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постановления администрации города Ставрополя                                 «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sz w:val="28"/>
          <w:szCs w:val="28"/>
        </w:rPr>
        <w:t>План мероприятий по реализации Стратегии социально-экономического развития города Ставрополя до 2035 года                   на 1 этап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, утвержденный постановлением администрации города Ставрополя        от 12.08.2021 № 1819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Проект постановления администрации города Ставрополя                          «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sz w:val="28"/>
          <w:szCs w:val="28"/>
        </w:rPr>
        <w:t>План мероприятий по реализации Стратегии социально-экономического развития города Ставрополя до 2035 года                   на 1 этап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, утвержденный постановлением администрации города Ставрополя        от 12.08.2021 № 1819</w:t>
      </w:r>
      <w:r>
        <w:rPr>
          <w:rFonts w:cs="Times New Roman" w:ascii="Times New Roman" w:hAnsi="Times New Roman"/>
          <w:sz w:val="28"/>
          <w:szCs w:val="28"/>
        </w:rPr>
        <w:t>» (далее соответственно – проект постановления, План) подготовлен комитетом экономического развития  и торговли администрации города Ставрополя в соответствии с 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Проектом постановления предлагается внести изменения в План                      в части актуализации значений </w:t>
      </w:r>
      <w:r>
        <w:rPr>
          <w:rFonts w:cs="Times New Roman" w:ascii="Times New Roman" w:hAnsi="Times New Roman"/>
          <w:sz w:val="28"/>
          <w:szCs w:val="28"/>
        </w:rPr>
        <w:t xml:space="preserve">динамических </w:t>
      </w:r>
      <w:r>
        <w:rPr>
          <w:rFonts w:cs="Times New Roman" w:ascii="Times New Roman" w:hAnsi="Times New Roman"/>
          <w:sz w:val="28"/>
          <w:szCs w:val="28"/>
        </w:rPr>
        <w:t xml:space="preserve">показателей </w:t>
      </w:r>
      <w:r>
        <w:rPr>
          <w:rFonts w:cs="Times New Roman" w:ascii="Times New Roman" w:hAnsi="Times New Roman"/>
          <w:sz w:val="28"/>
          <w:szCs w:val="28"/>
        </w:rPr>
        <w:t xml:space="preserve">за 2024 год                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в связи с необходимостью их приведения в соответствие с действующим законодательством (изменение методик расчета показателей)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Дополнительных расходов из бюджета города Ставрополя на реализацию проекта постановления не требуется.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заместителя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города Ставрополя,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комитета экономического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 торговли администрации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/>
          <w:sz w:val="28"/>
          <w:szCs w:val="28"/>
        </w:rPr>
        <w:t>заместитель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комитета экономического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 торговли администрации</w:t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К.А. Горошко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Шахбанова А.Г.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74-89-27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375172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7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03d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3dd3"/>
    <w:rPr/>
  </w:style>
  <w:style w:type="character" w:styleId="Style16" w:customStyle="1">
    <w:name w:val="Без интервала Знак"/>
    <w:link w:val="NoSpacing"/>
    <w:uiPriority w:val="1"/>
    <w:qFormat/>
    <w:rsid w:val="00d2201e"/>
    <w:rPr>
      <w:rFonts w:ascii="Calibri" w:hAnsi="Calibri" w:eastAsia="" w:cs="Calibri"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017e20"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03d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203dd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533a7"/>
    <w:pPr>
      <w:spacing w:before="0" w:after="200"/>
      <w:ind w:left="720"/>
      <w:contextualSpacing/>
    </w:pPr>
    <w:rPr/>
  </w:style>
  <w:style w:type="paragraph" w:styleId="NoSpacing">
    <w:name w:val="No Spacing"/>
    <w:link w:val="Style16"/>
    <w:uiPriority w:val="1"/>
    <w:qFormat/>
    <w:rsid w:val="00d2201e"/>
    <w:pPr>
      <w:widowControl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LibreOffice/7.6.5.2$Linux_X86_64 LibreOffice_project/60$Build-2</Application>
  <AppVersion>15.0000</AppVersion>
  <Pages>1</Pages>
  <Words>199</Words>
  <Characters>1534</Characters>
  <CharactersWithSpaces>1939</CharactersWithSpaces>
  <Paragraphs>16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2022-08-01T11:28:00Z</dcterms:created>
  <dc:creator>VV.Hvostova</dc:creator>
  <dc:description/>
  <dc:language>ru-RU</dc:language>
  <cp:lastModifiedBy/>
  <cp:lastPrinted>2023-08-30T06:24:00Z</cp:lastPrinted>
  <dcterms:modified xsi:type="dcterms:W3CDTF">2024-09-24T15:39:18Z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