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3000000">
      <w:pPr>
        <w:pStyle w:val="Style_2"/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04000000">
      <w:pPr>
        <w:pStyle w:val="Style_2"/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города Ставрополя Ставропольского края</w:t>
      </w:r>
    </w:p>
    <w:p w14:paraId="05000000">
      <w:pPr>
        <w:pStyle w:val="Style_2"/>
        <w:spacing w:after="0" w:before="0"/>
        <w:ind/>
        <w:jc w:val="center"/>
        <w:rPr>
          <w:b w:val="1"/>
          <w:sz w:val="28"/>
        </w:rPr>
      </w:pPr>
    </w:p>
    <w:p w14:paraId="06000000">
      <w:pPr>
        <w:pStyle w:val="Style_2"/>
        <w:spacing w:after="0" w:before="0" w:line="32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Общие положения</w:t>
      </w:r>
    </w:p>
    <w:p w14:paraId="07000000">
      <w:pPr>
        <w:pStyle w:val="Style_2"/>
        <w:spacing w:after="0" w:before="0" w:line="320" w:lineRule="exact"/>
        <w:ind/>
        <w:jc w:val="center"/>
        <w:rPr>
          <w:b w:val="1"/>
          <w:sz w:val="28"/>
        </w:rPr>
      </w:pPr>
    </w:p>
    <w:p w14:paraId="08000000">
      <w:pPr>
        <w:spacing w:line="240" w:lineRule="auto"/>
        <w:ind w:firstLine="709" w:left="0" w:right="-6"/>
        <w:jc w:val="both"/>
        <w:rPr>
          <w:color w:val="000000"/>
          <w:sz w:val="28"/>
        </w:rPr>
      </w:pPr>
      <w:r>
        <w:rPr>
          <w:sz w:val="28"/>
        </w:rPr>
        <w:t>Комитет по управлению муниципальным имуществом города Ставрополя</w:t>
      </w:r>
      <w:r>
        <w:rPr>
          <w:sz w:val="28"/>
        </w:rPr>
        <w:t xml:space="preserve"> на основании </w:t>
      </w:r>
      <w:r>
        <w:rPr>
          <w:color w:val="000000"/>
          <w:sz w:val="28"/>
        </w:rPr>
        <w:t xml:space="preserve">решения Ставропольской городской Думы </w:t>
      </w:r>
      <w:r>
        <w:rPr>
          <w:sz w:val="28"/>
        </w:rPr>
        <w:t xml:space="preserve">от 27 ноября </w:t>
      </w:r>
      <w:r>
        <w:rPr>
          <w:sz w:val="28"/>
        </w:rPr>
        <w:t>2013 г</w:t>
      </w:r>
      <w:r>
        <w:rPr>
          <w:sz w:val="28"/>
        </w:rPr>
        <w:t xml:space="preserve">. № 428 «Об утверждении Положения о приватизации муниципального имущества города Ставрополя», </w:t>
      </w:r>
      <w:r>
        <w:rPr>
          <w:sz w:val="28"/>
        </w:rPr>
        <w:t>п</w:t>
      </w:r>
      <w:r>
        <w:rPr>
          <w:sz w:val="28"/>
        </w:rPr>
        <w:t xml:space="preserve">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>
        <w:rPr>
          <w:color w:themeColor="text1" w:val="000000"/>
          <w:sz w:val="28"/>
        </w:rPr>
        <w:t xml:space="preserve">электронной форме»), </w:t>
      </w:r>
      <w:r>
        <w:rPr>
          <w:sz w:val="28"/>
        </w:rPr>
        <w:t xml:space="preserve">решения Ставропольской </w:t>
      </w:r>
      <w:r>
        <w:rPr>
          <w:sz w:val="28"/>
        </w:rPr>
        <w:t xml:space="preserve">городской </w:t>
      </w:r>
      <w:r>
        <w:rPr>
          <w:sz w:val="28"/>
        </w:rPr>
        <w:t>Думы от</w:t>
      </w:r>
      <w:r>
        <w:rPr>
          <w:sz w:val="28"/>
        </w:rPr>
        <w:t xml:space="preserve"> 30 ноября 2022 </w:t>
      </w:r>
      <w:r>
        <w:rPr>
          <w:sz w:val="28"/>
        </w:rPr>
        <w:t xml:space="preserve">г. № </w:t>
      </w:r>
      <w:r>
        <w:rPr>
          <w:sz w:val="28"/>
        </w:rPr>
        <w:t>129</w:t>
      </w:r>
      <w:r>
        <w:rPr>
          <w:sz w:val="28"/>
        </w:rPr>
        <w:t xml:space="preserve"> «О Прогнозном плане (программе) приватизации муниципального имущества города Ставрополя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годов», постановления администрации города </w:t>
      </w:r>
      <w:r>
        <w:rPr>
          <w:color w:val="000000"/>
          <w:sz w:val="28"/>
        </w:rPr>
        <w:t>Ставрополя от 11.08.2023</w:t>
      </w:r>
      <w:r>
        <w:rPr>
          <w:color w:val="000000"/>
          <w:sz w:val="28"/>
        </w:rPr>
        <w:t xml:space="preserve"> № 1789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«Об условиях приватизации муниципального имущества города Ставрополя»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проводит аукцион по продаже муниципального имущества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города Ставрополя.</w:t>
      </w:r>
    </w:p>
    <w:p w14:paraId="09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1. Собственник имущества:</w:t>
      </w:r>
      <w:r>
        <w:rPr>
          <w:color w:val="000000"/>
          <w:sz w:val="28"/>
        </w:rPr>
        <w:t xml:space="preserve"> муниципальное образование город Ставрополь Ставропольского края.</w:t>
      </w:r>
    </w:p>
    <w:p w14:paraId="0A000000">
      <w:pPr>
        <w:widowControl w:val="0"/>
        <w:spacing w:line="240" w:lineRule="auto"/>
        <w:ind w:firstLine="709" w:left="0" w:right="-53"/>
        <w:jc w:val="both"/>
        <w:rPr>
          <w:color w:val="0000FF"/>
          <w:sz w:val="28"/>
        </w:rPr>
      </w:pPr>
      <w:r>
        <w:rPr>
          <w:b w:val="1"/>
          <w:color w:val="000000"/>
          <w:sz w:val="28"/>
        </w:rPr>
        <w:t>2. Организатор аукциона (продавец):</w:t>
      </w:r>
      <w:r>
        <w:rPr>
          <w:color w:val="000000"/>
          <w:sz w:val="28"/>
        </w:rPr>
        <w:t xml:space="preserve"> комитет по управлению муниципальным имуществом города Ставрополя; ю</w:t>
      </w:r>
      <w:r>
        <w:rPr>
          <w:sz w:val="28"/>
        </w:rPr>
        <w:t xml:space="preserve">ридический и почтовый адрес: 355006, Российская Федерация, Ставропольский край, город Ставрополь улица Коста Хетагурова, 8; фактический адрес: </w:t>
      </w:r>
      <w:r>
        <w:rPr>
          <w:sz w:val="28"/>
        </w:rPr>
        <w:t xml:space="preserve">355006, </w:t>
      </w:r>
      <w:r>
        <w:rPr>
          <w:sz w:val="28"/>
        </w:rPr>
        <w:t>Российская Федерация, Ставропольский край,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Ставрополь, проспект К. Маркса, д. 90, 92; </w:t>
      </w:r>
      <w:r>
        <w:rPr>
          <w:sz w:val="28"/>
        </w:rPr>
        <w:t xml:space="preserve">8(8652) </w:t>
      </w:r>
      <w:r>
        <w:rPr>
          <w:sz w:val="28"/>
        </w:rPr>
        <w:t xml:space="preserve">74-75-85 (добавочный 2300), фкс. </w:t>
      </w:r>
      <w:r>
        <w:rPr>
          <w:sz w:val="28"/>
        </w:rPr>
        <w:t xml:space="preserve">8(8652) </w:t>
      </w:r>
      <w:r>
        <w:rPr>
          <w:sz w:val="28"/>
        </w:rPr>
        <w:t>26-08-54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E-mail: kumi@stavadm.ru.</w:t>
      </w:r>
    </w:p>
    <w:p w14:paraId="0B000000">
      <w:pPr>
        <w:widowControl w:val="0"/>
        <w:spacing w:line="240" w:lineRule="auto"/>
        <w:ind w:firstLine="709" w:left="0" w:right="-53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3. Способ приватизации (форма торгов): </w:t>
      </w:r>
      <w:r>
        <w:rPr>
          <w:color w:val="000000"/>
          <w:sz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0C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val="000000"/>
          <w:sz w:val="28"/>
        </w:rPr>
        <w:t>4. </w:t>
      </w:r>
      <w:r>
        <w:rPr>
          <w:b w:val="1"/>
          <w:sz w:val="28"/>
        </w:rPr>
        <w:t xml:space="preserve">Электронная площадка: </w:t>
      </w:r>
      <w:r>
        <w:rPr>
          <w:color w:themeColor="text1" w:val="000000"/>
          <w:sz w:val="28"/>
        </w:rPr>
        <w:t>электронн</w:t>
      </w:r>
      <w:r>
        <w:rPr>
          <w:color w:themeColor="text1" w:val="000000"/>
          <w:sz w:val="28"/>
        </w:rPr>
        <w:t xml:space="preserve">ая </w:t>
      </w:r>
      <w:r>
        <w:rPr>
          <w:color w:themeColor="text1" w:val="000000"/>
          <w:sz w:val="28"/>
        </w:rPr>
        <w:t>торгов</w:t>
      </w:r>
      <w:r>
        <w:rPr>
          <w:color w:themeColor="text1" w:val="000000"/>
          <w:sz w:val="28"/>
        </w:rPr>
        <w:t>ая</w:t>
      </w:r>
      <w:r>
        <w:rPr>
          <w:color w:themeColor="text1" w:val="000000"/>
          <w:sz w:val="28"/>
        </w:rPr>
        <w:t xml:space="preserve"> площадк</w:t>
      </w: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 xml:space="preserve"> АО «ЕЭТП» в </w:t>
      </w:r>
      <w:r>
        <w:rPr>
          <w:color w:themeColor="text1" w:val="000000"/>
          <w:sz w:val="28"/>
          <w:highlight w:val="white"/>
        </w:rPr>
        <w:t>информационно-телекоммуникационной сети «Интернет»</w:t>
      </w:r>
      <w:r>
        <w:rPr>
          <w:color w:themeColor="text1" w:val="000000"/>
          <w:sz w:val="28"/>
        </w:rPr>
        <w:t xml:space="preserve"> по </w:t>
      </w:r>
      <w:r>
        <w:rPr>
          <w:color w:themeColor="text1" w:val="000000"/>
          <w:sz w:val="28"/>
        </w:rPr>
        <w:t xml:space="preserve">адресу: </w:t>
      </w:r>
      <w:r>
        <w:rPr>
          <w:rStyle w:val="Style_4_ch"/>
          <w:color w:themeColor="text1" w:val="000000"/>
          <w:sz w:val="28"/>
          <w:u w:val="none"/>
        </w:rPr>
        <w:fldChar w:fldCharType="begin"/>
      </w:r>
      <w:r>
        <w:rPr>
          <w:rStyle w:val="Style_4_ch"/>
          <w:color w:themeColor="text1" w:val="000000"/>
          <w:sz w:val="28"/>
          <w:u w:val="none"/>
        </w:rPr>
        <w:instrText>HYPERLINK "https://178fz.roseltorg.ru"</w:instrText>
      </w:r>
      <w:r>
        <w:rPr>
          <w:rStyle w:val="Style_4_ch"/>
          <w:color w:themeColor="text1" w:val="000000"/>
          <w:sz w:val="28"/>
          <w:u w:val="none"/>
        </w:rPr>
        <w:fldChar w:fldCharType="separate"/>
      </w:r>
      <w:r>
        <w:rPr>
          <w:rStyle w:val="Style_4_ch"/>
          <w:color w:themeColor="text1" w:val="000000"/>
          <w:sz w:val="28"/>
          <w:u w:val="none"/>
        </w:rPr>
        <w:t>https://178fz.roseltorg.ru</w:t>
      </w:r>
      <w:r>
        <w:rPr>
          <w:rStyle w:val="Style_4_ch"/>
          <w:color w:themeColor="text1" w:val="000000"/>
          <w:sz w:val="28"/>
          <w:u w:val="none"/>
        </w:rPr>
        <w:fldChar w:fldCharType="end"/>
      </w:r>
      <w:r>
        <w:rPr>
          <w:color w:themeColor="text1" w:val="000000"/>
          <w:sz w:val="28"/>
        </w:rPr>
        <w:t>.</w:t>
      </w:r>
    </w:p>
    <w:p w14:paraId="0D000000">
      <w:pPr>
        <w:widowControl w:val="0"/>
        <w:spacing w:line="240" w:lineRule="auto"/>
        <w:ind w:firstLine="709" w:left="0"/>
        <w:jc w:val="both"/>
        <w:rPr>
          <w:color w:val="000000"/>
          <w:sz w:val="28"/>
          <w:highlight w:val="white"/>
        </w:rPr>
      </w:pPr>
      <w:r>
        <w:rPr>
          <w:b w:val="1"/>
          <w:color w:themeColor="text1" w:val="000000"/>
          <w:sz w:val="28"/>
        </w:rPr>
        <w:t xml:space="preserve">5. Оператор электронной площадки (далее </w:t>
      </w:r>
      <w:r>
        <w:rPr>
          <w:b w:val="1"/>
          <w:color w:themeColor="text1" w:val="000000"/>
          <w:sz w:val="28"/>
        </w:rPr>
        <w:t>–</w:t>
      </w:r>
      <w:r>
        <w:rPr>
          <w:b w:val="1"/>
          <w:color w:themeColor="text1" w:val="000000"/>
          <w:sz w:val="28"/>
        </w:rPr>
        <w:t xml:space="preserve"> о</w:t>
      </w:r>
      <w:r>
        <w:rPr>
          <w:b w:val="1"/>
          <w:color w:themeColor="text1" w:val="000000"/>
          <w:sz w:val="28"/>
        </w:rPr>
        <w:t>ператор</w:t>
      </w:r>
      <w:r>
        <w:rPr>
          <w:b w:val="1"/>
          <w:color w:themeColor="text1" w:val="000000"/>
          <w:sz w:val="28"/>
        </w:rPr>
        <w:t xml:space="preserve"> электронной площадки</w:t>
      </w:r>
      <w:r>
        <w:rPr>
          <w:b w:val="1"/>
          <w:color w:themeColor="text1" w:val="000000"/>
          <w:sz w:val="28"/>
        </w:rPr>
        <w:t>):</w:t>
      </w:r>
      <w:r>
        <w:rPr>
          <w:color w:themeColor="text1" w:val="000000"/>
          <w:sz w:val="28"/>
        </w:rPr>
        <w:t xml:space="preserve"> Акционерное общество «Единая электронная торговая площадка»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(</w:t>
      </w:r>
      <w:r>
        <w:rPr>
          <w:color w:themeColor="text1" w:val="000000"/>
          <w:sz w:val="28"/>
        </w:rPr>
        <w:t xml:space="preserve">далее - </w:t>
      </w:r>
      <w:r>
        <w:rPr>
          <w:color w:themeColor="text1" w:val="000000"/>
          <w:sz w:val="28"/>
        </w:rPr>
        <w:t xml:space="preserve">АО «ЕЭТП»), www.roseltorg.ru, адрес местонахождения: 115114, г. Москва, ул. Кожевническая, д. 14, стр. 5, тел.: </w:t>
      </w:r>
      <w:r>
        <w:rPr>
          <w:color w:val="000000"/>
          <w:sz w:val="28"/>
          <w:highlight w:val="white"/>
        </w:rPr>
        <w:t>8 </w:t>
      </w:r>
      <w:r>
        <w:rPr>
          <w:color w:val="000000"/>
          <w:sz w:val="28"/>
          <w:highlight w:val="white"/>
        </w:rPr>
        <w:t>(</w:t>
      </w:r>
      <w:r>
        <w:rPr>
          <w:color w:val="000000"/>
          <w:sz w:val="28"/>
          <w:highlight w:val="white"/>
        </w:rPr>
        <w:t>495</w:t>
      </w:r>
      <w:r>
        <w:rPr>
          <w:color w:val="000000"/>
          <w:sz w:val="28"/>
          <w:highlight w:val="white"/>
        </w:rPr>
        <w:t>)</w:t>
      </w:r>
      <w:r>
        <w:rPr>
          <w:color w:val="000000"/>
          <w:sz w:val="28"/>
          <w:highlight w:val="white"/>
        </w:rPr>
        <w:t xml:space="preserve"> 150-20-20, факс </w:t>
      </w:r>
      <w:r>
        <w:rPr>
          <w:color w:val="000000"/>
          <w:sz w:val="28"/>
          <w:highlight w:val="white"/>
        </w:rPr>
        <w:t>8</w:t>
      </w:r>
      <w:r>
        <w:rPr>
          <w:color w:val="000000"/>
          <w:sz w:val="28"/>
          <w:highlight w:val="white"/>
        </w:rPr>
        <w:t> </w:t>
      </w:r>
      <w:r>
        <w:rPr>
          <w:color w:val="000000"/>
          <w:sz w:val="28"/>
          <w:highlight w:val="white"/>
        </w:rPr>
        <w:t>(</w:t>
      </w:r>
      <w:r>
        <w:rPr>
          <w:color w:val="000000"/>
          <w:sz w:val="28"/>
          <w:highlight w:val="white"/>
        </w:rPr>
        <w:t>495</w:t>
      </w:r>
      <w:r>
        <w:rPr>
          <w:color w:val="000000"/>
          <w:sz w:val="28"/>
          <w:highlight w:val="white"/>
        </w:rPr>
        <w:t>)</w:t>
      </w:r>
      <w:r>
        <w:rPr>
          <w:color w:val="000000"/>
          <w:sz w:val="28"/>
          <w:highlight w:val="white"/>
        </w:rPr>
        <w:t xml:space="preserve"> 730-59-07.</w:t>
      </w:r>
    </w:p>
    <w:p w14:paraId="0E000000">
      <w:pPr>
        <w:widowControl w:val="0"/>
        <w:spacing w:line="240" w:lineRule="auto"/>
        <w:ind w:firstLine="709" w:left="0"/>
        <w:jc w:val="both"/>
        <w:rPr>
          <w:b w:val="0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6. Дата начала приема заявок на участие в аукционе в электронной форме: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0"/>
          <w:color w:val="000000"/>
          <w:sz w:val="28"/>
        </w:rPr>
        <w:t>01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с</w:t>
      </w:r>
      <w:r>
        <w:rPr>
          <w:b w:val="0"/>
          <w:color w:themeColor="text1" w:val="000000"/>
          <w:sz w:val="28"/>
        </w:rPr>
        <w:t>ентября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года</w:t>
      </w:r>
      <w:r>
        <w:rPr>
          <w:b w:val="0"/>
          <w:color w:themeColor="text1" w:val="000000"/>
          <w:sz w:val="28"/>
        </w:rPr>
        <w:t xml:space="preserve"> в 09-00 час.</w:t>
      </w:r>
      <w:r>
        <w:rPr>
          <w:b w:val="0"/>
          <w:color w:themeColor="text1" w:val="000000"/>
          <w:sz w:val="28"/>
        </w:rPr>
        <w:t xml:space="preserve"> </w:t>
      </w:r>
    </w:p>
    <w:p w14:paraId="0F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7. Дата окончания приема заявок на участие в аукционе в электронной форме:</w:t>
      </w:r>
      <w:r>
        <w:rPr>
          <w:b w:val="0"/>
          <w:color w:themeColor="text1" w:val="000000"/>
          <w:sz w:val="28"/>
        </w:rPr>
        <w:t xml:space="preserve"> 02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октября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</w:t>
      </w:r>
      <w:r>
        <w:rPr>
          <w:b w:val="0"/>
          <w:color w:themeColor="text1" w:val="000000"/>
          <w:sz w:val="28"/>
        </w:rPr>
        <w:t>23</w:t>
      </w:r>
      <w:r>
        <w:rPr>
          <w:b w:val="0"/>
          <w:color w:themeColor="text1" w:val="000000"/>
          <w:sz w:val="28"/>
        </w:rPr>
        <w:t xml:space="preserve"> года в </w:t>
      </w:r>
      <w:r>
        <w:rPr>
          <w:b w:val="0"/>
          <w:color w:themeColor="text1" w:val="000000"/>
          <w:sz w:val="28"/>
        </w:rPr>
        <w:t>18</w:t>
      </w:r>
      <w:r>
        <w:rPr>
          <w:b w:val="0"/>
          <w:color w:themeColor="text1" w:val="000000"/>
          <w:sz w:val="28"/>
        </w:rPr>
        <w:t>-</w:t>
      </w:r>
      <w:r>
        <w:rPr>
          <w:b w:val="0"/>
          <w:color w:themeColor="text1" w:val="000000"/>
          <w:sz w:val="28"/>
        </w:rPr>
        <w:t>00 час</w:t>
      </w:r>
      <w:r>
        <w:rPr>
          <w:b w:val="0"/>
          <w:color w:themeColor="text1" w:val="000000"/>
          <w:sz w:val="28"/>
        </w:rPr>
        <w:t xml:space="preserve">. </w:t>
      </w:r>
    </w:p>
    <w:p w14:paraId="10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8. Время приема заявок: </w:t>
      </w:r>
      <w:r>
        <w:rPr>
          <w:color w:themeColor="text1" w:val="000000"/>
          <w:sz w:val="28"/>
        </w:rPr>
        <w:t>круглосуточно по адресу https://178fz.roseltorg.ru.</w:t>
      </w:r>
    </w:p>
    <w:p w14:paraId="11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9. Дата определения участников аукциона в электронной форме: </w:t>
      </w:r>
      <w:r>
        <w:rPr>
          <w:color w:themeColor="text1" w:val="000000"/>
          <w:sz w:val="28"/>
        </w:rPr>
        <w:t xml:space="preserve">                        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04</w:t>
      </w:r>
      <w:r>
        <w:rPr>
          <w:b w:val="0"/>
          <w:color w:themeColor="text1" w:val="000000"/>
          <w:sz w:val="28"/>
        </w:rPr>
        <w:t xml:space="preserve"> октября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года</w:t>
      </w:r>
      <w:r>
        <w:rPr>
          <w:b w:val="0"/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12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>
        <w:rPr>
          <w:b w:val="0"/>
          <w:color w:themeColor="text1" w:val="000000"/>
          <w:sz w:val="28"/>
        </w:rPr>
        <w:t>0</w:t>
      </w:r>
      <w:r>
        <w:rPr>
          <w:b w:val="0"/>
          <w:color w:themeColor="text1" w:val="000000"/>
          <w:sz w:val="28"/>
        </w:rPr>
        <w:t>6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октября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года</w:t>
      </w:r>
      <w:r>
        <w:rPr>
          <w:b w:val="0"/>
          <w:color w:themeColor="text1" w:val="000000"/>
          <w:sz w:val="28"/>
        </w:rPr>
        <w:t xml:space="preserve"> в 10-</w:t>
      </w:r>
      <w:r>
        <w:rPr>
          <w:b w:val="0"/>
          <w:color w:themeColor="text1" w:val="000000"/>
          <w:sz w:val="28"/>
        </w:rPr>
        <w:t>00 час</w:t>
      </w:r>
      <w:r>
        <w:rPr>
          <w:b w:val="0"/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на электронной торговой площадке                     АО «ЕЭТП»</w:t>
      </w:r>
      <w:r>
        <w:rPr>
          <w:color w:themeColor="text1" w:val="000000"/>
          <w:sz w:val="28"/>
        </w:rPr>
        <w:t xml:space="preserve"> в </w:t>
      </w:r>
      <w:r>
        <w:rPr>
          <w:color w:themeColor="text1" w:val="000000"/>
          <w:sz w:val="28"/>
          <w:highlight w:val="white"/>
        </w:rPr>
        <w:t>информационно-телекоммуникационной сети «Интернет»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по адресу: </w:t>
      </w:r>
      <w:r>
        <w:rPr>
          <w:color w:themeColor="text1" w:val="000000"/>
          <w:sz w:val="28"/>
        </w:rPr>
        <w:t xml:space="preserve">https://178fz.roseltorg.ru. </w:t>
      </w:r>
    </w:p>
    <w:p w14:paraId="13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Указанное в настоящем информационном сообщении время – московское. </w:t>
      </w:r>
    </w:p>
    <w:p w14:paraId="1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5000000">
      <w:pPr>
        <w:widowControl w:val="0"/>
        <w:spacing w:line="320" w:lineRule="exact"/>
        <w:ind w:firstLine="709" w:left="0"/>
        <w:jc w:val="both"/>
        <w:rPr>
          <w:color w:val="000000"/>
          <w:sz w:val="28"/>
        </w:rPr>
      </w:pPr>
    </w:p>
    <w:p w14:paraId="16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Сведения об имуществе, выставляемом на торги</w:t>
      </w:r>
    </w:p>
    <w:p w14:paraId="17000000">
      <w:pPr>
        <w:pStyle w:val="Style_2"/>
        <w:widowControl w:val="0"/>
        <w:spacing w:after="0" w:before="0"/>
        <w:ind w:firstLine="567" w:left="0"/>
        <w:jc w:val="center"/>
        <w:rPr>
          <w:b w:val="1"/>
          <w:color w:val="000000"/>
          <w:sz w:val="28"/>
        </w:rPr>
      </w:pPr>
    </w:p>
    <w:p w14:paraId="18000000">
      <w:pPr>
        <w:pStyle w:val="Style_2"/>
        <w:widowControl w:val="0"/>
        <w:spacing w:after="0" w:before="0"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1. </w:t>
      </w:r>
      <w:r>
        <w:rPr>
          <w:b w:val="1"/>
          <w:color w:val="000000"/>
          <w:sz w:val="28"/>
        </w:rPr>
        <w:t>Наименование, состав и характеристика имущества,</w:t>
      </w:r>
      <w:r>
        <w:rPr>
          <w:b w:val="1"/>
          <w:color w:val="000000"/>
          <w:sz w:val="28"/>
        </w:rPr>
        <w:t xml:space="preserve"> в</w:t>
      </w:r>
      <w:r>
        <w:rPr>
          <w:b w:val="1"/>
          <w:color w:val="000000"/>
          <w:sz w:val="28"/>
        </w:rPr>
        <w:t>ыставляемого на торги, начальная цена продажи, сумма задатка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и шаг аукциона</w:t>
      </w:r>
      <w:r>
        <w:rPr>
          <w:b w:val="1"/>
          <w:color w:val="000000"/>
          <w:sz w:val="28"/>
        </w:rPr>
        <w:t>.</w:t>
      </w:r>
    </w:p>
    <w:p w14:paraId="19000000">
      <w:pPr>
        <w:pStyle w:val="Style_2"/>
        <w:widowControl w:val="0"/>
        <w:spacing w:after="0" w:before="0"/>
        <w:ind/>
        <w:jc w:val="center"/>
        <w:rPr>
          <w:b w:val="1"/>
          <w:color w:val="000000"/>
          <w:sz w:val="28"/>
        </w:rPr>
      </w:pPr>
    </w:p>
    <w:p w14:paraId="1A000000">
      <w:pPr>
        <w:pStyle w:val="Style_2"/>
        <w:widowControl w:val="0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Лот 1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Наименование: нежилое, назначение: нежилое,</w:t>
      </w:r>
      <w:r>
        <w:rPr>
          <w:rFonts w:ascii="Times New Roman" w:hAnsi="Times New Roman"/>
          <w:color w:val="000000"/>
          <w:spacing w:val="0"/>
          <w:sz w:val="28"/>
        </w:rPr>
        <w:t xml:space="preserve"> помещения № 8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 xml:space="preserve">13, 15, 16, 20, 21, </w:t>
      </w:r>
      <w:r>
        <w:rPr>
          <w:rFonts w:ascii="Times New Roman" w:hAnsi="Times New Roman"/>
          <w:color w:val="000000"/>
          <w:spacing w:val="0"/>
          <w:sz w:val="28"/>
        </w:rPr>
        <w:t xml:space="preserve">площадью </w:t>
      </w:r>
      <w:r>
        <w:rPr>
          <w:rFonts w:ascii="Times New Roman" w:hAnsi="Times New Roman"/>
          <w:color w:val="000000"/>
          <w:spacing w:val="0"/>
          <w:sz w:val="28"/>
        </w:rPr>
        <w:t xml:space="preserve">112,9 кв.м, </w:t>
      </w:r>
      <w:r>
        <w:rPr>
          <w:rFonts w:ascii="Times New Roman" w:hAnsi="Times New Roman"/>
          <w:color w:val="000000"/>
          <w:spacing w:val="0"/>
          <w:sz w:val="28"/>
        </w:rPr>
        <w:t xml:space="preserve">этаж: подвал, кадастровый номер 26:12:011205:400, по адресу: </w:t>
      </w:r>
      <w:r>
        <w:rPr>
          <w:rFonts w:ascii="Times New Roman" w:hAnsi="Times New Roman"/>
          <w:color w:val="000000"/>
          <w:spacing w:val="0"/>
          <w:sz w:val="28"/>
        </w:rPr>
        <w:t xml:space="preserve">Ставропольский край, </w:t>
      </w:r>
      <w:r>
        <w:rPr>
          <w:rFonts w:ascii="Times New Roman" w:hAnsi="Times New Roman"/>
          <w:color w:val="000000"/>
          <w:spacing w:val="0"/>
          <w:sz w:val="28"/>
        </w:rPr>
        <w:t xml:space="preserve">город Ставрополь, </w:t>
      </w:r>
      <w:r>
        <w:rPr>
          <w:rFonts w:ascii="Times New Roman" w:hAnsi="Times New Roman"/>
          <w:color w:val="000000"/>
          <w:spacing w:val="0"/>
          <w:sz w:val="28"/>
        </w:rPr>
        <w:t>проезд Братский, 20</w:t>
      </w:r>
      <w:r>
        <w:rPr>
          <w:rFonts w:ascii="Times New Roman" w:hAnsi="Times New Roman"/>
          <w:spacing w:val="0"/>
          <w:sz w:val="28"/>
        </w:rPr>
        <w:t>.</w:t>
      </w:r>
    </w:p>
    <w:p w14:paraId="1C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>Существующие ограничения (обременения) права – не зарегистрированы.</w:t>
      </w:r>
      <w:r>
        <w:rPr>
          <w:spacing w:val="0"/>
          <w:sz w:val="28"/>
        </w:rPr>
        <w:t xml:space="preserve"> </w:t>
      </w:r>
    </w:p>
    <w:p w14:paraId="1D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>
        <w:rPr>
          <w:spacing w:val="0"/>
          <w:sz w:val="28"/>
        </w:rPr>
        <w:t>(отсутствие заявок, явка только одного покупателя, иная причина)</w:t>
      </w:r>
      <w:r>
        <w:rPr>
          <w:spacing w:val="0"/>
          <w:sz w:val="28"/>
        </w:rPr>
        <w:t xml:space="preserve">: </w:t>
      </w:r>
    </w:p>
    <w:p w14:paraId="1E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>аукционы по продаже муниципального имущества, объявленные на 15.07.2022 (извещение №</w:t>
      </w:r>
      <w:r>
        <w:rPr>
          <w:b w:val="0"/>
          <w:spacing w:val="0"/>
          <w:sz w:val="28"/>
        </w:rPr>
        <w:t xml:space="preserve"> </w:t>
      </w:r>
      <w:r>
        <w:rPr>
          <w:b w:val="0"/>
          <w:spacing w:val="0"/>
          <w:sz w:val="28"/>
        </w:rPr>
        <w:t>21000004960000000009)</w:t>
      </w:r>
      <w:r>
        <w:rPr>
          <w:b w:val="0"/>
          <w:spacing w:val="0"/>
          <w:sz w:val="28"/>
        </w:rPr>
        <w:t xml:space="preserve"> и 20.09.2022 (извещение  № </w:t>
      </w:r>
      <w:r>
        <w:rPr>
          <w:b w:val="0"/>
          <w:spacing w:val="0"/>
          <w:sz w:val="28"/>
        </w:rPr>
        <w:t>2100000496000000002</w:t>
      </w:r>
      <w:r>
        <w:rPr>
          <w:b w:val="0"/>
          <w:spacing w:val="0"/>
          <w:sz w:val="28"/>
        </w:rPr>
        <w:t>6</w:t>
      </w:r>
      <w:r>
        <w:rPr>
          <w:b w:val="0"/>
          <w:spacing w:val="0"/>
          <w:sz w:val="28"/>
        </w:rPr>
        <w:t>), признаны несостоявшимися в с</w:t>
      </w:r>
      <w:r>
        <w:rPr>
          <w:spacing w:val="0"/>
          <w:sz w:val="28"/>
        </w:rPr>
        <w:t>вязи с отсутствием заявок;</w:t>
      </w:r>
    </w:p>
    <w:p w14:paraId="1F000000">
      <w:pPr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торги по продаже муниципального имущества посредством публичного </w:t>
      </w:r>
      <w:r>
        <w:rPr>
          <w:rFonts w:ascii="Times New Roman" w:hAnsi="Times New Roman"/>
          <w:spacing w:val="0"/>
          <w:sz w:val="28"/>
        </w:rPr>
        <w:t>предложения, объявленные на 26.01.2023</w:t>
      </w:r>
      <w:r>
        <w:rPr>
          <w:rFonts w:ascii="Times New Roman" w:hAnsi="Times New Roman"/>
          <w:b w:val="0"/>
          <w:spacing w:val="0"/>
          <w:sz w:val="28"/>
        </w:rPr>
        <w:t xml:space="preserve"> (извещение № </w:t>
      </w:r>
      <w:r>
        <w:rPr>
          <w:rFonts w:ascii="Times New Roman" w:hAnsi="Times New Roman"/>
          <w:b w:val="0"/>
          <w:color w:val="000000"/>
          <w:spacing w:val="0"/>
          <w:sz w:val="28"/>
        </w:rPr>
        <w:t>2100000496000000004</w:t>
      </w:r>
      <w:r>
        <w:rPr>
          <w:rFonts w:ascii="Times New Roman" w:hAnsi="Times New Roman"/>
          <w:b w:val="0"/>
          <w:color w:val="000000"/>
          <w:spacing w:val="0"/>
          <w:sz w:val="28"/>
        </w:rPr>
        <w:t>6</w:t>
      </w:r>
      <w:r>
        <w:rPr>
          <w:rFonts w:ascii="Times New Roman" w:hAnsi="Times New Roman"/>
          <w:b w:val="0"/>
          <w:color w:val="00000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>,</w:t>
      </w:r>
      <w:r>
        <w:rPr>
          <w:rFonts w:ascii="Times New Roman" w:hAnsi="Times New Roman"/>
          <w:spacing w:val="0"/>
          <w:sz w:val="28"/>
        </w:rPr>
        <w:t xml:space="preserve"> признаны несостояв</w:t>
      </w:r>
      <w:r>
        <w:rPr>
          <w:rFonts w:ascii="Times New Roman" w:hAnsi="Times New Roman"/>
          <w:spacing w:val="0"/>
          <w:sz w:val="28"/>
        </w:rPr>
        <w:t>шейся в связи с отсутствием заявок.</w:t>
      </w:r>
    </w:p>
    <w:p w14:paraId="2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sz w:val="28"/>
        </w:rPr>
        <w:t>1 257 000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(Один миллион двести пятьдесят семь тысяч)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2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Сумма задатка: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125 700</w:t>
      </w:r>
      <w:r>
        <w:rPr>
          <w:rFonts w:ascii="Times New Roman" w:hAnsi="Times New Roman"/>
          <w:sz w:val="28"/>
        </w:rPr>
        <w:t xml:space="preserve"> (Сто двадцать пять тысяч семьсот)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2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62 850 (Шестьдесят две тысячи восемьсот пятьдесят) рублей </w:t>
      </w:r>
      <w:r>
        <w:rPr>
          <w:rFonts w:ascii="Times New Roman" w:hAnsi="Times New Roman"/>
          <w:sz w:val="28"/>
        </w:rPr>
        <w:t xml:space="preserve">00 копеек. </w:t>
      </w:r>
    </w:p>
    <w:p w14:paraId="23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4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Лот 2</w:t>
      </w:r>
    </w:p>
    <w:p w14:paraId="2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Наименование: н</w:t>
      </w:r>
      <w:r>
        <w:rPr>
          <w:rFonts w:ascii="Times New Roman" w:hAnsi="Times New Roman"/>
          <w:color w:val="000000"/>
          <w:sz w:val="28"/>
        </w:rPr>
        <w:t>ежилое помещение, назначение: нежилое,</w:t>
      </w:r>
      <w:r>
        <w:rPr>
          <w:rFonts w:ascii="Times New Roman" w:hAnsi="Times New Roman"/>
          <w:color w:val="000000"/>
          <w:sz w:val="28"/>
        </w:rPr>
        <w:t xml:space="preserve"> помещения </w:t>
      </w:r>
      <w:r>
        <w:rPr>
          <w:rFonts w:ascii="Times New Roman" w:hAnsi="Times New Roman"/>
          <w:color w:val="000000"/>
          <w:sz w:val="28"/>
        </w:rPr>
        <w:t xml:space="preserve">№ 67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74, </w:t>
      </w:r>
      <w:r>
        <w:rPr>
          <w:rFonts w:ascii="Times New Roman" w:hAnsi="Times New Roman"/>
          <w:color w:val="000000"/>
          <w:sz w:val="28"/>
        </w:rPr>
        <w:t xml:space="preserve">82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91, площадью </w:t>
      </w:r>
      <w:r>
        <w:rPr>
          <w:rFonts w:ascii="Times New Roman" w:hAnsi="Times New Roman"/>
          <w:color w:val="000000"/>
          <w:sz w:val="28"/>
        </w:rPr>
        <w:t xml:space="preserve">354,1 кв.м, </w:t>
      </w:r>
      <w:r>
        <w:rPr>
          <w:rFonts w:ascii="Times New Roman" w:hAnsi="Times New Roman"/>
          <w:color w:val="000000"/>
          <w:sz w:val="28"/>
        </w:rPr>
        <w:t>этаж: подвал, кадастровый номер 26:12:030114:1088, по адресу: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Ставропольский кра</w:t>
      </w:r>
      <w:r>
        <w:rPr>
          <w:rFonts w:ascii="Times New Roman" w:hAnsi="Times New Roman"/>
          <w:color w:val="000000"/>
          <w:sz w:val="28"/>
        </w:rPr>
        <w:t xml:space="preserve">й, </w:t>
      </w:r>
      <w:r>
        <w:rPr>
          <w:rFonts w:ascii="Times New Roman" w:hAnsi="Times New Roman"/>
          <w:color w:val="000000"/>
          <w:sz w:val="28"/>
        </w:rPr>
        <w:t xml:space="preserve">город  Ставрополь, </w:t>
      </w:r>
      <w:r>
        <w:rPr>
          <w:rFonts w:ascii="Times New Roman" w:hAnsi="Times New Roman"/>
          <w:color w:val="000000"/>
          <w:sz w:val="28"/>
        </w:rPr>
        <w:t>улиц</w:t>
      </w:r>
      <w:r>
        <w:rPr>
          <w:rFonts w:ascii="Times New Roman" w:hAnsi="Times New Roman"/>
          <w:color w:val="000000"/>
          <w:sz w:val="28"/>
        </w:rPr>
        <w:t xml:space="preserve">а Ленина,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18/4.</w:t>
      </w:r>
    </w:p>
    <w:p w14:paraId="26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>Существующие ограничения (обременения) права – не зарегистрированы.</w:t>
      </w:r>
      <w:r>
        <w:rPr>
          <w:spacing w:val="0"/>
          <w:sz w:val="28"/>
        </w:rPr>
        <w:t xml:space="preserve"> </w:t>
      </w:r>
    </w:p>
    <w:p w14:paraId="27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>
        <w:rPr>
          <w:spacing w:val="0"/>
          <w:sz w:val="28"/>
        </w:rPr>
        <w:t>(отсутствие заявок, явка только одного покупателя, иная причина)</w:t>
      </w:r>
      <w:r>
        <w:rPr>
          <w:spacing w:val="0"/>
          <w:sz w:val="28"/>
        </w:rPr>
        <w:t xml:space="preserve">: </w:t>
      </w:r>
    </w:p>
    <w:p w14:paraId="28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>аукционы по продаже муниципального имущества, объявленные на 15.07.2022 (извещение №</w:t>
      </w:r>
      <w:r>
        <w:rPr>
          <w:b w:val="0"/>
          <w:spacing w:val="0"/>
          <w:sz w:val="28"/>
        </w:rPr>
        <w:t xml:space="preserve"> </w:t>
      </w:r>
      <w:r>
        <w:rPr>
          <w:b w:val="0"/>
          <w:spacing w:val="0"/>
          <w:sz w:val="28"/>
        </w:rPr>
        <w:t>210000049600000000</w:t>
      </w:r>
      <w:r>
        <w:rPr>
          <w:b w:val="0"/>
          <w:spacing w:val="0"/>
          <w:sz w:val="28"/>
        </w:rPr>
        <w:t>10</w:t>
      </w:r>
      <w:r>
        <w:rPr>
          <w:b w:val="0"/>
          <w:spacing w:val="0"/>
          <w:sz w:val="28"/>
        </w:rPr>
        <w:t>)</w:t>
      </w:r>
      <w:r>
        <w:rPr>
          <w:b w:val="0"/>
          <w:spacing w:val="0"/>
          <w:sz w:val="28"/>
        </w:rPr>
        <w:t xml:space="preserve"> и 20.09.2022 (извещение  </w:t>
      </w:r>
      <w:r>
        <w:rPr>
          <w:rFonts w:ascii="Times New Roman" w:hAnsi="Times New Roman"/>
          <w:b w:val="0"/>
          <w:spacing w:val="0"/>
          <w:sz w:val="28"/>
        </w:rPr>
        <w:t xml:space="preserve">№ </w:t>
      </w:r>
      <w:r>
        <w:rPr>
          <w:rFonts w:ascii="Times New Roman" w:hAnsi="Times New Roman"/>
          <w:b w:val="0"/>
          <w:spacing w:val="0"/>
          <w:sz w:val="28"/>
        </w:rPr>
        <w:t>2100000496000000002</w:t>
      </w:r>
      <w:r>
        <w:rPr>
          <w:rFonts w:ascii="Times New Roman" w:hAnsi="Times New Roman"/>
          <w:b w:val="0"/>
          <w:spacing w:val="0"/>
          <w:sz w:val="28"/>
        </w:rPr>
        <w:t>7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b w:val="0"/>
          <w:spacing w:val="0"/>
          <w:sz w:val="28"/>
        </w:rPr>
        <w:t>, признаны несостоявшимися в с</w:t>
      </w:r>
      <w:r>
        <w:rPr>
          <w:spacing w:val="0"/>
          <w:sz w:val="28"/>
        </w:rPr>
        <w:t>вязи с отсутствием заявок;</w:t>
      </w:r>
    </w:p>
    <w:p w14:paraId="29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торги по продаже муниципального имущества посредством публичного </w:t>
      </w:r>
      <w:r>
        <w:rPr>
          <w:spacing w:val="0"/>
          <w:sz w:val="28"/>
        </w:rPr>
        <w:t>предложения, объявленные на 26.01.2023</w:t>
      </w:r>
      <w:r>
        <w:rPr>
          <w:b w:val="0"/>
          <w:spacing w:val="0"/>
          <w:sz w:val="28"/>
        </w:rPr>
        <w:t xml:space="preserve"> </w:t>
      </w:r>
      <w:r>
        <w:rPr>
          <w:rFonts w:ascii="XO Thames" w:hAnsi="XO Thames"/>
          <w:b w:val="0"/>
          <w:spacing w:val="0"/>
          <w:sz w:val="28"/>
        </w:rPr>
        <w:t xml:space="preserve">(извещение </w:t>
      </w:r>
      <w:r>
        <w:rPr>
          <w:rFonts w:ascii="XO Thames" w:hAnsi="XO Thames"/>
          <w:b w:val="0"/>
          <w:spacing w:val="0"/>
          <w:sz w:val="28"/>
        </w:rPr>
        <w:t xml:space="preserve">№ </w:t>
      </w:r>
      <w:r>
        <w:rPr>
          <w:b w:val="0"/>
          <w:color w:val="000000"/>
          <w:spacing w:val="0"/>
          <w:sz w:val="28"/>
        </w:rPr>
        <w:t>2100000496000000004</w:t>
      </w:r>
      <w:r>
        <w:rPr>
          <w:b w:val="0"/>
          <w:color w:val="000000"/>
          <w:spacing w:val="0"/>
          <w:sz w:val="28"/>
        </w:rPr>
        <w:t>7)</w:t>
      </w:r>
      <w:r>
        <w:rPr>
          <w:b w:val="0"/>
          <w:spacing w:val="0"/>
          <w:sz w:val="28"/>
        </w:rPr>
        <w:t>,</w:t>
      </w:r>
      <w:r>
        <w:rPr>
          <w:spacing w:val="0"/>
          <w:sz w:val="28"/>
        </w:rPr>
        <w:t xml:space="preserve"> признаны несостояв</w:t>
      </w:r>
      <w:r>
        <w:rPr>
          <w:spacing w:val="0"/>
          <w:sz w:val="28"/>
        </w:rPr>
        <w:t>шейся в связи с отсутствием заявок.</w:t>
      </w:r>
    </w:p>
    <w:p w14:paraId="2A000000">
      <w:pPr>
        <w:ind w:firstLine="709" w:left="0"/>
        <w:jc w:val="both"/>
        <w:rPr>
          <w:sz w:val="28"/>
        </w:rPr>
      </w:pPr>
      <w:r>
        <w:rPr>
          <w:b w:val="1"/>
          <w:color w:val="00000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sz w:val="28"/>
        </w:rPr>
        <w:t>1 251 000</w:t>
      </w:r>
      <w:r>
        <w:rPr>
          <w:sz w:val="28"/>
        </w:rPr>
        <w:t xml:space="preserve"> (Один миллион двести пятьдесят одна тысяча) </w:t>
      </w:r>
      <w:r>
        <w:rPr>
          <w:sz w:val="28"/>
        </w:rPr>
        <w:t xml:space="preserve">рублей 00 копеек. </w:t>
      </w:r>
    </w:p>
    <w:p w14:paraId="2B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b w:val="1"/>
          <w:sz w:val="28"/>
        </w:rPr>
        <w:t>Сумма задатка: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125 100</w:t>
      </w:r>
      <w:r>
        <w:rPr>
          <w:sz w:val="28"/>
        </w:rPr>
        <w:t xml:space="preserve"> (Сто двадцать пять тысяч сто) </w:t>
      </w:r>
      <w:r>
        <w:rPr>
          <w:sz w:val="28"/>
        </w:rPr>
        <w:t xml:space="preserve">рублей                     00 копеек. </w:t>
      </w:r>
    </w:p>
    <w:p w14:paraId="2C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b w:val="1"/>
          <w:sz w:val="28"/>
        </w:rPr>
        <w:t>Шаг аукциона (величина повышения начальной цены):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62 550 </w:t>
      </w:r>
      <w:r>
        <w:rPr>
          <w:rFonts w:ascii="Times New Roman" w:hAnsi="Times New Roman"/>
          <w:sz w:val="28"/>
        </w:rPr>
        <w:t xml:space="preserve">(Шестьдесят две тысячи пятьсот пятьдесят) рублей </w:t>
      </w:r>
      <w:r>
        <w:rPr>
          <w:sz w:val="28"/>
        </w:rPr>
        <w:t xml:space="preserve">00 копеек. </w:t>
      </w:r>
    </w:p>
    <w:p w14:paraId="2D000000">
      <w:pPr>
        <w:pStyle w:val="Style_2"/>
        <w:widowControl w:val="0"/>
        <w:spacing w:after="0" w:before="0"/>
        <w:ind/>
        <w:jc w:val="center"/>
        <w:rPr>
          <w:b w:val="1"/>
          <w:color w:val="000000"/>
          <w:sz w:val="28"/>
        </w:rPr>
      </w:pPr>
    </w:p>
    <w:p w14:paraId="2E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Лот 3</w:t>
      </w:r>
    </w:p>
    <w:p w14:paraId="2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Наименование: нежилое, назначение: нежилое,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 xml:space="preserve">омещения № 7 </w:t>
      </w:r>
      <w:r>
        <w:rPr>
          <w:rFonts w:ascii="Times New Roman" w:hAnsi="Times New Roman"/>
          <w:b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z w:val="28"/>
        </w:rPr>
        <w:t>12, 64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 литере «А»,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площадью 99,8 кв.м, </w:t>
      </w:r>
      <w:r>
        <w:rPr>
          <w:rFonts w:ascii="Times New Roman" w:hAnsi="Times New Roman"/>
          <w:b w:val="0"/>
          <w:color w:val="000000"/>
          <w:sz w:val="28"/>
        </w:rPr>
        <w:t>этаж: 0 (полуподвал), кадастровый номер 26:12:030717:644, по адресу: </w:t>
      </w:r>
      <w:r>
        <w:rPr>
          <w:rFonts w:ascii="Times New Roman" w:hAnsi="Times New Roman"/>
          <w:b w:val="0"/>
          <w:color w:val="000000"/>
          <w:sz w:val="28"/>
        </w:rPr>
        <w:t xml:space="preserve">Ставропольский край, </w:t>
      </w:r>
      <w:r>
        <w:rPr>
          <w:rFonts w:ascii="Times New Roman" w:hAnsi="Times New Roman"/>
          <w:b w:val="0"/>
          <w:color w:val="000000"/>
          <w:sz w:val="28"/>
        </w:rPr>
        <w:t xml:space="preserve">город Ставрополь, </w:t>
      </w:r>
      <w:r>
        <w:rPr>
          <w:rFonts w:ascii="Times New Roman" w:hAnsi="Times New Roman"/>
          <w:b w:val="0"/>
          <w:color w:val="000000"/>
          <w:sz w:val="28"/>
        </w:rPr>
        <w:t>проезд Врачебный, 49.</w:t>
      </w:r>
    </w:p>
    <w:p w14:paraId="30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>Существующие ограничения (обременения) права – не зарегистрированы.</w:t>
      </w:r>
      <w:r>
        <w:rPr>
          <w:spacing w:val="0"/>
          <w:sz w:val="28"/>
        </w:rPr>
        <w:t xml:space="preserve"> </w:t>
      </w:r>
    </w:p>
    <w:p w14:paraId="31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>
        <w:rPr>
          <w:spacing w:val="0"/>
          <w:sz w:val="28"/>
        </w:rPr>
        <w:t>(отсутствие заявок, явка только одного покупателя, иная причина)</w:t>
      </w:r>
      <w:r>
        <w:rPr>
          <w:spacing w:val="0"/>
          <w:sz w:val="28"/>
        </w:rPr>
        <w:t xml:space="preserve">: </w:t>
      </w:r>
    </w:p>
    <w:p w14:paraId="32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аукционы по продаже муниципального имущества, объявленные на 15.07.2022 (извещение 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pacing w:val="0"/>
          <w:sz w:val="28"/>
        </w:rPr>
        <w:t>210000049600000000</w:t>
      </w:r>
      <w:r>
        <w:rPr>
          <w:rFonts w:ascii="Times New Roman" w:hAnsi="Times New Roman"/>
          <w:b w:val="0"/>
          <w:spacing w:val="0"/>
          <w:sz w:val="28"/>
        </w:rPr>
        <w:t>12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 xml:space="preserve"> и 20.09.2022 (извещение </w:t>
      </w:r>
      <w:r>
        <w:rPr>
          <w:rFonts w:ascii="Times New Roman" w:hAnsi="Times New Roman"/>
          <w:b w:val="0"/>
          <w:spacing w:val="0"/>
          <w:sz w:val="28"/>
        </w:rPr>
        <w:t xml:space="preserve">№ </w:t>
      </w:r>
      <w:r>
        <w:rPr>
          <w:rFonts w:ascii="Times New Roman" w:hAnsi="Times New Roman"/>
          <w:b w:val="0"/>
          <w:spacing w:val="0"/>
          <w:sz w:val="28"/>
        </w:rPr>
        <w:t>2100000496000000002</w:t>
      </w:r>
      <w:r>
        <w:rPr>
          <w:rFonts w:ascii="Times New Roman" w:hAnsi="Times New Roman"/>
          <w:b w:val="0"/>
          <w:spacing w:val="0"/>
          <w:sz w:val="28"/>
        </w:rPr>
        <w:t>9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>, признаны несостоявшимися в с</w:t>
      </w:r>
      <w:r>
        <w:rPr>
          <w:rFonts w:ascii="Times New Roman" w:hAnsi="Times New Roman"/>
          <w:b w:val="0"/>
          <w:spacing w:val="0"/>
          <w:sz w:val="28"/>
        </w:rPr>
        <w:t>вязи с отсутствием заявок;</w:t>
      </w:r>
    </w:p>
    <w:p w14:paraId="33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 xml:space="preserve">торги по продаже муниципального имущества посредством публичного </w:t>
      </w:r>
      <w:r>
        <w:rPr>
          <w:rFonts w:ascii="Times New Roman" w:hAnsi="Times New Roman"/>
          <w:b w:val="0"/>
          <w:spacing w:val="0"/>
          <w:sz w:val="28"/>
        </w:rPr>
        <w:t>предложения, объявленные на 26.01.2023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pacing w:val="0"/>
          <w:sz w:val="28"/>
        </w:rPr>
        <w:t xml:space="preserve">(извещение </w:t>
      </w:r>
      <w:r>
        <w:rPr>
          <w:rFonts w:ascii="Times New Roman" w:hAnsi="Times New Roman"/>
          <w:b w:val="0"/>
          <w:spacing w:val="0"/>
          <w:sz w:val="28"/>
        </w:rPr>
        <w:t>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2100000496000000004</w:t>
      </w:r>
      <w:r>
        <w:rPr>
          <w:rFonts w:ascii="Times New Roman" w:hAnsi="Times New Roman"/>
          <w:b w:val="0"/>
          <w:color w:val="000000"/>
          <w:spacing w:val="0"/>
          <w:sz w:val="28"/>
        </w:rPr>
        <w:t>9)</w:t>
      </w:r>
      <w:r>
        <w:rPr>
          <w:rFonts w:ascii="Times New Roman" w:hAnsi="Times New Roman"/>
          <w:b w:val="0"/>
          <w:spacing w:val="0"/>
          <w:sz w:val="28"/>
        </w:rPr>
        <w:t>,</w:t>
      </w:r>
      <w:r>
        <w:rPr>
          <w:rFonts w:ascii="Times New Roman" w:hAnsi="Times New Roman"/>
          <w:b w:val="0"/>
          <w:spacing w:val="0"/>
          <w:sz w:val="28"/>
        </w:rPr>
        <w:t xml:space="preserve"> п</w:t>
      </w:r>
      <w:r>
        <w:rPr>
          <w:rFonts w:ascii="Times New Roman" w:hAnsi="Times New Roman"/>
          <w:b w:val="0"/>
          <w:spacing w:val="0"/>
          <w:sz w:val="28"/>
        </w:rPr>
        <w:t>ризнаны несостояв</w:t>
      </w:r>
      <w:r>
        <w:rPr>
          <w:rFonts w:ascii="Times New Roman" w:hAnsi="Times New Roman"/>
          <w:b w:val="0"/>
          <w:spacing w:val="0"/>
          <w:sz w:val="28"/>
        </w:rPr>
        <w:t>шейся в связи с отсутствием заявок.</w:t>
      </w:r>
    </w:p>
    <w:p w14:paraId="3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sz w:val="28"/>
        </w:rPr>
        <w:t>662 000</w:t>
      </w:r>
      <w:r>
        <w:rPr>
          <w:rFonts w:ascii="Times New Roman" w:hAnsi="Times New Roman"/>
          <w:sz w:val="28"/>
        </w:rPr>
        <w:t xml:space="preserve"> (Шестьсот шестьдесят две тысячи)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3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Сумма задатка: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66 200 </w:t>
      </w:r>
      <w:r>
        <w:rPr>
          <w:rFonts w:ascii="Times New Roman" w:hAnsi="Times New Roman"/>
          <w:sz w:val="28"/>
        </w:rPr>
        <w:t xml:space="preserve">(Шестьдесят шесть тысяч двести) </w:t>
      </w:r>
      <w:r>
        <w:rPr>
          <w:rFonts w:ascii="Times New Roman" w:hAnsi="Times New Roman"/>
          <w:sz w:val="28"/>
        </w:rPr>
        <w:t xml:space="preserve">рублей                     00 копеек. </w:t>
      </w:r>
    </w:p>
    <w:p w14:paraId="3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33 100 </w:t>
      </w:r>
      <w:r>
        <w:rPr>
          <w:rFonts w:ascii="Times New Roman" w:hAnsi="Times New Roman"/>
          <w:sz w:val="28"/>
        </w:rPr>
        <w:t xml:space="preserve">(Тридцать три тысячи сто) рублей </w:t>
      </w:r>
      <w:r>
        <w:rPr>
          <w:rFonts w:ascii="Times New Roman" w:hAnsi="Times New Roman"/>
          <w:sz w:val="28"/>
        </w:rPr>
        <w:t xml:space="preserve">00 копеек. </w:t>
      </w:r>
    </w:p>
    <w:p w14:paraId="37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38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Лот 4</w:t>
      </w:r>
    </w:p>
    <w:p w14:paraId="39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Наименование: административное, назна</w:t>
      </w:r>
      <w:r>
        <w:rPr>
          <w:rFonts w:ascii="Times New Roman" w:hAnsi="Times New Roman"/>
          <w:color w:val="000000"/>
          <w:sz w:val="28"/>
        </w:rPr>
        <w:t>чение: нежилое,</w:t>
      </w:r>
      <w:r>
        <w:rPr>
          <w:rFonts w:ascii="Times New Roman" w:hAnsi="Times New Roman"/>
          <w:color w:val="000000"/>
          <w:sz w:val="28"/>
        </w:rPr>
        <w:t xml:space="preserve"> помещения № 1, 2 </w:t>
      </w:r>
      <w:r>
        <w:rPr>
          <w:rFonts w:ascii="Times New Roman" w:hAnsi="Times New Roman"/>
          <w:color w:val="000000"/>
          <w:sz w:val="28"/>
        </w:rPr>
        <w:t xml:space="preserve">под А (0 этаж), </w:t>
      </w:r>
      <w:r>
        <w:rPr>
          <w:rFonts w:ascii="Times New Roman" w:hAnsi="Times New Roman"/>
          <w:color w:val="000000"/>
          <w:sz w:val="28"/>
        </w:rPr>
        <w:t xml:space="preserve">площадью 44,1 кв.м, </w:t>
      </w:r>
      <w:r>
        <w:rPr>
          <w:rFonts w:ascii="Times New Roman" w:hAnsi="Times New Roman"/>
          <w:color w:val="000000"/>
          <w:sz w:val="28"/>
        </w:rPr>
        <w:t xml:space="preserve">этаж: подвал, кадастровый номер 26:12:000000:5141, </w:t>
      </w:r>
      <w:r>
        <w:rPr>
          <w:rFonts w:ascii="Times New Roman" w:hAnsi="Times New Roman"/>
          <w:color w:val="000000"/>
          <w:sz w:val="28"/>
        </w:rPr>
        <w:t xml:space="preserve">Ставропольский край, </w:t>
      </w:r>
      <w:r>
        <w:rPr>
          <w:rFonts w:ascii="Times New Roman" w:hAnsi="Times New Roman"/>
          <w:color w:val="000000"/>
          <w:sz w:val="28"/>
        </w:rPr>
        <w:t xml:space="preserve">город Ставрополь, </w:t>
      </w:r>
      <w:r>
        <w:rPr>
          <w:rFonts w:ascii="Times New Roman" w:hAnsi="Times New Roman"/>
          <w:color w:val="000000"/>
          <w:sz w:val="28"/>
        </w:rPr>
        <w:t xml:space="preserve">улица Пушкина, </w:t>
      </w:r>
      <w:r>
        <w:rPr>
          <w:rFonts w:ascii="Times New Roman" w:hAnsi="Times New Roman"/>
          <w:color w:val="000000"/>
          <w:sz w:val="28"/>
        </w:rPr>
        <w:t>63/1.</w:t>
      </w:r>
    </w:p>
    <w:p w14:paraId="3A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>Существующие ограничения (обременения) права – не зарегистрированы.</w:t>
      </w:r>
      <w:r>
        <w:rPr>
          <w:spacing w:val="0"/>
          <w:sz w:val="28"/>
        </w:rPr>
        <w:t xml:space="preserve"> </w:t>
      </w:r>
    </w:p>
    <w:p w14:paraId="3B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>
        <w:rPr>
          <w:spacing w:val="0"/>
          <w:sz w:val="28"/>
        </w:rPr>
        <w:t>(отсутствие заявок, явка только одного покупателя, иная причина)</w:t>
      </w:r>
      <w:r>
        <w:rPr>
          <w:spacing w:val="0"/>
          <w:sz w:val="28"/>
        </w:rPr>
        <w:t xml:space="preserve">: </w:t>
      </w:r>
    </w:p>
    <w:p w14:paraId="3C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аукционы по продаже муниципального имущества, объявленные на 03.06.2022 (извещение 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b w:val="0"/>
          <w:spacing w:val="0"/>
          <w:sz w:val="28"/>
        </w:rPr>
        <w:t>21000004960000000005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 xml:space="preserve"> и 20.09.2022  (извещение </w:t>
      </w:r>
      <w:r>
        <w:rPr>
          <w:rFonts w:ascii="Times New Roman" w:hAnsi="Times New Roman"/>
          <w:b w:val="0"/>
          <w:spacing w:val="0"/>
          <w:sz w:val="28"/>
        </w:rPr>
        <w:t xml:space="preserve">№ </w:t>
      </w:r>
      <w:r>
        <w:rPr>
          <w:b w:val="0"/>
          <w:spacing w:val="0"/>
          <w:sz w:val="28"/>
        </w:rPr>
        <w:t>2100000496000000002</w:t>
      </w:r>
      <w:r>
        <w:rPr>
          <w:b w:val="0"/>
          <w:spacing w:val="0"/>
          <w:sz w:val="28"/>
        </w:rPr>
        <w:t>4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>, признаны несостоявшимися в с</w:t>
      </w:r>
      <w:r>
        <w:rPr>
          <w:rFonts w:ascii="Times New Roman" w:hAnsi="Times New Roman"/>
          <w:b w:val="0"/>
          <w:spacing w:val="0"/>
          <w:sz w:val="28"/>
        </w:rPr>
        <w:t>вязи с отсутствием заявок;</w:t>
      </w:r>
    </w:p>
    <w:p w14:paraId="3D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торги по продаже муниципального имущества посредством публичного предложения, объявленные на 26.01.2023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pacing w:val="0"/>
          <w:sz w:val="28"/>
        </w:rPr>
        <w:t xml:space="preserve">(извещение </w:t>
      </w:r>
      <w:r>
        <w:rPr>
          <w:rFonts w:ascii="Times New Roman" w:hAnsi="Times New Roman"/>
          <w:b w:val="0"/>
          <w:spacing w:val="0"/>
          <w:sz w:val="28"/>
        </w:rPr>
        <w:t>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2</w:t>
      </w:r>
      <w:r>
        <w:rPr>
          <w:rFonts w:ascii="Times New Roman" w:hAnsi="Times New Roman"/>
          <w:b w:val="0"/>
          <w:color w:val="000000"/>
          <w:spacing w:val="0"/>
          <w:sz w:val="28"/>
        </w:rPr>
        <w:t>100000496000000004</w:t>
      </w:r>
      <w:r>
        <w:rPr>
          <w:rFonts w:ascii="Times New Roman" w:hAnsi="Times New Roman"/>
          <w:b w:val="0"/>
          <w:color w:val="000000"/>
          <w:spacing w:val="0"/>
          <w:sz w:val="28"/>
        </w:rPr>
        <w:t>4)</w:t>
      </w:r>
      <w:r>
        <w:rPr>
          <w:rFonts w:ascii="Times New Roman" w:hAnsi="Times New Roman"/>
          <w:b w:val="0"/>
          <w:spacing w:val="0"/>
          <w:sz w:val="28"/>
        </w:rPr>
        <w:t xml:space="preserve">, признаны </w:t>
      </w:r>
      <w:r>
        <w:rPr>
          <w:rFonts w:ascii="Times New Roman" w:hAnsi="Times New Roman"/>
          <w:b w:val="0"/>
          <w:spacing w:val="0"/>
          <w:sz w:val="28"/>
        </w:rPr>
        <w:t>несостоявшимися в связи тем, что ни один из претендентов не признан участником торгов.</w:t>
      </w:r>
    </w:p>
    <w:p w14:paraId="3E000000">
      <w:pPr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sz w:val="28"/>
        </w:rPr>
        <w:t xml:space="preserve">467 000 </w:t>
      </w:r>
      <w:r>
        <w:rPr>
          <w:rFonts w:ascii="Times New Roman" w:hAnsi="Times New Roman"/>
          <w:sz w:val="28"/>
        </w:rPr>
        <w:t xml:space="preserve">(Четыреста шестьдесят семь тысяч)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3F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Сумма задатка: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46 700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(Сорок шесть тысяч семьсот) </w:t>
      </w:r>
      <w:r>
        <w:rPr>
          <w:rFonts w:ascii="Times New Roman" w:hAnsi="Times New Roman"/>
          <w:sz w:val="28"/>
        </w:rPr>
        <w:t xml:space="preserve">рублей                     00 копеек. </w:t>
      </w:r>
    </w:p>
    <w:p w14:paraId="4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23 350 (Двадцать три тысячи триста пятьдесят) </w:t>
      </w:r>
      <w:r>
        <w:rPr>
          <w:rFonts w:ascii="Times New Roman" w:hAnsi="Times New Roman"/>
          <w:sz w:val="28"/>
        </w:rPr>
        <w:t xml:space="preserve">рублей </w:t>
      </w:r>
      <w:r>
        <w:rPr>
          <w:rFonts w:ascii="Times New Roman" w:hAnsi="Times New Roman"/>
          <w:sz w:val="28"/>
        </w:rPr>
        <w:t xml:space="preserve">00 копеек. </w:t>
      </w:r>
    </w:p>
    <w:p w14:paraId="41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2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Лот № 5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Наименование: н</w:t>
      </w:r>
      <w:r>
        <w:rPr>
          <w:rFonts w:ascii="Times New Roman" w:hAnsi="Times New Roman"/>
          <w:color w:val="000000"/>
          <w:sz w:val="28"/>
        </w:rPr>
        <w:t xml:space="preserve">ежилые помещения, назначение: нежилое, </w:t>
      </w:r>
      <w:r>
        <w:rPr>
          <w:rFonts w:ascii="Times New Roman" w:hAnsi="Times New Roman"/>
          <w:color w:val="000000"/>
          <w:sz w:val="28"/>
        </w:rPr>
        <w:t xml:space="preserve"> помещения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№ 1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4 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лит. А2</w:t>
      </w:r>
      <w:r>
        <w:rPr>
          <w:rFonts w:ascii="Times New Roman" w:hAnsi="Times New Roman"/>
          <w:color w:val="000000"/>
          <w:sz w:val="28"/>
        </w:rPr>
        <w:t>, помещение № 5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лит. а7</w:t>
      </w:r>
      <w:r>
        <w:rPr>
          <w:rFonts w:ascii="Times New Roman" w:hAnsi="Times New Roman"/>
          <w:color w:val="000000"/>
          <w:sz w:val="28"/>
        </w:rPr>
        <w:t xml:space="preserve">, площадью  135,7 кв.м,  </w:t>
      </w:r>
      <w:r>
        <w:rPr>
          <w:rFonts w:ascii="Times New Roman" w:hAnsi="Times New Roman"/>
          <w:color w:val="000000"/>
          <w:sz w:val="28"/>
        </w:rPr>
        <w:t xml:space="preserve">этаж: 0, </w:t>
      </w:r>
      <w:r>
        <w:rPr>
          <w:rFonts w:ascii="Times New Roman" w:hAnsi="Times New Roman"/>
          <w:color w:val="000000"/>
          <w:sz w:val="28"/>
        </w:rPr>
        <w:t xml:space="preserve">кадастровый номер 26:12:022314:498, </w:t>
      </w:r>
      <w:r>
        <w:rPr>
          <w:rFonts w:ascii="Times New Roman" w:hAnsi="Times New Roman"/>
          <w:color w:val="000000"/>
          <w:sz w:val="28"/>
        </w:rPr>
        <w:t xml:space="preserve">Ставропольский край, </w:t>
      </w:r>
      <w:r>
        <w:rPr>
          <w:rFonts w:ascii="Times New Roman" w:hAnsi="Times New Roman"/>
          <w:color w:val="000000"/>
          <w:sz w:val="28"/>
        </w:rPr>
        <w:t xml:space="preserve">город Ставрополь, </w:t>
      </w:r>
      <w:r>
        <w:rPr>
          <w:rFonts w:ascii="Times New Roman" w:hAnsi="Times New Roman"/>
          <w:color w:val="000000"/>
          <w:sz w:val="28"/>
        </w:rPr>
        <w:t>улица Ясеновская, 56.</w:t>
      </w:r>
    </w:p>
    <w:p w14:paraId="44000000">
      <w:pPr>
        <w:ind w:firstLine="709" w:left="0"/>
        <w:jc w:val="both"/>
        <w:rPr>
          <w:sz w:val="28"/>
        </w:rPr>
      </w:pPr>
      <w:r>
        <w:rPr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sz w:val="28"/>
        </w:rPr>
        <w:t xml:space="preserve"> 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>
        <w:rPr>
          <w:sz w:val="28"/>
        </w:rPr>
        <w:t>(отсутствие заявок, явка только одного покупателя, иная причина)</w:t>
      </w:r>
      <w:r>
        <w:rPr>
          <w:sz w:val="28"/>
        </w:rPr>
        <w:t xml:space="preserve">: </w:t>
      </w:r>
    </w:p>
    <w:p w14:paraId="46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аукционы по продаже муниципального имущества, объявленные на 15.07.2022 (извещение 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b w:val="0"/>
          <w:spacing w:val="0"/>
          <w:sz w:val="28"/>
        </w:rPr>
        <w:t>210000049600000000</w:t>
      </w:r>
      <w:r>
        <w:rPr>
          <w:b w:val="0"/>
          <w:spacing w:val="0"/>
          <w:sz w:val="28"/>
        </w:rPr>
        <w:t>15</w:t>
      </w:r>
      <w:r>
        <w:rPr>
          <w:rFonts w:ascii="Times New Roman" w:hAnsi="Times New Roman"/>
          <w:b w:val="0"/>
          <w:spacing w:val="0"/>
          <w:sz w:val="28"/>
        </w:rPr>
        <w:t xml:space="preserve">) </w:t>
      </w:r>
      <w:r>
        <w:rPr>
          <w:rFonts w:ascii="Times New Roman" w:hAnsi="Times New Roman"/>
          <w:b w:val="0"/>
          <w:spacing w:val="0"/>
          <w:sz w:val="28"/>
        </w:rPr>
        <w:t xml:space="preserve">и 20.09.2022 (извещение </w:t>
      </w:r>
      <w:r>
        <w:rPr>
          <w:rFonts w:ascii="Times New Roman" w:hAnsi="Times New Roman"/>
          <w:b w:val="0"/>
          <w:spacing w:val="0"/>
          <w:sz w:val="28"/>
        </w:rPr>
        <w:t xml:space="preserve">№ </w:t>
      </w:r>
      <w:r>
        <w:rPr>
          <w:b w:val="0"/>
          <w:spacing w:val="0"/>
          <w:sz w:val="28"/>
        </w:rPr>
        <w:t>210000049600000000</w:t>
      </w:r>
      <w:r>
        <w:rPr>
          <w:b w:val="0"/>
          <w:spacing w:val="0"/>
          <w:sz w:val="28"/>
        </w:rPr>
        <w:t>31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>, признаны несостоявшимися в с</w:t>
      </w:r>
      <w:r>
        <w:rPr>
          <w:rFonts w:ascii="Times New Roman" w:hAnsi="Times New Roman"/>
          <w:b w:val="0"/>
          <w:spacing w:val="0"/>
          <w:sz w:val="28"/>
        </w:rPr>
        <w:t>вязи с отсутствием заявок;</w:t>
      </w:r>
    </w:p>
    <w:p w14:paraId="47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 xml:space="preserve">торги по продаже муниципального имущества посредством публичного </w:t>
      </w:r>
      <w:r>
        <w:rPr>
          <w:rFonts w:ascii="Times New Roman" w:hAnsi="Times New Roman"/>
          <w:b w:val="0"/>
          <w:spacing w:val="0"/>
          <w:sz w:val="28"/>
        </w:rPr>
        <w:t>предложения, объявленные на 26.01.2023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pacing w:val="0"/>
          <w:sz w:val="28"/>
        </w:rPr>
        <w:t xml:space="preserve">(извещение </w:t>
      </w:r>
      <w:r>
        <w:rPr>
          <w:rFonts w:ascii="Times New Roman" w:hAnsi="Times New Roman"/>
          <w:b w:val="0"/>
          <w:spacing w:val="0"/>
          <w:sz w:val="28"/>
        </w:rPr>
        <w:t>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210000049600000000</w:t>
      </w:r>
      <w:r>
        <w:rPr>
          <w:rFonts w:ascii="Times New Roman" w:hAnsi="Times New Roman"/>
          <w:b w:val="0"/>
          <w:color w:val="000000"/>
          <w:spacing w:val="0"/>
          <w:sz w:val="28"/>
        </w:rPr>
        <w:t>51</w:t>
      </w:r>
      <w:r>
        <w:rPr>
          <w:rFonts w:ascii="Times New Roman" w:hAnsi="Times New Roman"/>
          <w:b w:val="0"/>
          <w:color w:val="00000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>,</w:t>
      </w:r>
      <w:r>
        <w:rPr>
          <w:rFonts w:ascii="Times New Roman" w:hAnsi="Times New Roman"/>
          <w:b w:val="0"/>
          <w:spacing w:val="0"/>
          <w:sz w:val="28"/>
        </w:rPr>
        <w:t xml:space="preserve"> признаны </w:t>
      </w:r>
      <w:r>
        <w:rPr>
          <w:rFonts w:ascii="Times New Roman" w:hAnsi="Times New Roman"/>
          <w:b w:val="0"/>
          <w:spacing w:val="0"/>
          <w:sz w:val="28"/>
        </w:rPr>
        <w:t>несостоявшимися в связи с отсутствием заявок.</w:t>
      </w:r>
    </w:p>
    <w:p w14:paraId="48000000">
      <w:pPr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sz w:val="28"/>
        </w:rPr>
        <w:t>524 000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(Пятьсот  двадцать четыре тысячи)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49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Сумма задатка: </w:t>
      </w:r>
      <w:r>
        <w:rPr>
          <w:rFonts w:ascii="Times New Roman" w:hAnsi="Times New Roman"/>
          <w:sz w:val="28"/>
        </w:rPr>
        <w:t xml:space="preserve">52 400 </w:t>
      </w:r>
      <w:r>
        <w:rPr>
          <w:rFonts w:ascii="Times New Roman" w:hAnsi="Times New Roman"/>
          <w:sz w:val="28"/>
        </w:rPr>
        <w:t xml:space="preserve">(Пятьдесят две тысячи четыреста) </w:t>
      </w:r>
      <w:r>
        <w:rPr>
          <w:rFonts w:ascii="Times New Roman" w:hAnsi="Times New Roman"/>
          <w:sz w:val="28"/>
        </w:rPr>
        <w:t xml:space="preserve">рублей                     00 копеек. </w:t>
      </w:r>
    </w:p>
    <w:p w14:paraId="4A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26 200 </w:t>
      </w:r>
      <w:r>
        <w:rPr>
          <w:rFonts w:ascii="Times New Roman" w:hAnsi="Times New Roman"/>
          <w:sz w:val="28"/>
        </w:rPr>
        <w:t xml:space="preserve">(Двадцать шесть тысяч двести) </w:t>
      </w:r>
      <w:r>
        <w:rPr>
          <w:rFonts w:ascii="Times New Roman" w:hAnsi="Times New Roman"/>
          <w:sz w:val="28"/>
        </w:rPr>
        <w:t xml:space="preserve">рублей </w:t>
      </w:r>
      <w:r>
        <w:rPr>
          <w:rFonts w:ascii="Times New Roman" w:hAnsi="Times New Roman"/>
          <w:sz w:val="28"/>
        </w:rPr>
        <w:t xml:space="preserve">00 копеек. </w:t>
      </w:r>
    </w:p>
    <w:p w14:paraId="4B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C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Лот 6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Наименование: нежилое помещение, назначение нежилое,</w:t>
      </w:r>
      <w:r>
        <w:rPr>
          <w:rFonts w:ascii="Times New Roman" w:hAnsi="Times New Roman"/>
          <w:sz w:val="28"/>
        </w:rPr>
        <w:t xml:space="preserve"> помещения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1,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15, площадью 136,7 кв.м, </w:t>
      </w:r>
      <w:r>
        <w:rPr>
          <w:rFonts w:ascii="Times New Roman" w:hAnsi="Times New Roman"/>
          <w:sz w:val="28"/>
        </w:rPr>
        <w:t xml:space="preserve">этаж: подвал, кадастровый номер 26:12:010305:4483, по адресу: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город Ставрополь, проспект Юности, 36.</w:t>
      </w:r>
    </w:p>
    <w:p w14:paraId="4E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>Существующие ограничения (обременения) права – не зарегистрированы.</w:t>
      </w:r>
      <w:r>
        <w:rPr>
          <w:spacing w:val="0"/>
          <w:sz w:val="28"/>
        </w:rPr>
        <w:t xml:space="preserve"> </w:t>
      </w:r>
    </w:p>
    <w:p w14:paraId="4F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>
        <w:rPr>
          <w:spacing w:val="0"/>
          <w:sz w:val="28"/>
        </w:rPr>
        <w:t>(отсутствие заявок, явка только одного покупателя, иная причина)</w:t>
      </w:r>
      <w:r>
        <w:rPr>
          <w:spacing w:val="0"/>
          <w:sz w:val="28"/>
        </w:rPr>
        <w:t xml:space="preserve">: </w:t>
      </w:r>
    </w:p>
    <w:p w14:paraId="50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аукционы по продаже муниципального имущества, объявленные на 15.07.2022 (извещен</w:t>
      </w:r>
      <w:r>
        <w:rPr>
          <w:rFonts w:ascii="Times New Roman" w:hAnsi="Times New Roman"/>
          <w:b w:val="0"/>
          <w:spacing w:val="0"/>
          <w:sz w:val="28"/>
        </w:rPr>
        <w:t>ие 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b w:val="0"/>
          <w:spacing w:val="0"/>
          <w:sz w:val="28"/>
        </w:rPr>
        <w:t>210000049600000000</w:t>
      </w:r>
      <w:r>
        <w:rPr>
          <w:b w:val="0"/>
          <w:spacing w:val="0"/>
          <w:sz w:val="28"/>
        </w:rPr>
        <w:t>16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 xml:space="preserve"> и 20.09.2022  (извещение </w:t>
      </w:r>
      <w:r>
        <w:rPr>
          <w:rFonts w:ascii="Times New Roman" w:hAnsi="Times New Roman"/>
          <w:b w:val="0"/>
          <w:spacing w:val="0"/>
          <w:sz w:val="28"/>
        </w:rPr>
        <w:t xml:space="preserve">№ </w:t>
      </w:r>
      <w:r>
        <w:rPr>
          <w:b w:val="0"/>
          <w:spacing w:val="0"/>
          <w:sz w:val="28"/>
        </w:rPr>
        <w:t>210000049600000000</w:t>
      </w:r>
      <w:r>
        <w:rPr>
          <w:b w:val="0"/>
          <w:spacing w:val="0"/>
          <w:sz w:val="28"/>
        </w:rPr>
        <w:t>3</w:t>
      </w:r>
      <w:r>
        <w:rPr>
          <w:b w:val="0"/>
          <w:spacing w:val="0"/>
          <w:sz w:val="28"/>
        </w:rPr>
        <w:t>2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>,</w:t>
      </w:r>
      <w:r>
        <w:rPr>
          <w:rFonts w:ascii="Times New Roman" w:hAnsi="Times New Roman"/>
          <w:b w:val="0"/>
          <w:spacing w:val="0"/>
          <w:sz w:val="28"/>
        </w:rPr>
        <w:t xml:space="preserve"> признаны несостоявшимися в с</w:t>
      </w:r>
      <w:r>
        <w:rPr>
          <w:rFonts w:ascii="Times New Roman" w:hAnsi="Times New Roman"/>
          <w:b w:val="0"/>
          <w:spacing w:val="0"/>
          <w:sz w:val="28"/>
        </w:rPr>
        <w:t>вязи с отсутствием заявок;</w:t>
      </w:r>
    </w:p>
    <w:p w14:paraId="51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 xml:space="preserve">торги по продаже муниципального имущества посредством публичного </w:t>
      </w:r>
      <w:r>
        <w:rPr>
          <w:rFonts w:ascii="Times New Roman" w:hAnsi="Times New Roman"/>
          <w:b w:val="0"/>
          <w:spacing w:val="0"/>
          <w:sz w:val="28"/>
        </w:rPr>
        <w:t>предложения, объявленные на 26.01.2023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pacing w:val="0"/>
          <w:sz w:val="28"/>
        </w:rPr>
        <w:t>(и</w:t>
      </w:r>
      <w:r>
        <w:rPr>
          <w:rFonts w:ascii="Times New Roman" w:hAnsi="Times New Roman"/>
          <w:b w:val="0"/>
          <w:spacing w:val="0"/>
          <w:sz w:val="28"/>
        </w:rPr>
        <w:t xml:space="preserve">звещение </w:t>
      </w:r>
      <w:r>
        <w:rPr>
          <w:rFonts w:ascii="Times New Roman" w:hAnsi="Times New Roman"/>
          <w:b w:val="0"/>
          <w:spacing w:val="0"/>
          <w:sz w:val="28"/>
        </w:rPr>
        <w:t>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b w:val="0"/>
          <w:color w:val="000000"/>
          <w:spacing w:val="0"/>
          <w:sz w:val="28"/>
        </w:rPr>
        <w:t>210000049600000000</w:t>
      </w:r>
      <w:r>
        <w:rPr>
          <w:b w:val="0"/>
          <w:color w:val="000000"/>
          <w:spacing w:val="0"/>
          <w:sz w:val="28"/>
        </w:rPr>
        <w:t>52</w:t>
      </w:r>
      <w:r>
        <w:rPr>
          <w:rFonts w:ascii="Times New Roman" w:hAnsi="Times New Roman"/>
          <w:b w:val="0"/>
          <w:color w:val="00000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>,</w:t>
      </w:r>
      <w:r>
        <w:rPr>
          <w:rFonts w:ascii="Times New Roman" w:hAnsi="Times New Roman"/>
          <w:b w:val="0"/>
          <w:spacing w:val="0"/>
          <w:sz w:val="28"/>
        </w:rPr>
        <w:t xml:space="preserve"> признаны </w:t>
      </w:r>
      <w:r>
        <w:rPr>
          <w:rFonts w:ascii="Times New Roman" w:hAnsi="Times New Roman"/>
          <w:b w:val="0"/>
          <w:spacing w:val="0"/>
          <w:sz w:val="28"/>
        </w:rPr>
        <w:t>несостоявшимися в связи с отсутствием заявок.</w:t>
      </w:r>
    </w:p>
    <w:p w14:paraId="5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sz w:val="28"/>
        </w:rPr>
        <w:t>666 000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(Шестьсот шестьдесят шест тысяч)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5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Сумма задатка: </w:t>
      </w:r>
      <w:r>
        <w:rPr>
          <w:rFonts w:ascii="Times New Roman" w:hAnsi="Times New Roman"/>
          <w:sz w:val="28"/>
        </w:rPr>
        <w:t>66 600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(Шестьдесят шесть тысяч шестьсот) </w:t>
      </w:r>
      <w:r>
        <w:rPr>
          <w:rFonts w:ascii="Times New Roman" w:hAnsi="Times New Roman"/>
          <w:sz w:val="28"/>
        </w:rPr>
        <w:t xml:space="preserve">рублей                     00 копеек. </w:t>
      </w:r>
    </w:p>
    <w:p w14:paraId="5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33 300 </w:t>
      </w:r>
      <w:r>
        <w:rPr>
          <w:rFonts w:ascii="Times New Roman" w:hAnsi="Times New Roman"/>
          <w:sz w:val="28"/>
        </w:rPr>
        <w:t xml:space="preserve">(Тридцать три тысячи триста) </w:t>
      </w:r>
      <w:r>
        <w:rPr>
          <w:rFonts w:ascii="Times New Roman" w:hAnsi="Times New Roman"/>
          <w:sz w:val="28"/>
        </w:rPr>
        <w:t xml:space="preserve">рублей </w:t>
      </w:r>
      <w:r>
        <w:rPr>
          <w:rFonts w:ascii="Times New Roman" w:hAnsi="Times New Roman"/>
          <w:sz w:val="28"/>
        </w:rPr>
        <w:t xml:space="preserve">00 копеек. </w:t>
      </w:r>
    </w:p>
    <w:p w14:paraId="55000000">
      <w:pPr>
        <w:ind w:firstLine="708" w:left="0"/>
        <w:jc w:val="both"/>
        <w:rPr>
          <w:rFonts w:ascii="Times New Roman" w:hAnsi="Times New Roman"/>
          <w:sz w:val="28"/>
        </w:rPr>
      </w:pPr>
    </w:p>
    <w:p w14:paraId="56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Лот 7</w:t>
      </w:r>
    </w:p>
    <w:p w14:paraId="5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Наименование: нежилые помещения, назначение: нежилое,</w:t>
      </w:r>
      <w:r>
        <w:rPr>
          <w:rFonts w:ascii="Times New Roman" w:hAnsi="Times New Roman"/>
          <w:sz w:val="28"/>
        </w:rPr>
        <w:t xml:space="preserve"> помещения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1, 2, 8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12 </w:t>
      </w:r>
      <w:r>
        <w:rPr>
          <w:rFonts w:ascii="Times New Roman" w:hAnsi="Times New Roman"/>
          <w:sz w:val="28"/>
        </w:rPr>
        <w:t xml:space="preserve">в литере А, площадью 199,1 кв.м, </w:t>
      </w:r>
      <w:r>
        <w:rPr>
          <w:rFonts w:ascii="Times New Roman" w:hAnsi="Times New Roman"/>
          <w:sz w:val="28"/>
        </w:rPr>
        <w:t xml:space="preserve">этаж: подвал, кадастровый номер 26:12:030703:1388, </w:t>
      </w:r>
      <w:r>
        <w:rPr>
          <w:rFonts w:ascii="Times New Roman" w:hAnsi="Times New Roman"/>
          <w:sz w:val="28"/>
        </w:rPr>
        <w:t xml:space="preserve">Ставропольский край, </w:t>
      </w:r>
      <w:r>
        <w:rPr>
          <w:rFonts w:ascii="Times New Roman" w:hAnsi="Times New Roman"/>
          <w:sz w:val="28"/>
        </w:rPr>
        <w:t xml:space="preserve">город Ставрополь, </w:t>
      </w:r>
      <w:r>
        <w:rPr>
          <w:rFonts w:ascii="Times New Roman" w:hAnsi="Times New Roman"/>
          <w:sz w:val="28"/>
        </w:rPr>
        <w:t>проезд Энгельса, 25.</w:t>
      </w:r>
    </w:p>
    <w:p w14:paraId="58000000">
      <w:pPr>
        <w:ind w:firstLine="709" w:left="0"/>
        <w:jc w:val="both"/>
        <w:rPr>
          <w:sz w:val="28"/>
        </w:rPr>
      </w:pPr>
      <w:r>
        <w:rPr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sz w:val="28"/>
        </w:rPr>
        <w:t xml:space="preserve"> </w:t>
      </w:r>
    </w:p>
    <w:p w14:paraId="59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>
        <w:rPr>
          <w:spacing w:val="0"/>
          <w:sz w:val="28"/>
        </w:rPr>
        <w:t>(отсутствие заявок, явка только одного покупателя, иная причина)</w:t>
      </w:r>
      <w:r>
        <w:rPr>
          <w:spacing w:val="0"/>
          <w:sz w:val="28"/>
        </w:rPr>
        <w:t xml:space="preserve">: </w:t>
      </w:r>
    </w:p>
    <w:p w14:paraId="5A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 xml:space="preserve">аукционы по продаже муниципального имущества, объявленные на 15.07.2022 (извещение № </w:t>
      </w:r>
      <w:r>
        <w:rPr>
          <w:b w:val="0"/>
          <w:spacing w:val="0"/>
          <w:sz w:val="28"/>
        </w:rPr>
        <w:t>210000049600000000</w:t>
      </w:r>
      <w:r>
        <w:rPr>
          <w:b w:val="0"/>
          <w:spacing w:val="0"/>
          <w:sz w:val="28"/>
        </w:rPr>
        <w:t>17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 xml:space="preserve"> и 20.09.2022 (извещение </w:t>
      </w:r>
      <w:r>
        <w:rPr>
          <w:rFonts w:ascii="Times New Roman" w:hAnsi="Times New Roman"/>
          <w:b w:val="0"/>
          <w:spacing w:val="0"/>
          <w:sz w:val="28"/>
        </w:rPr>
        <w:t xml:space="preserve">№ </w:t>
      </w:r>
      <w:r>
        <w:rPr>
          <w:b w:val="0"/>
          <w:spacing w:val="0"/>
          <w:sz w:val="28"/>
        </w:rPr>
        <w:t>210000049600000000</w:t>
      </w:r>
      <w:r>
        <w:rPr>
          <w:b w:val="0"/>
          <w:spacing w:val="0"/>
          <w:sz w:val="28"/>
        </w:rPr>
        <w:t>33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>, признаны несостоявшимися в с</w:t>
      </w:r>
      <w:r>
        <w:rPr>
          <w:rFonts w:ascii="Times New Roman" w:hAnsi="Times New Roman"/>
          <w:b w:val="0"/>
          <w:spacing w:val="0"/>
          <w:sz w:val="28"/>
        </w:rPr>
        <w:t>вязи с отсутствием заявок;</w:t>
      </w:r>
    </w:p>
    <w:p w14:paraId="5B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торги по продаже муниципального имущества посредством публичного предложения, объявленные на 26.01.2023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pacing w:val="0"/>
          <w:sz w:val="28"/>
        </w:rPr>
        <w:t xml:space="preserve">(извещение                                                   </w:t>
      </w:r>
      <w:r>
        <w:rPr>
          <w:rFonts w:ascii="Times New Roman" w:hAnsi="Times New Roman"/>
          <w:b w:val="0"/>
          <w:spacing w:val="0"/>
          <w:sz w:val="28"/>
        </w:rPr>
        <w:t>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210000049600000000</w:t>
      </w:r>
      <w:r>
        <w:rPr>
          <w:rFonts w:ascii="Times New Roman" w:hAnsi="Times New Roman"/>
          <w:b w:val="0"/>
          <w:color w:val="000000"/>
          <w:spacing w:val="0"/>
          <w:sz w:val="28"/>
        </w:rPr>
        <w:t>53)</w:t>
      </w:r>
      <w:r>
        <w:rPr>
          <w:rFonts w:ascii="Times New Roman" w:hAnsi="Times New Roman"/>
          <w:b w:val="0"/>
          <w:spacing w:val="0"/>
          <w:sz w:val="28"/>
        </w:rPr>
        <w:t>,</w:t>
      </w:r>
      <w:r>
        <w:rPr>
          <w:rFonts w:ascii="Times New Roman" w:hAnsi="Times New Roman"/>
          <w:b w:val="0"/>
          <w:spacing w:val="0"/>
          <w:sz w:val="28"/>
        </w:rPr>
        <w:t xml:space="preserve"> признаны </w:t>
      </w:r>
      <w:r>
        <w:rPr>
          <w:rFonts w:ascii="Times New Roman" w:hAnsi="Times New Roman"/>
          <w:b w:val="0"/>
          <w:spacing w:val="0"/>
          <w:sz w:val="28"/>
        </w:rPr>
        <w:t>несостоявшимися в связи с отсутствием заявок.</w:t>
      </w:r>
    </w:p>
    <w:p w14:paraId="5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sz w:val="28"/>
        </w:rPr>
        <w:t>755 000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(Семьсот пятьдесят пять тысяч)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5D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Сумма задатка: </w:t>
      </w:r>
      <w:r>
        <w:rPr>
          <w:rFonts w:ascii="Times New Roman" w:hAnsi="Times New Roman"/>
          <w:sz w:val="28"/>
        </w:rPr>
        <w:t>75 500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(Семьдесят пять тысяч пятьсот) </w:t>
      </w:r>
      <w:r>
        <w:rPr>
          <w:rFonts w:ascii="Times New Roman" w:hAnsi="Times New Roman"/>
          <w:sz w:val="28"/>
        </w:rPr>
        <w:t xml:space="preserve">рублей                     00 копеек. </w:t>
      </w:r>
    </w:p>
    <w:p w14:paraId="5E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37 750 </w:t>
      </w:r>
      <w:r>
        <w:rPr>
          <w:rFonts w:ascii="Times New Roman" w:hAnsi="Times New Roman"/>
          <w:sz w:val="28"/>
        </w:rPr>
        <w:t xml:space="preserve">(Тридцать семь тысяч семьсот пятьдесят) </w:t>
      </w:r>
      <w:r>
        <w:rPr>
          <w:rFonts w:ascii="Times New Roman" w:hAnsi="Times New Roman"/>
          <w:sz w:val="28"/>
        </w:rPr>
        <w:t xml:space="preserve">рублей </w:t>
      </w:r>
      <w:r>
        <w:rPr>
          <w:rFonts w:ascii="Times New Roman" w:hAnsi="Times New Roman"/>
          <w:sz w:val="28"/>
        </w:rPr>
        <w:t xml:space="preserve">00 копеек. </w:t>
      </w:r>
    </w:p>
    <w:p w14:paraId="5F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0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Лот 8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нежилые помещения, назначение: нежилое, </w:t>
      </w:r>
      <w:r>
        <w:rPr>
          <w:rFonts w:ascii="Times New Roman" w:hAnsi="Times New Roman"/>
          <w:sz w:val="28"/>
        </w:rPr>
        <w:t xml:space="preserve">помещения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107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116, площадью 79,7 кв.м, этаж: подвал, кадастровый номер  26:12:030211:1746, по адресу: </w:t>
      </w:r>
      <w:r>
        <w:rPr>
          <w:rFonts w:ascii="Times New Roman" w:hAnsi="Times New Roman"/>
          <w:color w:val="000000"/>
          <w:sz w:val="28"/>
        </w:rPr>
        <w:t xml:space="preserve">Ставропольский край, </w:t>
      </w:r>
      <w:r>
        <w:rPr>
          <w:rFonts w:ascii="Times New Roman" w:hAnsi="Times New Roman"/>
          <w:color w:val="000000"/>
          <w:sz w:val="28"/>
        </w:rPr>
        <w:t>город Ставрополь, улица Ленина, 268</w:t>
      </w:r>
      <w:r>
        <w:rPr>
          <w:rFonts w:ascii="Times New Roman" w:hAnsi="Times New Roman"/>
          <w:color w:val="000000"/>
          <w:sz w:val="28"/>
        </w:rPr>
        <w:t>.</w:t>
      </w:r>
    </w:p>
    <w:p w14:paraId="62000000">
      <w:pPr>
        <w:ind w:firstLine="709" w:left="0"/>
        <w:jc w:val="both"/>
        <w:rPr>
          <w:spacing w:val="0"/>
          <w:sz w:val="28"/>
        </w:rPr>
      </w:pPr>
      <w:r>
        <w:rPr>
          <w:spacing w:val="0"/>
          <w:sz w:val="28"/>
        </w:rPr>
        <w:t>Существующие ограничения (обременения) права – не зарегистрированы.</w:t>
      </w:r>
      <w:r>
        <w:rPr>
          <w:spacing w:val="0"/>
          <w:sz w:val="28"/>
        </w:rPr>
        <w:t xml:space="preserve"> </w:t>
      </w:r>
    </w:p>
    <w:p w14:paraId="63000000">
      <w:pPr>
        <w:ind w:firstLine="709" w:left="0"/>
        <w:jc w:val="both"/>
        <w:rPr>
          <w:b w:val="0"/>
          <w:spacing w:val="0"/>
          <w:sz w:val="28"/>
        </w:rPr>
      </w:pPr>
      <w:r>
        <w:rPr>
          <w:spacing w:val="0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</w:t>
      </w:r>
      <w:r>
        <w:rPr>
          <w:spacing w:val="0"/>
          <w:sz w:val="28"/>
        </w:rPr>
        <w:t>(отс</w:t>
      </w:r>
      <w:r>
        <w:rPr>
          <w:b w:val="0"/>
          <w:spacing w:val="0"/>
          <w:sz w:val="28"/>
        </w:rPr>
        <w:t>утствие заявок, явка только одного покупателя, иная причина)</w:t>
      </w:r>
      <w:r>
        <w:rPr>
          <w:b w:val="0"/>
          <w:spacing w:val="0"/>
          <w:sz w:val="28"/>
        </w:rPr>
        <w:t xml:space="preserve">: </w:t>
      </w:r>
    </w:p>
    <w:p w14:paraId="64000000">
      <w:pPr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 xml:space="preserve">аукционы по продаже муниципального имущества, объявленные на 15.07.2022 (извещение № </w:t>
      </w:r>
      <w:r>
        <w:rPr>
          <w:b w:val="0"/>
          <w:spacing w:val="0"/>
          <w:sz w:val="28"/>
        </w:rPr>
        <w:t>21000004960000000018</w:t>
      </w:r>
      <w:r>
        <w:rPr>
          <w:rFonts w:ascii="Times New Roman" w:hAnsi="Times New Roman"/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 xml:space="preserve"> и 20.09.2022 (извещение </w:t>
      </w:r>
      <w:r>
        <w:rPr>
          <w:rFonts w:ascii="Times New Roman" w:hAnsi="Times New Roman"/>
          <w:b w:val="0"/>
          <w:spacing w:val="0"/>
          <w:sz w:val="28"/>
        </w:rPr>
        <w:t xml:space="preserve">№ </w:t>
      </w:r>
      <w:r>
        <w:rPr>
          <w:b w:val="0"/>
          <w:color w:val="000000"/>
          <w:spacing w:val="0"/>
          <w:sz w:val="28"/>
        </w:rPr>
        <w:t xml:space="preserve"> </w:t>
      </w:r>
      <w:r>
        <w:rPr>
          <w:b w:val="0"/>
          <w:spacing w:val="0"/>
          <w:sz w:val="28"/>
        </w:rPr>
        <w:t>210000049600000000</w:t>
      </w:r>
      <w:r>
        <w:rPr>
          <w:b w:val="0"/>
          <w:spacing w:val="0"/>
          <w:sz w:val="28"/>
        </w:rPr>
        <w:t>34</w:t>
      </w:r>
      <w:r>
        <w:rPr>
          <w:b w:val="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>, признаны несостоявшимися в с</w:t>
      </w:r>
      <w:r>
        <w:rPr>
          <w:rFonts w:ascii="Times New Roman" w:hAnsi="Times New Roman"/>
          <w:b w:val="0"/>
          <w:spacing w:val="0"/>
          <w:sz w:val="28"/>
        </w:rPr>
        <w:t>вязи с отсутствием заявок;</w:t>
      </w:r>
    </w:p>
    <w:p w14:paraId="65000000">
      <w:pPr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торги по продаже муниципального имущества посредством публичного предложения, объявленные на 26.01.2023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pacing w:val="0"/>
          <w:sz w:val="28"/>
        </w:rPr>
        <w:t xml:space="preserve">(извещение                                                   </w:t>
      </w:r>
      <w:r>
        <w:rPr>
          <w:rFonts w:ascii="Times New Roman" w:hAnsi="Times New Roman"/>
          <w:b w:val="0"/>
          <w:spacing w:val="0"/>
          <w:sz w:val="28"/>
        </w:rPr>
        <w:t>№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b w:val="0"/>
          <w:color w:val="000000"/>
          <w:spacing w:val="0"/>
          <w:sz w:val="28"/>
        </w:rPr>
        <w:t>210000049600000000</w:t>
      </w:r>
      <w:r>
        <w:rPr>
          <w:b w:val="0"/>
          <w:color w:val="000000"/>
          <w:spacing w:val="0"/>
          <w:sz w:val="28"/>
        </w:rPr>
        <w:t>54</w:t>
      </w:r>
      <w:r>
        <w:rPr>
          <w:rFonts w:ascii="Times New Roman" w:hAnsi="Times New Roman"/>
          <w:b w:val="0"/>
          <w:color w:val="000000"/>
          <w:spacing w:val="0"/>
          <w:sz w:val="28"/>
        </w:rPr>
        <w:t>)</w:t>
      </w:r>
      <w:r>
        <w:rPr>
          <w:rFonts w:ascii="Times New Roman" w:hAnsi="Times New Roman"/>
          <w:b w:val="0"/>
          <w:spacing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признаны </w:t>
      </w:r>
      <w:r>
        <w:rPr>
          <w:rFonts w:ascii="Times New Roman" w:hAnsi="Times New Roman"/>
          <w:b w:val="0"/>
          <w:sz w:val="28"/>
        </w:rPr>
        <w:t>несостоявшимися в связи с отсутствием заявок.</w:t>
      </w:r>
    </w:p>
    <w:p w14:paraId="6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sz w:val="28"/>
        </w:rPr>
        <w:t xml:space="preserve">754 000 </w:t>
      </w:r>
      <w:r>
        <w:rPr>
          <w:rFonts w:ascii="Times New Roman" w:hAnsi="Times New Roman"/>
          <w:sz w:val="28"/>
        </w:rPr>
        <w:t xml:space="preserve">(Семьсот пятьдесят четыре тысячи)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6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Сумма задатка: </w:t>
      </w:r>
      <w:r>
        <w:rPr>
          <w:rFonts w:ascii="Times New Roman" w:hAnsi="Times New Roman"/>
          <w:sz w:val="28"/>
        </w:rPr>
        <w:t>75 400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(Семьдесят пять тысяч четыреста) </w:t>
      </w:r>
      <w:r>
        <w:rPr>
          <w:rFonts w:ascii="Times New Roman" w:hAnsi="Times New Roman"/>
          <w:sz w:val="28"/>
        </w:rPr>
        <w:t xml:space="preserve">рублей                     00 копеек. </w:t>
      </w:r>
    </w:p>
    <w:p w14:paraId="68000000">
      <w:pPr>
        <w:pStyle w:val="Style_2"/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37 700 </w:t>
      </w:r>
      <w:r>
        <w:rPr>
          <w:rFonts w:ascii="Times New Roman" w:hAnsi="Times New Roman"/>
          <w:sz w:val="28"/>
        </w:rPr>
        <w:t xml:space="preserve">(Тридцать семь тысяч семьсот) </w:t>
      </w:r>
      <w:r>
        <w:rPr>
          <w:rFonts w:ascii="Times New Roman" w:hAnsi="Times New Roman"/>
          <w:sz w:val="28"/>
        </w:rPr>
        <w:t xml:space="preserve">рублей </w:t>
      </w:r>
      <w:r>
        <w:rPr>
          <w:rFonts w:ascii="Times New Roman" w:hAnsi="Times New Roman"/>
          <w:sz w:val="28"/>
        </w:rPr>
        <w:t xml:space="preserve">00 копеек. </w:t>
      </w:r>
    </w:p>
    <w:p w14:paraId="69000000">
      <w:pPr>
        <w:spacing w:after="0" w:before="0" w:line="240" w:lineRule="auto"/>
        <w:ind w:firstLine="709" w:left="0"/>
        <w:jc w:val="center"/>
        <w:rPr>
          <w:b w:val="1"/>
          <w:color w:val="000000"/>
          <w:sz w:val="28"/>
        </w:rPr>
      </w:pPr>
    </w:p>
    <w:p w14:paraId="6A000000">
      <w:pPr>
        <w:spacing w:after="0" w:before="0" w:line="240" w:lineRule="exact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2. Порядок ознакомления покупателей с иной информацией, условиями договора купли-продажи </w:t>
      </w:r>
    </w:p>
    <w:p w14:paraId="6B000000">
      <w:pPr>
        <w:spacing w:after="0" w:before="0" w:line="240" w:lineRule="auto"/>
        <w:ind w:firstLine="709" w:left="0"/>
        <w:jc w:val="center"/>
        <w:rPr>
          <w:b w:val="1"/>
          <w:color w:val="000000"/>
          <w:sz w:val="28"/>
        </w:rPr>
      </w:pPr>
    </w:p>
    <w:p w14:paraId="6C00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34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Информационное сообщение </w:t>
      </w:r>
      <w:r>
        <w:rPr>
          <w:sz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>
        <w:rPr>
          <w:color w:val="000000"/>
          <w:sz w:val="28"/>
        </w:rPr>
        <w:t xml:space="preserve">размещено на официальном сайте Российской Федерации в сети «Интернет» для размещения информации о проведении </w:t>
      </w:r>
      <w:r>
        <w:rPr>
          <w:sz w:val="28"/>
        </w:rPr>
        <w:t xml:space="preserve">торгов: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"http://www.torgi.gov.ru"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www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torgi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gov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на сайте продавца муниципального имущества: </w:t>
      </w:r>
      <w:r>
        <w:rPr>
          <w:sz w:val="28"/>
        </w:rPr>
        <w:t>www</w:t>
      </w:r>
      <w:r>
        <w:rPr>
          <w:sz w:val="28"/>
        </w:rPr>
        <w:t xml:space="preserve">.ставрополь.рф, в открытой для доступа неограниченного круга лиц части электронной площадки на сайте: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"https://178fz.roseltorg.ru"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https://178fz.roseltorg.ru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>.</w:t>
      </w:r>
    </w:p>
    <w:p w14:paraId="6D000000">
      <w:pPr>
        <w:widowControl w:val="0"/>
        <w:spacing w:after="0" w:before="0" w:line="340" w:lineRule="exact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 xml:space="preserve">Форма заявки, опись, проект договора купли-продажи прилагаются к </w:t>
      </w:r>
      <w:r>
        <w:rPr>
          <w:color w:val="000000"/>
          <w:spacing w:val="-4"/>
          <w:sz w:val="28"/>
        </w:rPr>
        <w:t xml:space="preserve">настоящему информационному сообщению (Приложения № 1- 3), </w:t>
      </w:r>
    </w:p>
    <w:p w14:paraId="6E000000">
      <w:pPr>
        <w:widowControl w:val="0"/>
        <w:spacing w:after="0" w:before="0" w:line="34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Любое лицо независимо </w:t>
      </w:r>
      <w:r>
        <w:rPr>
          <w:color w:val="000000"/>
          <w:sz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6F000000">
      <w:pPr>
        <w:widowControl w:val="0"/>
        <w:spacing w:after="0" w:before="0" w:line="34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70000000">
      <w:pPr>
        <w:widowControl w:val="0"/>
        <w:spacing w:after="0" w:before="0" w:line="34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14:paraId="71000000">
      <w:pPr>
        <w:widowControl w:val="0"/>
        <w:spacing w:after="0" w:before="0" w:line="34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color w:val="000000"/>
          <w:sz w:val="28"/>
        </w:rPr>
        <w:t xml:space="preserve">г. Ставрополь, </w:t>
      </w:r>
      <w:r>
        <w:rPr>
          <w:sz w:val="28"/>
        </w:rPr>
        <w:t xml:space="preserve">проспект К. Маркса, 90 кабинет № 105, </w:t>
      </w:r>
      <w:r>
        <w:rPr>
          <w:color w:val="000000"/>
          <w:sz w:val="28"/>
        </w:rPr>
        <w:t xml:space="preserve">в рабочие дни недели с 9:00 до 13:00 </w:t>
      </w:r>
      <w:r>
        <w:rPr>
          <w:color w:val="000000"/>
          <w:spacing w:val="-8"/>
          <w:sz w:val="28"/>
        </w:rPr>
        <w:t>и с 14:00 до 18:00 либо по телефону: 8(8652) 27-01-08, 8(8652) 74-75-84 (доб. 2302).</w:t>
      </w:r>
    </w:p>
    <w:p w14:paraId="72000000">
      <w:pPr>
        <w:widowControl w:val="0"/>
        <w:spacing w:after="0" w:before="0" w:line="340" w:lineRule="exact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>
        <w:rPr>
          <w:color w:val="000000"/>
          <w:sz w:val="28"/>
        </w:rPr>
        <w:t xml:space="preserve">8(8652) 27-01-08, </w:t>
      </w:r>
      <w:r>
        <w:rPr>
          <w:color w:val="000000"/>
          <w:spacing w:val="-8"/>
          <w:sz w:val="28"/>
        </w:rPr>
        <w:t xml:space="preserve">8(8652) 74-75-84 (доб. 2302), </w:t>
      </w:r>
      <w:r>
        <w:rPr>
          <w:color w:val="000000"/>
          <w:sz w:val="28"/>
        </w:rPr>
        <w:t>8(8652)74-75-84 (доб. 2213). Осмотр, выставленных на продажу объектов недвижимости, приводится в рабочие дни недели в присутствии представителя Продавца с</w:t>
      </w:r>
      <w:r>
        <w:rPr>
          <w:color w:val="000000"/>
          <w:sz w:val="28"/>
        </w:rPr>
        <w:t xml:space="preserve"> 9:00 до 13:00 </w:t>
      </w:r>
      <w:r>
        <w:rPr>
          <w:color w:val="000000"/>
          <w:spacing w:val="-8"/>
          <w:sz w:val="28"/>
        </w:rPr>
        <w:t xml:space="preserve">и с 14:00 </w:t>
      </w:r>
      <w:r>
        <w:rPr>
          <w:color w:val="000000"/>
          <w:spacing w:val="-8"/>
          <w:sz w:val="28"/>
        </w:rPr>
        <w:t>до 18:00</w:t>
      </w:r>
      <w:r>
        <w:rPr>
          <w:color w:val="000000"/>
          <w:sz w:val="28"/>
        </w:rPr>
        <w:t xml:space="preserve">. </w:t>
      </w:r>
    </w:p>
    <w:p w14:paraId="73000000">
      <w:pPr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</w:p>
    <w:p w14:paraId="74000000">
      <w:pPr>
        <w:widowControl w:val="0"/>
        <w:spacing w:after="0" w:before="0" w:line="240" w:lineRule="auto"/>
        <w:ind w:firstLine="0" w:left="0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III. Условия участия в аукционе в электронной форме</w:t>
      </w:r>
    </w:p>
    <w:p w14:paraId="75000000">
      <w:pPr>
        <w:widowControl w:val="0"/>
        <w:spacing w:line="240" w:lineRule="auto"/>
        <w:ind w:firstLine="0" w:left="0"/>
        <w:contextualSpacing w:val="1"/>
        <w:jc w:val="both"/>
        <w:rPr>
          <w:b w:val="1"/>
          <w:color w:val="000000"/>
          <w:sz w:val="28"/>
        </w:rPr>
      </w:pPr>
    </w:p>
    <w:p w14:paraId="76000000">
      <w:pPr>
        <w:widowControl w:val="0"/>
        <w:spacing w:line="240" w:lineRule="auto"/>
        <w:ind w:firstLine="0" w:left="0"/>
        <w:contextualSpacing w:val="1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 О</w:t>
      </w:r>
      <w:r>
        <w:rPr>
          <w:b w:val="1"/>
          <w:sz w:val="28"/>
        </w:rPr>
        <w:t>граничения участия отдельных категорий физических лиц и юридических лиц в приватизации имущества</w:t>
      </w:r>
    </w:p>
    <w:p w14:paraId="7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Покупателями муниципального имущества м</w:t>
      </w:r>
      <w:r>
        <w:rPr>
          <w:color w:val="000000"/>
          <w:sz w:val="28"/>
        </w:rPr>
        <w:t>огут быть любые физические и юридические лица, за исключением:</w:t>
      </w:r>
    </w:p>
    <w:p w14:paraId="7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79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"consultantplus://offline/ref=279F30BA1968EAC94F5DA340560103B8B71BCF4D5D9122F27A4413CBE787587E34ED4EBEBFiDa9I"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статьей 25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</w:t>
      </w:r>
      <w:r>
        <w:rPr>
          <w:color w:val="000000"/>
          <w:sz w:val="28"/>
        </w:rPr>
        <w:t xml:space="preserve"> (далее – Закон № 178-ФЗ)</w:t>
      </w:r>
      <w:r>
        <w:rPr>
          <w:color w:val="000000"/>
          <w:sz w:val="28"/>
        </w:rPr>
        <w:t xml:space="preserve">; </w:t>
      </w:r>
    </w:p>
    <w:p w14:paraId="7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"consultantplus://offline/ref=279F30BA1968EAC94F5DA340560103B8B71BCA455A9622F27A4413CBE787587E34ED4EiBaFI"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перечень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Понятие «контролирующее лицо» используется в том же значении, что и в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"consultantplus://offline/ref=279F30BA1968EAC94F5DA340560103B8B71AC0465F9722F27A4413CBE787587E34ED4EBBBBDCA2CAi4a5I"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 5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"consultantplus://offline/ref=279F30BA1968EAC94F5DA340560103B8B71ACF435C9022F27A4413CBE787587E34ED4EBBBBDCA0CCi4aEI"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 3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7C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7D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7E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7F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 Порядок регистрации на электронной площадке</w:t>
      </w:r>
    </w:p>
    <w:p w14:paraId="8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8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внести задаток в указанном в настоящем информационном сообщении порядке; </w:t>
      </w:r>
    </w:p>
    <w:p w14:paraId="8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подать заявку по утвержденной Продавцом форме.</w:t>
      </w:r>
    </w:p>
    <w:p w14:paraId="8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</w:t>
      </w:r>
      <w:r>
        <w:rPr>
          <w:color w:val="000000"/>
          <w:sz w:val="28"/>
        </w:rPr>
        <w:t xml:space="preserve"> </w:t>
      </w:r>
    </w:p>
    <w:p w14:paraId="84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Претенденты, зарегистрированные с 1 января 2019 года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Единой информационной системы в сфере закупок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аккредитованные в торговой секции «Государственные закупки» электронной площадки, вправе участвовать в продаже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 в электронной форме без дополнительной подачи заявки на регистрацию (аккредитацию) на электронной площадке.</w:t>
      </w:r>
    </w:p>
    <w:p w14:paraId="85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</w:t>
      </w:r>
      <w:r>
        <w:rPr>
          <w:sz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</w:rPr>
        <w:t xml:space="preserve">, проходят регистрацию (аккредитацию) в качестве Претендентов в соответствии с </w:t>
      </w:r>
      <w:r>
        <w:rPr>
          <w:sz w:val="28"/>
        </w:rPr>
        <w:t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</w:t>
      </w:r>
      <w:r>
        <w:rPr>
          <w:rFonts w:ascii="Times New Roman" w:hAnsi="Times New Roman"/>
          <w:color w:val="000000"/>
          <w:sz w:val="28"/>
        </w:rPr>
        <w:t xml:space="preserve"> (далее – Регламент электронной площадки АО «ЕЭТП»).</w:t>
      </w:r>
    </w:p>
    <w:p w14:paraId="86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8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Регистрация на электронной площадке осуществляется без взимания платы.</w:t>
      </w:r>
    </w:p>
    <w:p w14:paraId="8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</w:p>
    <w:p w14:paraId="89000000">
      <w:pPr>
        <w:widowControl w:val="0"/>
        <w:spacing w:line="24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 Порядок внесения задатка и его возврата</w:t>
      </w:r>
    </w:p>
    <w:p w14:paraId="8A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>З</w:t>
      </w:r>
      <w:r>
        <w:rPr>
          <w:sz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8B000000">
      <w:pPr>
        <w:spacing w:before="0" w:line="240" w:lineRule="auto"/>
        <w:ind w:firstLine="709" w:left="0"/>
        <w:jc w:val="both"/>
        <w:outlineLvl w:val="0"/>
        <w:rPr>
          <w:sz w:val="28"/>
        </w:rPr>
      </w:pPr>
      <w:r>
        <w:rPr>
          <w:color w:val="000000"/>
          <w:sz w:val="28"/>
        </w:rPr>
        <w:t>Задаток должен поступить не позднее</w:t>
      </w:r>
      <w:r>
        <w:rPr>
          <w:b w:val="1"/>
          <w:color w:val="000000"/>
          <w:sz w:val="28"/>
        </w:rPr>
        <w:t xml:space="preserve"> 00 ч. 00 мин. 04 октября 2023 г.</w:t>
      </w:r>
    </w:p>
    <w:p w14:paraId="8C000000">
      <w:pPr>
        <w:spacing w:before="0" w:line="240" w:lineRule="auto"/>
        <w:ind w:firstLine="709" w:left="0"/>
        <w:jc w:val="both"/>
        <w:outlineLvl w:val="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8D000000">
      <w:pPr>
        <w:tabs>
          <w:tab w:leader="none" w:pos="284" w:val="left"/>
        </w:tabs>
        <w:spacing w:before="0" w:line="240" w:lineRule="auto"/>
        <w:ind w:firstLine="709" w:left="0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>
        <w:rPr>
          <w:b w:val="0"/>
          <w:color w:val="000000"/>
          <w:sz w:val="28"/>
        </w:rPr>
        <w:t>Регламентом электронной площадки АО «ЕЭТП»</w:t>
      </w:r>
      <w:r>
        <w:rPr>
          <w:b w:val="0"/>
          <w:sz w:val="28"/>
        </w:rPr>
        <w:t>.</w:t>
      </w:r>
    </w:p>
    <w:p w14:paraId="8E000000">
      <w:pPr>
        <w:spacing w:line="240" w:lineRule="auto"/>
        <w:ind w:firstLine="694" w:left="0"/>
        <w:jc w:val="both"/>
        <w:rPr>
          <w:sz w:val="28"/>
        </w:rPr>
      </w:pPr>
      <w:r>
        <w:rPr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178-ФЗ, в течение пяти дней с даты подведения итогов аукциона.</w:t>
      </w:r>
    </w:p>
    <w:p w14:paraId="8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              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90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91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sz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92000000">
      <w:pPr>
        <w:widowControl w:val="0"/>
        <w:spacing w:line="240" w:lineRule="auto"/>
        <w:ind w:firstLine="709" w:left="0"/>
        <w:jc w:val="center"/>
        <w:rPr>
          <w:b w:val="1"/>
          <w:color w:val="000000"/>
          <w:sz w:val="28"/>
        </w:rPr>
      </w:pPr>
    </w:p>
    <w:p w14:paraId="93000000">
      <w:pPr>
        <w:widowControl w:val="0"/>
        <w:spacing w:line="240" w:lineRule="auto"/>
        <w:ind/>
        <w:jc w:val="center"/>
        <w:rPr>
          <w:color w:val="000000"/>
          <w:spacing w:val="-6"/>
          <w:sz w:val="28"/>
        </w:rPr>
      </w:pPr>
      <w:r>
        <w:rPr>
          <w:b w:val="1"/>
          <w:color w:val="000000"/>
          <w:sz w:val="28"/>
        </w:rPr>
        <w:t>4. Порядок подачи заявок на участие в аукционе в электронной форме</w:t>
      </w:r>
    </w:p>
    <w:p w14:paraId="94000000">
      <w:pPr>
        <w:widowControl w:val="0"/>
        <w:spacing w:line="240" w:lineRule="auto"/>
        <w:ind w:firstLine="709" w:left="0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95000000">
      <w:pPr>
        <w:widowControl w:val="0"/>
        <w:spacing w:after="0" w:before="0" w:line="240" w:lineRule="auto"/>
        <w:ind w:firstLine="709" w:left="0"/>
        <w:jc w:val="both"/>
        <w:rPr>
          <w:spacing w:val="-2"/>
          <w:sz w:val="28"/>
        </w:rPr>
      </w:pPr>
      <w:r>
        <w:rPr>
          <w:sz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96000000">
      <w:p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Одно лицо имеет право подать только одну заявку. </w:t>
      </w:r>
    </w:p>
    <w:p w14:paraId="9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9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Заявка подается и принимается одновременно с полным комплектом требуемых для участия в аукционе в документов. </w:t>
      </w:r>
    </w:p>
    <w:p w14:paraId="99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Заявка и приложенные к ней документы должны быть подписаны электронной подписью Претендента (далее – ЭП).</w:t>
      </w:r>
    </w:p>
    <w:p w14:paraId="9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9B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9C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5. Перечень требуемых для участия в аукционе в электронной форме документов и требования к их оформлению</w:t>
      </w:r>
    </w:p>
    <w:p w14:paraId="9D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участия в аукционе в электронной форме Претенденты представляют электронные образы следующих документов заверенные электронной подписью. </w:t>
      </w:r>
    </w:p>
    <w:p w14:paraId="9E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Юридические лица представляют: </w:t>
      </w:r>
    </w:p>
    <w:p w14:paraId="9F000000">
      <w:pPr>
        <w:widowControl w:val="0"/>
        <w:spacing w:line="240" w:lineRule="auto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- заявку на участие в аукционе (Приложение № 1);</w:t>
      </w:r>
    </w:p>
    <w:p w14:paraId="A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учредительные документы; </w:t>
      </w:r>
    </w:p>
    <w:p w14:paraId="A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A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A3000000">
      <w:pPr>
        <w:widowControl w:val="0"/>
        <w:spacing w:line="240" w:lineRule="auto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- опись документов, представленных</w:t>
      </w:r>
      <w:r>
        <w:rPr>
          <w:sz w:val="28"/>
        </w:rPr>
        <w:t xml:space="preserve"> для участия в электронном аукционе (Приложение № 2).</w:t>
      </w:r>
    </w:p>
    <w:p w14:paraId="A4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Физические лица представляют: </w:t>
      </w:r>
    </w:p>
    <w:p w14:paraId="A5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A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документ, удостоверяющий личность (все листы). </w:t>
      </w:r>
    </w:p>
    <w:p w14:paraId="A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опись документов, </w:t>
      </w:r>
      <w:r>
        <w:rPr>
          <w:color w:val="000000"/>
          <w:spacing w:val="-8"/>
          <w:sz w:val="28"/>
        </w:rPr>
        <w:t>представленных</w:t>
      </w:r>
      <w:r>
        <w:rPr>
          <w:sz w:val="28"/>
        </w:rPr>
        <w:t xml:space="preserve"> для участия в электронном аукционе по продаже муниципального имущества (Приложение № 2).</w:t>
      </w:r>
    </w:p>
    <w:p w14:paraId="A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A9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A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A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AC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Документооборот между Претендентами,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14:paraId="AD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AE000000">
      <w:pPr>
        <w:widowControl w:val="0"/>
        <w:spacing w:line="240" w:lineRule="auto"/>
        <w:ind w:firstLine="567" w:left="0"/>
        <w:jc w:val="center"/>
        <w:rPr>
          <w:b w:val="1"/>
          <w:color w:val="000000"/>
          <w:sz w:val="28"/>
        </w:rPr>
      </w:pPr>
    </w:p>
    <w:p w14:paraId="AF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IV. Определение участников аукциона в электронной форме</w:t>
      </w:r>
    </w:p>
    <w:p w14:paraId="B0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B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B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B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B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B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B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B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не подтверждено поступление в установленный срок задатка. </w:t>
      </w:r>
    </w:p>
    <w:p w14:paraId="B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B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B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B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B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Информация о претендентах, не допущенных к участию в аукционе, размещается </w:t>
      </w:r>
      <w:r>
        <w:rPr>
          <w:sz w:val="28"/>
        </w:rPr>
        <w:t xml:space="preserve"> в открытой для доступа неограниченного круга лиц части электронной площадки на сайте: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"https://178fz.roseltorg.ru"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https://178fz.roseltorg.ru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официальном сайте Российской Федерации в сети «Интернет» для размещения информации о проведении </w:t>
      </w:r>
      <w:r>
        <w:rPr>
          <w:sz w:val="28"/>
        </w:rPr>
        <w:t xml:space="preserve">торгов: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"http://www.torgi.gov.ru"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www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torgi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gov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на сайте Продавца муниципального имущества: </w:t>
      </w:r>
      <w:r>
        <w:rPr>
          <w:sz w:val="28"/>
        </w:rPr>
        <w:t>www</w:t>
      </w:r>
      <w:r>
        <w:rPr>
          <w:sz w:val="28"/>
        </w:rPr>
        <w:t>.ставрополь.рф.</w:t>
      </w:r>
    </w:p>
    <w:p w14:paraId="BD000000">
      <w:pPr>
        <w:widowControl w:val="0"/>
        <w:spacing w:line="240" w:lineRule="auto"/>
        <w:ind w:firstLine="567" w:left="0"/>
        <w:jc w:val="center"/>
        <w:rPr>
          <w:b w:val="1"/>
          <w:color w:val="000000"/>
          <w:sz w:val="28"/>
        </w:rPr>
      </w:pPr>
    </w:p>
    <w:p w14:paraId="BE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V. Порядок проведения аукциона в электронной форме и определения победителя аукциона в электронной форме</w:t>
      </w:r>
    </w:p>
    <w:p w14:paraId="BF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C0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14:paraId="C1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C2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C3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C4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C5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</w:t>
      </w:r>
      <w:r>
        <w:rPr>
          <w:color w:val="000000"/>
          <w:sz w:val="28"/>
        </w:rPr>
        <w:t xml:space="preserve">приобретении муниципального имущества по начальной цене. В случае если в течение указанного времени: </w:t>
      </w:r>
    </w:p>
    <w:p w14:paraId="C6000000">
      <w:pPr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C7000000">
      <w:pPr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C8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этом программными средствами электронной площадки обеспечивается: </w:t>
      </w:r>
    </w:p>
    <w:p w14:paraId="C9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CA000000">
      <w:pPr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CB000000">
      <w:pPr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CC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CD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14:paraId="CE000000">
      <w:pPr>
        <w:spacing w:line="300" w:lineRule="exact"/>
        <w:ind w:firstLine="680" w:left="0"/>
        <w:jc w:val="both"/>
        <w:rPr>
          <w:sz w:val="28"/>
        </w:rPr>
      </w:pPr>
      <w:r>
        <w:rPr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CF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D0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D1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б) цена сделки;</w:t>
      </w:r>
    </w:p>
    <w:p w14:paraId="D2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D3000000">
      <w:pPr>
        <w:spacing w:line="300" w:lineRule="exact"/>
        <w:ind w:firstLine="708" w:left="0"/>
        <w:jc w:val="both"/>
        <w:rPr>
          <w:sz w:val="28"/>
        </w:rPr>
      </w:pPr>
      <w:r>
        <w:rPr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14:paraId="D4000000">
      <w:pPr>
        <w:widowControl w:val="0"/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Аукцион признается несостоявшимся в следующих случаях:</w:t>
      </w:r>
    </w:p>
    <w:p w14:paraId="D5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а) не было подано ни одной заявки на участие либо ни один из претендентов не признан участником;</w:t>
      </w:r>
    </w:p>
    <w:p w14:paraId="D6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D7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в) ни один из участников не сделал предложение о начальной цене имущества.</w:t>
      </w:r>
    </w:p>
    <w:p w14:paraId="D8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Решение о признании аукциона несостоявшимся оформляется протоколом.</w:t>
      </w:r>
    </w:p>
    <w:p w14:paraId="D9000000">
      <w:pPr>
        <w:spacing w:line="300" w:lineRule="exact"/>
        <w:ind w:firstLine="0" w:left="0"/>
        <w:jc w:val="both"/>
        <w:rPr>
          <w:color w:val="000000"/>
          <w:sz w:val="28"/>
        </w:rPr>
      </w:pPr>
    </w:p>
    <w:p w14:paraId="DA000000">
      <w:pPr>
        <w:widowControl w:val="0"/>
        <w:spacing w:line="300" w:lineRule="exact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VI. Порядок заключения договора купли-продажи муниципального имущества </w:t>
      </w:r>
      <w:r>
        <w:rPr>
          <w:b w:val="1"/>
          <w:color w:val="000000"/>
          <w:sz w:val="28"/>
        </w:rPr>
        <w:t>по итогам аукциона в электронной форме</w:t>
      </w:r>
    </w:p>
    <w:p w14:paraId="DB000000">
      <w:pPr>
        <w:widowControl w:val="0"/>
        <w:spacing w:line="300" w:lineRule="exact"/>
        <w:ind w:firstLine="0" w:left="0"/>
        <w:jc w:val="center"/>
        <w:rPr>
          <w:b w:val="1"/>
          <w:color w:val="000000"/>
          <w:sz w:val="28"/>
        </w:rPr>
      </w:pPr>
    </w:p>
    <w:p w14:paraId="DC000000">
      <w:pPr>
        <w:widowControl w:val="0"/>
        <w:spacing w:line="300" w:lineRule="exact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Договор купли-продажи муниципального имущества заключается </w:t>
      </w:r>
      <w:r>
        <w:rPr>
          <w:color w:val="000000"/>
          <w:sz w:val="28"/>
        </w:rPr>
        <w:t>в</w:t>
      </w:r>
      <w:r>
        <w:rPr>
          <w:sz w:val="28"/>
        </w:rPr>
        <w:t xml:space="preserve">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</w:t>
      </w:r>
      <w:r>
        <w:rPr>
          <w:sz w:val="28"/>
        </w:rPr>
        <w:t xml:space="preserve">татьи 18 </w:t>
      </w:r>
      <w:r>
        <w:rPr>
          <w:color w:val="000000"/>
          <w:sz w:val="28"/>
        </w:rPr>
        <w:t>Закона                  № 178-ФЗ</w:t>
      </w:r>
      <w:r>
        <w:rPr>
          <w:sz w:val="28"/>
        </w:rPr>
        <w:t>.</w:t>
      </w:r>
    </w:p>
    <w:p w14:paraId="DD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Договор купли-продажи муниципального имущества заключается в форме электронного документа.</w:t>
      </w:r>
    </w:p>
    <w:p w14:paraId="DE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DF000000">
      <w:pPr>
        <w:widowControl w:val="0"/>
        <w:spacing w:line="30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Оплата по договору купли-продажи производится единовременно</w:t>
      </w:r>
      <w:r>
        <w:rPr>
          <w:color w:val="000000"/>
          <w:sz w:val="28"/>
        </w:rPr>
        <w:t xml:space="preserve"> в безналичном порядке не позднее 30 (тридцати) к</w:t>
      </w:r>
      <w:r>
        <w:rPr>
          <w:color w:val="000000"/>
          <w:sz w:val="28"/>
        </w:rPr>
        <w:t xml:space="preserve">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E0000000">
      <w:pPr>
        <w:widowControl w:val="0"/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Получатель: </w:t>
      </w:r>
    </w:p>
    <w:p w14:paraId="E1000000">
      <w:pPr>
        <w:widowControl w:val="0"/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</w:t>
      </w:r>
    </w:p>
    <w:p w14:paraId="E2000000">
      <w:pPr>
        <w:widowControl w:val="0"/>
        <w:spacing w:after="0" w:line="300" w:lineRule="exact"/>
        <w:ind w:firstLine="709" w:left="0"/>
        <w:jc w:val="both"/>
        <w:rPr>
          <w:sz w:val="28"/>
        </w:rPr>
      </w:pPr>
      <w:r>
        <w:rPr>
          <w:sz w:val="28"/>
        </w:rPr>
        <w:t>ИНН: 2636014845, КПП: 263601001, ОКТМО: 07701000.</w:t>
      </w:r>
    </w:p>
    <w:p w14:paraId="E3000000">
      <w:pPr>
        <w:widowControl w:val="0"/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E4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Расчетный счет: 03100643000000012100</w:t>
      </w:r>
    </w:p>
    <w:p w14:paraId="E5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БИК: 010702101</w:t>
      </w:r>
    </w:p>
    <w:p w14:paraId="E6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E7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Единый казначейский счет: 40102810345370000013 </w:t>
      </w:r>
    </w:p>
    <w:p w14:paraId="E8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КБК: </w:t>
      </w:r>
      <w:r>
        <w:rPr>
          <w:sz w:val="28"/>
        </w:rPr>
        <w:t>60211402043040000410</w:t>
      </w:r>
    </w:p>
    <w:p w14:paraId="E9000000">
      <w:pPr>
        <w:spacing w:line="300" w:lineRule="exact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Задаток победителя аукциона по продаже муниципального имущества </w:t>
      </w:r>
      <w:r>
        <w:rPr>
          <w:sz w:val="28"/>
        </w:rPr>
        <w:t xml:space="preserve">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</w:t>
      </w:r>
      <w:r>
        <w:rPr>
          <w:color w:val="000000"/>
          <w:sz w:val="28"/>
        </w:rPr>
        <w:t xml:space="preserve"> засчитывается в счет оплаты приобретаемого имущества.</w:t>
      </w:r>
      <w:r>
        <w:rPr>
          <w:color w:val="000000"/>
          <w:sz w:val="28"/>
        </w:rPr>
        <w:t xml:space="preserve"> </w:t>
      </w:r>
    </w:p>
    <w:p w14:paraId="EA000000">
      <w:pPr>
        <w:widowControl w:val="0"/>
        <w:spacing w:line="300" w:lineRule="exact"/>
        <w:ind w:firstLine="567" w:left="0"/>
        <w:jc w:val="center"/>
        <w:rPr>
          <w:color w:val="000000"/>
          <w:sz w:val="28"/>
        </w:rPr>
      </w:pPr>
    </w:p>
    <w:p w14:paraId="EB000000">
      <w:pPr>
        <w:widowControl w:val="0"/>
        <w:spacing w:line="30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VII. Переход права собственности на муниципальное имущество</w:t>
      </w:r>
    </w:p>
    <w:p w14:paraId="EC000000">
      <w:pPr>
        <w:widowControl w:val="0"/>
        <w:spacing w:line="300" w:lineRule="exact"/>
        <w:ind/>
        <w:jc w:val="center"/>
        <w:rPr>
          <w:b w:val="1"/>
          <w:color w:val="000000"/>
          <w:sz w:val="28"/>
        </w:rPr>
      </w:pPr>
    </w:p>
    <w:p w14:paraId="ED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EE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Факт оплаты подтверждается выпиской со счета Продавца о поступлении средств. </w:t>
      </w:r>
    </w:p>
    <w:p w14:paraId="EF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</w:t>
      </w:r>
    </w:p>
    <w:p w14:paraId="F0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F1000000">
      <w:pPr>
        <w:spacing w:line="300" w:lineRule="exact"/>
        <w:ind/>
        <w:jc w:val="center"/>
        <w:rPr>
          <w:b w:val="1"/>
          <w:color w:val="000000"/>
          <w:sz w:val="28"/>
        </w:rPr>
      </w:pPr>
    </w:p>
    <w:p w14:paraId="F2000000">
      <w:pPr>
        <w:spacing w:line="30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VIII. Заключительные положения</w:t>
      </w:r>
    </w:p>
    <w:p w14:paraId="F3000000">
      <w:pPr>
        <w:spacing w:line="300" w:lineRule="exact"/>
        <w:ind/>
        <w:jc w:val="center"/>
        <w:rPr>
          <w:b w:val="1"/>
          <w:color w:val="000000"/>
          <w:sz w:val="28"/>
        </w:rPr>
      </w:pPr>
    </w:p>
    <w:p w14:paraId="F4000000">
      <w:pPr>
        <w:widowControl w:val="0"/>
        <w:spacing w:line="300" w:lineRule="exact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</w:t>
      </w:r>
      <w:r>
        <w:rPr>
          <w:color w:val="000000"/>
          <w:sz w:val="28"/>
        </w:rPr>
        <w:t>Регламент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электронной площадки АО «ЕЭТП»</w:t>
      </w:r>
      <w:r>
        <w:rPr>
          <w:color w:val="000000"/>
          <w:sz w:val="28"/>
        </w:rPr>
        <w:t xml:space="preserve">. </w:t>
      </w:r>
    </w:p>
    <w:p w14:paraId="F5000000">
      <w:pPr>
        <w:widowControl w:val="0"/>
        <w:spacing w:line="300" w:lineRule="exact"/>
        <w:ind/>
        <w:jc w:val="center"/>
        <w:rPr>
          <w:b w:val="1"/>
          <w:color w:val="000000"/>
          <w:sz w:val="28"/>
        </w:rPr>
      </w:pPr>
    </w:p>
    <w:p w14:paraId="F6000000">
      <w:pPr>
        <w:widowControl w:val="0"/>
        <w:spacing w:line="30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IX. Перечень приложений</w:t>
      </w:r>
    </w:p>
    <w:p w14:paraId="F7000000">
      <w:pPr>
        <w:widowControl w:val="0"/>
        <w:spacing w:line="300" w:lineRule="exact"/>
        <w:ind/>
        <w:jc w:val="center"/>
        <w:rPr>
          <w:b w:val="1"/>
          <w:color w:val="000000"/>
          <w:sz w:val="28"/>
        </w:rPr>
      </w:pPr>
    </w:p>
    <w:p w14:paraId="F8000000">
      <w:pPr>
        <w:widowControl w:val="0"/>
        <w:spacing w:line="300" w:lineRule="exac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 xml:space="preserve">Приложение № 1: Форма заявки на участие в электронном аукционе по продаже муниципального имущества. </w:t>
      </w:r>
    </w:p>
    <w:p w14:paraId="F9000000">
      <w:pPr>
        <w:widowControl w:val="0"/>
        <w:spacing w:line="300" w:lineRule="exact"/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Приложение № 2: Опись документов, представленных</w:t>
      </w:r>
      <w:r>
        <w:rPr>
          <w:sz w:val="28"/>
        </w:rPr>
        <w:t xml:space="preserve"> для участия в электронном аукционе по продаже муниципального имущества.</w:t>
      </w:r>
    </w:p>
    <w:p w14:paraId="FA000000">
      <w:pPr>
        <w:widowControl w:val="0"/>
        <w:spacing w:line="300" w:lineRule="exact"/>
        <w:ind w:firstLine="567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Приложение № 3: </w:t>
      </w:r>
      <w:r>
        <w:rPr>
          <w:color w:val="000000"/>
          <w:sz w:val="28"/>
        </w:rPr>
        <w:t xml:space="preserve">Проект договора купли-продажи </w:t>
      </w:r>
      <w:r>
        <w:rPr>
          <w:sz w:val="28"/>
        </w:rPr>
        <w:t>недвижимого имущества.</w:t>
      </w:r>
      <w:r>
        <w:rPr>
          <w:b w:val="1"/>
          <w:sz w:val="28"/>
        </w:rPr>
        <w:t xml:space="preserve"> </w:t>
      </w:r>
    </w:p>
    <w:p w14:paraId="FB000000">
      <w:pPr>
        <w:widowControl w:val="0"/>
        <w:spacing w:line="240" w:lineRule="auto"/>
        <w:ind w:firstLine="567" w:left="0"/>
        <w:jc w:val="both"/>
        <w:rPr>
          <w:b w:val="1"/>
          <w:sz w:val="28"/>
        </w:rPr>
      </w:pPr>
    </w:p>
    <w:p w14:paraId="FC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FD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FE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FF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0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1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2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3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4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5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6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7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8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9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0A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№ 1</w:t>
      </w:r>
    </w:p>
    <w:p w14:paraId="0B01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информационному сообщению </w:t>
      </w:r>
    </w:p>
    <w:p w14:paraId="0C01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0D010000">
      <w:pPr>
        <w:spacing w:after="0" w:before="0" w:line="240" w:lineRule="exact"/>
        <w:ind w:firstLine="0" w:left="4961"/>
        <w:jc w:val="both"/>
        <w:rPr>
          <w:color w:val="000000"/>
          <w:sz w:val="28"/>
        </w:rPr>
      </w:pPr>
    </w:p>
    <w:p w14:paraId="0E010000">
      <w:pPr>
        <w:spacing w:after="0" w:before="0"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Продавцу </w:t>
      </w:r>
    </w:p>
    <w:p w14:paraId="0F010000">
      <w:pPr>
        <w:spacing w:after="0" w:before="0" w:line="240" w:lineRule="exact"/>
        <w:ind w:firstLine="0" w:left="4961"/>
        <w:rPr>
          <w:color w:val="000000"/>
          <w:sz w:val="28"/>
        </w:rPr>
      </w:pPr>
      <w:r>
        <w:rPr>
          <w:color w:val="000000"/>
          <w:sz w:val="28"/>
        </w:rPr>
        <w:t>В к</w:t>
      </w:r>
      <w:r>
        <w:rPr>
          <w:color w:val="000000"/>
          <w:sz w:val="28"/>
        </w:rPr>
        <w:t>омитет по управлению    муниципальным имуществом</w:t>
      </w:r>
    </w:p>
    <w:p w14:paraId="10010000">
      <w:pPr>
        <w:spacing w:after="0" w:before="0" w:line="240" w:lineRule="exact"/>
        <w:ind w:firstLine="0" w:left="4961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14:paraId="11010000">
      <w:pPr>
        <w:spacing w:after="0" w:before="0"/>
        <w:ind w:firstLine="0" w:left="5954"/>
        <w:jc w:val="center"/>
        <w:rPr>
          <w:b w:val="1"/>
          <w:color w:val="000000"/>
          <w:sz w:val="28"/>
        </w:rPr>
      </w:pPr>
    </w:p>
    <w:p w14:paraId="12010000">
      <w:pPr>
        <w:spacing w:after="0" w:before="0"/>
        <w:ind w:firstLine="0" w:left="5954"/>
        <w:jc w:val="center"/>
        <w:rPr>
          <w:b w:val="1"/>
          <w:color w:val="000000"/>
          <w:sz w:val="28"/>
        </w:rPr>
      </w:pPr>
    </w:p>
    <w:p w14:paraId="13010000">
      <w:pPr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ЗАЯВКА</w:t>
      </w:r>
    </w:p>
    <w:p w14:paraId="14010000">
      <w:pPr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НА УЧАСТИЕ В АУКЦИОНЕ В ЭЛЕКТРОННОЙ ФОРМЕ </w:t>
      </w:r>
    </w:p>
    <w:p w14:paraId="15010000">
      <w:pPr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 ПРОДАЖЕ МУНИЦИПАЛЬНОГО ИМУЩЕСТВА </w:t>
      </w:r>
    </w:p>
    <w:p w14:paraId="16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</w:t>
      </w:r>
      <w:r>
        <w:rPr>
          <w:color w:val="000000"/>
          <w:sz w:val="28"/>
        </w:rPr>
        <w:t>__________</w:t>
      </w:r>
      <w:r>
        <w:rPr>
          <w:color w:val="000000"/>
          <w:sz w:val="28"/>
        </w:rPr>
        <w:t xml:space="preserve">______________________, </w:t>
      </w:r>
    </w:p>
    <w:p w14:paraId="17010000">
      <w:p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18010000">
      <w:pPr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Для физических лиц и индивидуальных предпринимателей: </w:t>
      </w:r>
    </w:p>
    <w:p w14:paraId="19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личность: ___________</w:t>
      </w:r>
      <w:r>
        <w:rPr>
          <w:color w:val="000000"/>
          <w:sz w:val="28"/>
        </w:rPr>
        <w:t>______________________</w:t>
      </w:r>
      <w:r>
        <w:rPr>
          <w:color w:val="000000"/>
          <w:sz w:val="28"/>
        </w:rPr>
        <w:t xml:space="preserve"> </w:t>
      </w:r>
    </w:p>
    <w:p w14:paraId="1A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</w:t>
      </w:r>
      <w:r>
        <w:rPr>
          <w:color w:val="000000"/>
          <w:sz w:val="28"/>
        </w:rPr>
        <w:t>__ серия ________ № ___</w:t>
      </w:r>
      <w:r>
        <w:rPr>
          <w:color w:val="000000"/>
          <w:sz w:val="28"/>
        </w:rPr>
        <w:t xml:space="preserve">_, выдан «____» ___________________ г. </w:t>
      </w:r>
    </w:p>
    <w:p w14:paraId="1B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(кем выдан) _________________________________</w:t>
      </w:r>
      <w:r>
        <w:rPr>
          <w:color w:val="000000"/>
          <w:sz w:val="28"/>
        </w:rPr>
        <w:t>_______________________</w:t>
      </w:r>
      <w:r>
        <w:rPr>
          <w:color w:val="000000"/>
          <w:sz w:val="28"/>
        </w:rPr>
        <w:t xml:space="preserve"> </w:t>
      </w:r>
    </w:p>
    <w:p w14:paraId="1C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</w:t>
      </w:r>
      <w:r>
        <w:rPr>
          <w:color w:val="000000"/>
          <w:sz w:val="28"/>
        </w:rPr>
        <w:t>_____________________</w:t>
      </w:r>
    </w:p>
    <w:p w14:paraId="1D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ИНН______________________________________________________________</w:t>
      </w:r>
    </w:p>
    <w:p w14:paraId="1E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ОРГНИП__________________________________________________________</w:t>
      </w:r>
    </w:p>
    <w:p w14:paraId="1F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Место жительства: индекс ______________________</w:t>
      </w: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 xml:space="preserve"> </w:t>
      </w:r>
    </w:p>
    <w:p w14:paraId="20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</w:t>
      </w:r>
      <w:r>
        <w:rPr>
          <w:color w:val="000000"/>
          <w:sz w:val="28"/>
        </w:rPr>
        <w:t>____________________</w:t>
      </w:r>
    </w:p>
    <w:p w14:paraId="21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телефон:____________________, факс: _______________</w:t>
      </w:r>
      <w:r>
        <w:rPr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color w:val="000000"/>
          <w:sz w:val="28"/>
        </w:rPr>
        <w:t>___________</w:t>
      </w:r>
    </w:p>
    <w:p w14:paraId="22010000">
      <w:pPr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Для юридических лиц:</w:t>
      </w:r>
    </w:p>
    <w:p w14:paraId="23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Документ о государственной регистрации в качестве юридического лица ______________________________________________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 xml:space="preserve">___________________________________________________________________ </w:t>
      </w:r>
    </w:p>
    <w:p w14:paraId="24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серия ____</w:t>
      </w:r>
      <w:r>
        <w:rPr>
          <w:color w:val="000000"/>
          <w:sz w:val="28"/>
        </w:rPr>
        <w:t>_____</w:t>
      </w:r>
      <w:r>
        <w:rPr>
          <w:color w:val="000000"/>
          <w:sz w:val="28"/>
        </w:rPr>
        <w:t xml:space="preserve"> № ______________, дата регистрации «______» 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 xml:space="preserve">г., </w:t>
      </w:r>
    </w:p>
    <w:p w14:paraId="25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орган, осуществивший регистрацию ______________________________________________</w:t>
      </w:r>
      <w:r>
        <w:rPr>
          <w:color w:val="000000"/>
          <w:sz w:val="28"/>
        </w:rPr>
        <w:t>____________________</w:t>
      </w:r>
    </w:p>
    <w:p w14:paraId="26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место выдачи </w:t>
      </w:r>
      <w:r>
        <w:rPr>
          <w:color w:val="000000"/>
          <w:sz w:val="28"/>
        </w:rPr>
        <w:t>________</w:t>
      </w:r>
      <w:r>
        <w:rPr>
          <w:color w:val="000000"/>
          <w:sz w:val="28"/>
        </w:rPr>
        <w:t>____________________________________________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 xml:space="preserve">_ </w:t>
      </w:r>
    </w:p>
    <w:p w14:paraId="27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ИНН_________________________________________</w:t>
      </w: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 xml:space="preserve"> </w:t>
      </w:r>
    </w:p>
    <w:p w14:paraId="28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ОГРН_____________________________________________________________</w:t>
      </w:r>
    </w:p>
    <w:p w14:paraId="29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Место нахождения: Индекс _____________________________________________________</w:t>
      </w:r>
      <w:r>
        <w:rPr>
          <w:color w:val="000000"/>
          <w:sz w:val="28"/>
        </w:rPr>
        <w:t>_____________</w:t>
      </w:r>
      <w:r>
        <w:rPr>
          <w:color w:val="000000"/>
          <w:sz w:val="28"/>
        </w:rPr>
        <w:t xml:space="preserve"> ______________________________________________</w:t>
      </w:r>
      <w:r>
        <w:rPr>
          <w:color w:val="000000"/>
          <w:sz w:val="28"/>
        </w:rPr>
        <w:t>____________________</w:t>
      </w:r>
    </w:p>
    <w:p w14:paraId="2A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телефон:____________________, факс: _______________</w:t>
      </w:r>
      <w:r>
        <w:rPr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color w:val="000000"/>
          <w:sz w:val="28"/>
        </w:rPr>
        <w:t>________</w:t>
      </w:r>
      <w:r>
        <w:rPr>
          <w:color w:val="000000"/>
          <w:sz w:val="28"/>
        </w:rPr>
        <w:t>__</w:t>
      </w:r>
    </w:p>
    <w:p w14:paraId="2B010000">
      <w:p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лице __________________________________________</w:t>
      </w:r>
      <w:r>
        <w:rPr>
          <w:color w:val="000000"/>
          <w:sz w:val="28"/>
        </w:rPr>
        <w:t>__________________</w:t>
      </w:r>
    </w:p>
    <w:p w14:paraId="2C010000">
      <w:pPr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(фамилия, имя, отчество руководителя)</w:t>
      </w:r>
    </w:p>
    <w:p w14:paraId="2D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действующего на основании ______________________________________________</w:t>
      </w:r>
      <w:r>
        <w:rPr>
          <w:color w:val="000000"/>
          <w:sz w:val="28"/>
        </w:rPr>
        <w:t>____________________</w:t>
      </w:r>
    </w:p>
    <w:p w14:paraId="2E010000">
      <w:pPr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(наименование, дата и номер уполномочивающего документа)</w:t>
      </w:r>
    </w:p>
    <w:p w14:paraId="2F010000">
      <w:pPr>
        <w:spacing w:after="0" w:before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30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>___________________</w:t>
      </w:r>
      <w:r>
        <w:rPr>
          <w:sz w:val="28"/>
        </w:rPr>
        <w:t xml:space="preserve"> (лот №  _____)</w:t>
      </w:r>
      <w:r>
        <w:rPr>
          <w:color w:val="000000"/>
          <w:sz w:val="28"/>
        </w:rPr>
        <w:t xml:space="preserve"> </w:t>
      </w:r>
    </w:p>
    <w:p w14:paraId="31010000">
      <w:pPr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32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К.Хетагурова,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33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34010000">
      <w:pPr>
        <w:ind w:firstLine="709" w:left="0"/>
        <w:jc w:val="both"/>
        <w:rPr>
          <w:sz w:val="28"/>
        </w:rPr>
      </w:pPr>
      <w:r>
        <w:rPr>
          <w:sz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35010000">
      <w:pPr>
        <w:spacing w:after="0" w:before="0"/>
        <w:ind w:firstLine="708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Обязуюсь: </w:t>
      </w:r>
    </w:p>
    <w:p w14:paraId="36010000">
      <w:pPr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37010000">
      <w:pPr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38010000">
      <w:pPr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ретендентов.</w:t>
      </w:r>
    </w:p>
    <w:p w14:paraId="39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3A010000">
      <w:pPr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3B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</w:t>
      </w:r>
      <w:r>
        <w:rPr>
          <w:rFonts w:ascii="Times New Roman" w:hAnsi="Times New Roman"/>
          <w:sz w:val="28"/>
        </w:rPr>
        <w:t>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3C010000">
      <w:pPr>
        <w:spacing w:after="0" w:before="0"/>
        <w:ind/>
        <w:rPr>
          <w:color w:val="000000"/>
          <w:sz w:val="28"/>
        </w:rPr>
      </w:pPr>
    </w:p>
    <w:p w14:paraId="3D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</w:t>
      </w:r>
      <w:r>
        <w:rPr>
          <w:color w:val="000000"/>
          <w:sz w:val="28"/>
        </w:rPr>
        <w:t>______________________________</w:t>
      </w:r>
    </w:p>
    <w:p w14:paraId="3E010000">
      <w:pPr>
        <w:spacing w:after="0" w:before="0"/>
        <w:ind/>
        <w:rPr>
          <w:color w:val="000000"/>
          <w:sz w:val="28"/>
        </w:rPr>
      </w:pPr>
    </w:p>
    <w:p w14:paraId="3F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</w:t>
      </w:r>
    </w:p>
    <w:p w14:paraId="40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Подпись, М.П.  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>(Ф.И.О.)</w:t>
      </w:r>
    </w:p>
    <w:p w14:paraId="41010000">
      <w:pPr>
        <w:spacing w:after="0" w:before="0"/>
        <w:ind/>
        <w:rPr>
          <w:color w:val="000000"/>
          <w:sz w:val="28"/>
        </w:rPr>
      </w:pPr>
    </w:p>
    <w:p w14:paraId="42010000">
      <w:pPr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«______»_____________202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г. </w:t>
      </w:r>
    </w:p>
    <w:p w14:paraId="43010000">
      <w:pPr>
        <w:spacing w:after="0" w:before="0"/>
        <w:ind/>
        <w:rPr>
          <w:color w:val="000000"/>
          <w:sz w:val="28"/>
        </w:rPr>
      </w:pPr>
    </w:p>
    <w:p w14:paraId="4401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color w:val="000000"/>
          <w:sz w:val="28"/>
        </w:rPr>
      </w:pPr>
    </w:p>
    <w:p w14:paraId="4501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color w:val="000000"/>
          <w:sz w:val="28"/>
        </w:rPr>
      </w:pPr>
    </w:p>
    <w:p w14:paraId="46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47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48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49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4A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4B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4C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4D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4E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4F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0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1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2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3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4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5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6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7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8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9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A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B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</w:p>
    <w:p w14:paraId="5C010000">
      <w:pPr>
        <w:widowControl w:val="0"/>
        <w:tabs>
          <w:tab w:leader="none" w:pos="4860" w:val="left"/>
        </w:tabs>
        <w:spacing w:line="240" w:lineRule="exact"/>
        <w:ind w:firstLine="0" w:left="6661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№ </w:t>
      </w:r>
      <w:r>
        <w:rPr>
          <w:color w:val="000000"/>
          <w:sz w:val="28"/>
        </w:rPr>
        <w:t>2</w:t>
      </w:r>
    </w:p>
    <w:p w14:paraId="5D010000">
      <w:pPr>
        <w:widowControl w:val="0"/>
        <w:tabs>
          <w:tab w:leader="none" w:pos="4860" w:val="left"/>
        </w:tabs>
        <w:spacing w:line="240" w:lineRule="exact"/>
        <w:ind w:firstLine="0" w:left="6661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к информационному сообщению </w:t>
      </w:r>
    </w:p>
    <w:p w14:paraId="5E010000">
      <w:pPr>
        <w:spacing w:line="240" w:lineRule="exact"/>
        <w:ind/>
        <w:jc w:val="center"/>
        <w:rPr>
          <w:sz w:val="28"/>
        </w:rPr>
      </w:pPr>
    </w:p>
    <w:p w14:paraId="5F010000">
      <w:pPr>
        <w:spacing w:line="240" w:lineRule="exact"/>
        <w:ind/>
        <w:jc w:val="center"/>
        <w:rPr>
          <w:sz w:val="28"/>
        </w:rPr>
      </w:pPr>
    </w:p>
    <w:p w14:paraId="6001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14:paraId="6101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представленных для участия в электронном аукционе </w:t>
      </w:r>
    </w:p>
    <w:p w14:paraId="6201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по продаже муниципального имущества </w:t>
      </w:r>
    </w:p>
    <w:p w14:paraId="63010000">
      <w:pPr>
        <w:ind/>
        <w:jc w:val="center"/>
        <w:rPr>
          <w:sz w:val="28"/>
        </w:rPr>
      </w:pPr>
      <w:r>
        <w:rPr>
          <w:sz w:val="28"/>
        </w:rPr>
        <w:t>(лот № _____)</w:t>
      </w:r>
    </w:p>
    <w:p w14:paraId="64010000">
      <w:pPr>
        <w:rPr>
          <w:sz w:val="28"/>
        </w:rPr>
      </w:pPr>
    </w:p>
    <w:p w14:paraId="65010000">
      <w:pPr>
        <w:pStyle w:val="Style_5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66010000">
      <w:pPr>
        <w:widowControl w:val="0"/>
        <w:ind/>
        <w:rPr>
          <w:b w:val="1"/>
          <w:i w:val="1"/>
          <w:sz w:val="28"/>
        </w:rPr>
      </w:pPr>
      <w:r>
        <w:rPr>
          <w:i w:val="1"/>
          <w:sz w:val="28"/>
        </w:rPr>
        <w:t xml:space="preserve">                   (ФИО физического лица/наименование юридического лица)</w:t>
      </w:r>
    </w:p>
    <w:p w14:paraId="6701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что для участия в продаже муниципального имущества </w:t>
      </w:r>
      <w:r>
        <w:rPr>
          <w:sz w:val="28"/>
        </w:rPr>
        <w:t>направляются ниже перечисленные документы:</w:t>
      </w:r>
    </w:p>
    <w:tbl>
      <w:tblPr>
        <w:tblStyle w:val="Style_6"/>
        <w:tblInd w:type="dxa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6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0"/>
              <w:ind/>
              <w:rPr>
                <w:sz w:val="28"/>
              </w:rPr>
            </w:pPr>
          </w:p>
        </w:tc>
      </w:tr>
    </w:tbl>
    <w:p w14:paraId="7E010000">
      <w:pPr>
        <w:rPr>
          <w:sz w:val="28"/>
        </w:rPr>
      </w:pPr>
    </w:p>
    <w:p w14:paraId="7F010000">
      <w:pPr>
        <w:rPr>
          <w:sz w:val="28"/>
        </w:rPr>
      </w:pPr>
    </w:p>
    <w:p w14:paraId="80010000">
      <w:pPr>
        <w:rPr>
          <w:sz w:val="28"/>
        </w:rPr>
      </w:pPr>
    </w:p>
    <w:p w14:paraId="81010000">
      <w:pPr>
        <w:widowControl w:val="0"/>
        <w:ind/>
        <w:jc w:val="both"/>
        <w:rPr>
          <w:sz w:val="28"/>
        </w:rPr>
      </w:pPr>
      <w:r>
        <w:rPr>
          <w:b w:val="1"/>
          <w:sz w:val="28"/>
        </w:rPr>
        <w:t>____</w:t>
      </w:r>
      <w:r>
        <w:rPr>
          <w:sz w:val="28"/>
        </w:rPr>
        <w:t xml:space="preserve">______________     </w:t>
      </w:r>
      <w:r>
        <w:rPr>
          <w:sz w:val="28"/>
        </w:rPr>
        <w:t>______</w:t>
      </w:r>
      <w:r>
        <w:rPr>
          <w:sz w:val="28"/>
        </w:rPr>
        <w:t>_____________________________________</w:t>
      </w:r>
    </w:p>
    <w:p w14:paraId="82010000">
      <w:pPr>
        <w:rPr>
          <w:i w:val="1"/>
          <w:sz w:val="28"/>
        </w:rPr>
      </w:pPr>
      <w:r>
        <w:rPr>
          <w:i w:val="1"/>
          <w:sz w:val="28"/>
        </w:rPr>
        <w:t xml:space="preserve">     Должность                           (подпись)</w:t>
      </w:r>
      <w:r>
        <w:rPr>
          <w:i w:val="1"/>
          <w:sz w:val="28"/>
        </w:rPr>
        <w:tab/>
      </w:r>
      <w:r>
        <w:rPr>
          <w:i w:val="1"/>
          <w:sz w:val="28"/>
        </w:rPr>
        <w:t xml:space="preserve">         расшифровка подписи (фамилия, инициалы)</w:t>
      </w:r>
    </w:p>
    <w:p w14:paraId="83010000">
      <w:pPr>
        <w:ind/>
        <w:jc w:val="both"/>
        <w:rPr>
          <w:sz w:val="28"/>
        </w:rPr>
      </w:pPr>
    </w:p>
    <w:p w14:paraId="84010000">
      <w:pPr>
        <w:rPr>
          <w:rFonts w:ascii="Times New Roman" w:hAnsi="Times New Roman"/>
          <w:sz w:val="28"/>
        </w:rPr>
      </w:pPr>
    </w:p>
    <w:p w14:paraId="8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М.П.     "____" ______________ 20___ г. </w:t>
      </w:r>
    </w:p>
    <w:p w14:paraId="86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87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88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89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8A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8B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8C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8D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8E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8F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90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91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92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</w:p>
    <w:p w14:paraId="93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both"/>
        <w:rPr>
          <w:sz w:val="28"/>
        </w:rPr>
      </w:pPr>
      <w:r>
        <w:rPr>
          <w:sz w:val="28"/>
        </w:rPr>
        <w:t xml:space="preserve">Приложение № </w:t>
      </w:r>
      <w:r>
        <w:rPr>
          <w:sz w:val="28"/>
        </w:rPr>
        <w:t>3</w:t>
      </w:r>
      <w:r>
        <w:rPr>
          <w:sz w:val="28"/>
        </w:rPr>
        <w:t xml:space="preserve"> </w:t>
      </w:r>
    </w:p>
    <w:p w14:paraId="94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6661"/>
        <w:jc w:val="left"/>
        <w:rPr>
          <w:color w:val="000000"/>
          <w:sz w:val="28"/>
        </w:rPr>
      </w:pPr>
      <w:r>
        <w:rPr>
          <w:sz w:val="28"/>
        </w:rPr>
        <w:t xml:space="preserve">к информационному сообщению </w:t>
      </w:r>
    </w:p>
    <w:p w14:paraId="95010000">
      <w:pPr>
        <w:pStyle w:val="Style_7"/>
        <w:widowControl w:val="0"/>
        <w:ind w:firstLine="0" w:left="6661"/>
      </w:pPr>
    </w:p>
    <w:p w14:paraId="96010000">
      <w:pPr>
        <w:pStyle w:val="Style_7"/>
        <w:widowControl w:val="0"/>
        <w:ind/>
      </w:pPr>
    </w:p>
    <w:p w14:paraId="97010000">
      <w:pPr>
        <w:pStyle w:val="Style_7"/>
        <w:widowControl w:val="0"/>
        <w:spacing w:line="240" w:lineRule="exact"/>
        <w:ind/>
        <w:rPr>
          <w:sz w:val="28"/>
        </w:rPr>
      </w:pPr>
      <w:r>
        <w:rPr>
          <w:sz w:val="28"/>
        </w:rPr>
        <w:t>Договор</w:t>
      </w:r>
    </w:p>
    <w:p w14:paraId="98010000">
      <w:pPr>
        <w:widowControl w:val="0"/>
        <w:spacing w:line="2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купли-продажи недвижимого имущества </w:t>
      </w:r>
    </w:p>
    <w:p w14:paraId="99010000">
      <w:pPr>
        <w:widowControl w:val="0"/>
        <w:spacing w:after="0" w:line="240" w:lineRule="exact"/>
        <w:ind/>
        <w:jc w:val="center"/>
        <w:rPr>
          <w:sz w:val="28"/>
        </w:rPr>
      </w:pPr>
      <w:r>
        <w:rPr>
          <w:sz w:val="28"/>
        </w:rPr>
        <w:t>Российская Федерация, Ставропольский край, город Ставрополь</w:t>
      </w:r>
    </w:p>
    <w:p w14:paraId="9A010000">
      <w:pPr>
        <w:widowControl w:val="0"/>
        <w:spacing w:after="0" w:line="240" w:lineRule="exact"/>
        <w:ind/>
        <w:jc w:val="center"/>
        <w:rPr>
          <w:sz w:val="28"/>
        </w:rPr>
      </w:pPr>
    </w:p>
    <w:p w14:paraId="9B010000">
      <w:pPr>
        <w:widowControl w:val="0"/>
        <w:spacing w:after="0" w:line="240" w:lineRule="auto"/>
        <w:ind w:firstLine="0" w:left="0"/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</w:rPr>
        <w:t>_____</w:t>
      </w:r>
      <w:r>
        <w:rPr>
          <w:sz w:val="28"/>
        </w:rPr>
        <w:t>»</w:t>
      </w:r>
      <w:r>
        <w:rPr>
          <w:sz w:val="28"/>
        </w:rPr>
        <w:t>_</w:t>
      </w:r>
      <w:r>
        <w:rPr>
          <w:sz w:val="28"/>
        </w:rPr>
        <w:t>__</w:t>
      </w:r>
      <w:r>
        <w:rPr>
          <w:sz w:val="28"/>
        </w:rPr>
        <w:t>_____</w:t>
      </w:r>
      <w:r>
        <w:rPr>
          <w:sz w:val="28"/>
        </w:rPr>
        <w:t>__</w:t>
      </w:r>
      <w:r>
        <w:rPr>
          <w:sz w:val="28"/>
        </w:rPr>
        <w:t>___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____</w:t>
      </w:r>
      <w:r>
        <w:rPr>
          <w:sz w:val="28"/>
        </w:rPr>
        <w:t xml:space="preserve"> г.</w:t>
      </w:r>
    </w:p>
    <w:p w14:paraId="9C010000">
      <w:pPr>
        <w:widowControl w:val="0"/>
        <w:spacing w:after="0" w:line="240" w:lineRule="exact"/>
        <w:ind w:firstLine="0" w:left="0"/>
        <w:jc w:val="right"/>
        <w:rPr>
          <w:sz w:val="28"/>
        </w:rPr>
      </w:pPr>
    </w:p>
    <w:p w14:paraId="9D010000">
      <w:pPr>
        <w:widowControl w:val="0"/>
        <w:spacing w:after="0" w:line="240" w:lineRule="auto"/>
        <w:ind w:firstLine="709" w:left="0" w:right="-2"/>
        <w:jc w:val="both"/>
        <w:rPr>
          <w:sz w:val="28"/>
        </w:rPr>
      </w:pPr>
      <w:r>
        <w:rPr>
          <w:sz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>
        <w:rPr>
          <w:b w:val="1"/>
          <w:sz w:val="28"/>
        </w:rPr>
        <w:t>«</w:t>
      </w:r>
      <w:r>
        <w:rPr>
          <w:sz w:val="28"/>
        </w:rPr>
        <w:t>Продавец», в лице __________________________________________________, действующего н</w:t>
      </w:r>
      <w:r>
        <w:rPr>
          <w:sz w:val="28"/>
        </w:rPr>
        <w:t>а основании ___________________________</w:t>
      </w:r>
      <w:r>
        <w:rPr>
          <w:sz w:val="28"/>
        </w:rPr>
        <w:t xml:space="preserve">от _________ г. № _________________, с одной стороны, </w:t>
      </w:r>
    </w:p>
    <w:p w14:paraId="9E01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color w:val="000000"/>
          <w:sz w:val="28"/>
        </w:rPr>
        <w:t xml:space="preserve">______________________________________________________________________ </w:t>
      </w:r>
      <w:r>
        <w:rPr>
          <w:sz w:val="28"/>
        </w:rPr>
        <w:t>именуемое (-ая, -ый) в дальнейшем «Покупатель», с другой стороны, при совместном упоминании именуемые «Стороны»,</w:t>
      </w:r>
    </w:p>
    <w:p w14:paraId="9F01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решением Ставропольской городской Думы от 30 ноября 2022 г. № 129</w:t>
      </w:r>
      <w:r>
        <w:rPr>
          <w:sz w:val="28"/>
        </w:rPr>
        <w:t xml:space="preserve">                 </w:t>
      </w:r>
      <w:r>
        <w:rPr>
          <w:sz w:val="28"/>
        </w:rPr>
        <w:t xml:space="preserve">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color w:val="000000"/>
          <w:sz w:val="28"/>
        </w:rPr>
        <w:t>Ставрополя от</w:t>
      </w:r>
      <w:r>
        <w:rPr>
          <w:color w:val="000000"/>
          <w:sz w:val="28"/>
        </w:rPr>
        <w:t xml:space="preserve"> __________ г.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____ </w:t>
      </w:r>
      <w:r>
        <w:rPr>
          <w:color w:val="000000"/>
          <w:sz w:val="28"/>
        </w:rPr>
        <w:t>«Об условиях приватизации муниципального имущества города Ставрополя»</w:t>
      </w:r>
      <w:r>
        <w:rPr>
          <w:color w:val="000000"/>
          <w:sz w:val="28"/>
        </w:rPr>
        <w:t xml:space="preserve">, а также </w:t>
      </w:r>
      <w:r>
        <w:rPr>
          <w:sz w:val="28"/>
        </w:rPr>
        <w:t>протоколом______________ от ___________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№__</w:t>
      </w:r>
      <w:r>
        <w:rPr>
          <w:sz w:val="28"/>
        </w:rPr>
        <w:t>_____ заключили настоящий договор купли-продажи недвижимого имущества (далее - Договор) о нижеследующем:</w:t>
      </w:r>
    </w:p>
    <w:p w14:paraId="A0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  <w:tab w:leader="none" w:pos="2487" w:val="left"/>
        </w:tabs>
        <w:spacing w:after="0" w:before="120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Предмет договора</w:t>
      </w:r>
    </w:p>
    <w:p w14:paraId="A1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1.1. Продавец обязуется передать в собственность Покупателя _________________________________</w:t>
      </w:r>
      <w:r>
        <w:rPr>
          <w:sz w:val="28"/>
        </w:rPr>
        <w:t>__________</w:t>
      </w:r>
      <w:r>
        <w:rPr>
          <w:sz w:val="28"/>
        </w:rPr>
        <w:t>_______________________, расположенное по адресу: _</w:t>
      </w:r>
      <w:r>
        <w:rPr>
          <w:sz w:val="28"/>
        </w:rPr>
        <w:t>_______________</w:t>
      </w:r>
      <w:r>
        <w:rPr>
          <w:sz w:val="28"/>
        </w:rPr>
        <w:t xml:space="preserve"> (далее – Нежилое помещение), а Покупатель – принять и оплатить его стоимость в порядке и сроки, установленные настоящим Договором.</w:t>
      </w:r>
    </w:p>
    <w:p w14:paraId="A2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 xml:space="preserve">1.2. Указанное в пункте 1.1. Договора Нежилое помещение 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____________________________ от </w:t>
      </w:r>
      <w:r>
        <w:rPr>
          <w:sz w:val="28"/>
        </w:rPr>
        <w:t>_________</w:t>
      </w:r>
      <w:r>
        <w:rPr>
          <w:sz w:val="28"/>
        </w:rPr>
        <w:t xml:space="preserve">. </w:t>
      </w:r>
    </w:p>
    <w:p w14:paraId="A3010000">
      <w:pPr>
        <w:spacing w:before="120"/>
        <w:ind w:firstLine="720" w:left="0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 xml:space="preserve"> Продавец гарантирует, что до заключения настоящего договора Нежилое помещение, указанное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 образования города Ставрополя Ставропольского края, свободного от прав </w:t>
      </w:r>
      <w:r>
        <w:rPr>
          <w:sz w:val="28"/>
        </w:rPr>
        <w:t xml:space="preserve">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A4010000">
      <w:pPr>
        <w:spacing w:before="120"/>
        <w:ind w:firstLine="720" w:left="0"/>
        <w:jc w:val="both"/>
        <w:rPr>
          <w:sz w:val="28"/>
        </w:rPr>
      </w:pPr>
      <w:r>
        <w:rPr>
          <w:sz w:val="28"/>
        </w:rPr>
        <w:t>1.4. Передача Продавцом Нежилого помещения Покупателю оформляется актом приема-передачи после надлежащего исполнения Покупателем обязанности по оплате Нежилого помещения.</w:t>
      </w:r>
    </w:p>
    <w:p w14:paraId="A5010000">
      <w:pPr>
        <w:spacing w:after="0"/>
        <w:ind w:firstLine="720" w:left="0"/>
        <w:jc w:val="both"/>
        <w:rPr>
          <w:sz w:val="28"/>
        </w:rPr>
      </w:pPr>
      <w:r>
        <w:rPr>
          <w:sz w:val="28"/>
        </w:rPr>
        <w:t xml:space="preserve">1.5. Право собственности на Нежилое помещение, указанное в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A6010000">
      <w:pPr>
        <w:widowControl w:val="0"/>
        <w:spacing w:after="0" w:before="120"/>
        <w:ind w:firstLine="709" w:left="0"/>
        <w:jc w:val="both"/>
        <w:rPr>
          <w:sz w:val="28"/>
        </w:rPr>
      </w:pPr>
      <w:r>
        <w:rPr>
          <w:sz w:val="28"/>
        </w:rPr>
        <w:t>Расходы, связанные с государственной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14:paraId="A7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>1.6. Продавец не несет ответственности за недостатки Нежилого помещения, выявленные Покупателем после подписания акта приема-передачи.</w:t>
      </w:r>
    </w:p>
    <w:p w14:paraId="A8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 даты подписания акта приема-передачи ответственность за сохранность, а также риск случайной гибели или порчи Нежилого помещения, и расходы на его содержание несет Покупатель.</w:t>
      </w:r>
    </w:p>
    <w:p w14:paraId="A9010000">
      <w:pPr>
        <w:widowControl w:val="0"/>
        <w:ind/>
        <w:jc w:val="center"/>
        <w:rPr>
          <w:b w:val="1"/>
          <w:sz w:val="28"/>
        </w:rPr>
      </w:pPr>
    </w:p>
    <w:p w14:paraId="AA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2. ПРАВА И ОБЯЗАННОСТИ СТОРОН</w:t>
      </w:r>
    </w:p>
    <w:p w14:paraId="AB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2.1.  </w:t>
      </w:r>
      <w:r>
        <w:rPr>
          <w:sz w:val="28"/>
        </w:rPr>
        <w:t>Продавец</w:t>
      </w:r>
      <w:r>
        <w:rPr>
          <w:sz w:val="28"/>
        </w:rPr>
        <w:t xml:space="preserve"> обязуется:</w:t>
      </w:r>
    </w:p>
    <w:p w14:paraId="AC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2.1.1. Передать </w:t>
      </w:r>
      <w:r>
        <w:rPr>
          <w:sz w:val="28"/>
        </w:rPr>
        <w:t>Покупателю</w:t>
      </w:r>
      <w:r>
        <w:rPr>
          <w:sz w:val="28"/>
        </w:rPr>
        <w:t xml:space="preserve"> </w:t>
      </w:r>
      <w:r>
        <w:rPr>
          <w:sz w:val="28"/>
        </w:rPr>
        <w:t>Нежилое помещение</w:t>
      </w:r>
      <w:r>
        <w:rPr>
          <w:sz w:val="28"/>
        </w:rPr>
        <w:t xml:space="preserve"> </w:t>
      </w:r>
      <w:r>
        <w:rPr>
          <w:sz w:val="28"/>
        </w:rPr>
        <w:t>по а</w:t>
      </w:r>
      <w:r>
        <w:rPr>
          <w:sz w:val="28"/>
        </w:rPr>
        <w:t xml:space="preserve">кту приема-передачи в течение 10 (десяти) дней со дня поступления денежных средств на счет Продавца. В случае оплаты Нежилого помещения до подписания настоящего Договора, </w:t>
      </w:r>
      <w:r>
        <w:rPr>
          <w:sz w:val="28"/>
        </w:rPr>
        <w:t>Нежилое помещение</w:t>
      </w:r>
      <w:r>
        <w:rPr>
          <w:sz w:val="28"/>
        </w:rPr>
        <w:t xml:space="preserve"> передается по акту приема-передачи в день подписания Договора.</w:t>
      </w:r>
    </w:p>
    <w:p w14:paraId="AD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2.2. </w:t>
      </w:r>
      <w:r>
        <w:rPr>
          <w:sz w:val="28"/>
        </w:rPr>
        <w:t>Покупатель</w:t>
      </w:r>
      <w:r>
        <w:rPr>
          <w:sz w:val="28"/>
        </w:rPr>
        <w:t xml:space="preserve"> обязуется:</w:t>
      </w:r>
    </w:p>
    <w:p w14:paraId="AE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2.2.1. Оплатить установленную Договором стоимость приобретаемого </w:t>
      </w:r>
      <w:r>
        <w:rPr>
          <w:sz w:val="28"/>
        </w:rPr>
        <w:t>Нежилого помещения</w:t>
      </w:r>
      <w:r>
        <w:rPr>
          <w:sz w:val="28"/>
        </w:rPr>
        <w:t>, в порядке и сроки, указанные в пункте 3.2. настоящего Договора.</w:t>
      </w:r>
    </w:p>
    <w:p w14:paraId="AF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2.2.2</w:t>
      </w:r>
      <w:r>
        <w:rPr>
          <w:sz w:val="28"/>
        </w:rPr>
        <w:t>. П</w:t>
      </w:r>
      <w:r>
        <w:rPr>
          <w:sz w:val="28"/>
        </w:rPr>
        <w:t>редоставить Продавцу все необходимые для государственной регистрации перехода права собственности на Нежилое помещение документы.</w:t>
      </w:r>
    </w:p>
    <w:p w14:paraId="B0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2.3. Стороны в течение месяца после подписания акта приема-передачи Нежилого помещения обязуются зарегистрировать переход права собственности на него к Покупателю в Едином государственном реестре </w:t>
      </w:r>
      <w:r>
        <w:rPr>
          <w:sz w:val="28"/>
        </w:rPr>
        <w:t xml:space="preserve">недвижимости. </w:t>
      </w:r>
    </w:p>
    <w:p w14:paraId="B1010000">
      <w:pPr>
        <w:widowControl w:val="0"/>
        <w:spacing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3. ЦЕНА ДОГОВОРА И ПОРЯДОК РАСЧЕТОВ</w:t>
      </w:r>
    </w:p>
    <w:p w14:paraId="B2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3.1. Цена Договора:</w:t>
      </w:r>
    </w:p>
    <w:p w14:paraId="B3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3.1.1. Цена продажи Нежилого помещения, установленная по итогу аукциона в электронной форме, составляет _______________________ (___</w:t>
      </w:r>
      <w:r>
        <w:rPr>
          <w:sz w:val="28"/>
        </w:rPr>
        <w:t>____________________</w:t>
      </w:r>
      <w:r>
        <w:rPr>
          <w:sz w:val="28"/>
        </w:rPr>
        <w:t>) рублей _________ копеек (с учетом НДС 20 %).</w:t>
      </w:r>
    </w:p>
    <w:p w14:paraId="B4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Цена Нежилого помещения без учета НДС составляет </w:t>
      </w:r>
      <w:r>
        <w:rPr>
          <w:sz w:val="28"/>
        </w:rPr>
        <w:t>______________</w:t>
      </w:r>
      <w:r>
        <w:rPr>
          <w:sz w:val="28"/>
        </w:rPr>
        <w:t xml:space="preserve"> (________________________) рублей _______ копеек, НДС 20% – _________________ (</w:t>
      </w:r>
      <w:r>
        <w:rPr>
          <w:sz w:val="28"/>
        </w:rPr>
        <w:t>_______________________</w:t>
      </w:r>
      <w:r>
        <w:rPr>
          <w:sz w:val="28"/>
        </w:rPr>
        <w:t>) рублей _______ копеек.</w:t>
      </w:r>
    </w:p>
    <w:p w14:paraId="B5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Цена является фиксированной и изменению не подлежит.</w:t>
      </w:r>
    </w:p>
    <w:p w14:paraId="B6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 Порядок расчетов:</w:t>
      </w:r>
    </w:p>
    <w:p w14:paraId="B7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3.2.1. Задаток для участия в аукционе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Нежилого помещения.</w:t>
      </w:r>
    </w:p>
    <w:p w14:paraId="B8010000">
      <w:pPr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3.2.2. </w:t>
      </w:r>
      <w:r>
        <w:rPr>
          <w:color w:val="000000"/>
          <w:sz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>
        <w:rPr>
          <w:sz w:val="28"/>
        </w:rPr>
        <w:t xml:space="preserve">единовременно перечисляет оставшуюся сумму в счет оплаты Нежилого помещения в размере _____________ (___________________________________ ____) рублей _____ копеек </w:t>
      </w:r>
      <w:r>
        <w:rPr>
          <w:i w:val="1"/>
          <w:sz w:val="28"/>
        </w:rPr>
        <w:t>(с учетом НДС/без учета НДС)</w:t>
      </w:r>
      <w:r>
        <w:rPr>
          <w:sz w:val="28"/>
        </w:rPr>
        <w:t xml:space="preserve"> на расчетный счет Продавца по следующим реквизитам: </w:t>
      </w:r>
    </w:p>
    <w:p w14:paraId="B9010000">
      <w:pPr>
        <w:widowControl w:val="0"/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BA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  <w:r>
        <w:rPr>
          <w:b w:val="1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 л/с 04213016550)</w:t>
      </w:r>
    </w:p>
    <w:p w14:paraId="BB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BC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BD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 по Ставропольскому краю г. Ставрополь</w:t>
      </w:r>
    </w:p>
    <w:p w14:paraId="BE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BF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60211402043040000410.</w:t>
      </w:r>
    </w:p>
    <w:p w14:paraId="C001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sz w:val="28"/>
        </w:rPr>
        <w:t xml:space="preserve">В платежном документе Покупатель указывает: в поле «Назначение платежа» </w:t>
      </w:r>
      <w:r>
        <w:rPr>
          <w:color w:val="000000"/>
          <w:sz w:val="28"/>
        </w:rPr>
        <w:t>– оплата приобретаемого имущества, находящегося в муниципальной собственности города Ставрополя Ставропольского края.</w:t>
      </w:r>
    </w:p>
    <w:p w14:paraId="C1010000">
      <w:pPr>
        <w:widowControl w:val="0"/>
        <w:ind w:firstLine="709" w:left="0"/>
        <w:jc w:val="center"/>
        <w:rPr>
          <w:b w:val="1"/>
          <w:sz w:val="28"/>
        </w:rPr>
      </w:pPr>
    </w:p>
    <w:p w14:paraId="C201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4. ОТВЕТСТВЕННОСТЬ СТОРОН</w:t>
      </w:r>
    </w:p>
    <w:p w14:paraId="C3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C4010000">
      <w:pPr>
        <w:widowControl w:val="0"/>
        <w:spacing w:after="12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4.2. За нарушение сроков внесения денежных средств в счет оплаты </w:t>
      </w:r>
      <w:r>
        <w:rPr>
          <w:sz w:val="28"/>
        </w:rPr>
        <w:t>Нежилого помещения</w:t>
      </w:r>
      <w:r>
        <w:rPr>
          <w:sz w:val="28"/>
        </w:rPr>
        <w:t xml:space="preserve"> в порядке, предусмотренном пунктом 3 настоящего Договора, Покупатель уплачивает Продавцу пени в размере 0,1% от </w:t>
      </w:r>
      <w:r>
        <w:rPr>
          <w:sz w:val="28"/>
        </w:rPr>
        <w:t xml:space="preserve">невнесенной суммы за каждый календарный день просрочки по следующим реквизитам: </w:t>
      </w:r>
    </w:p>
    <w:p w14:paraId="C5010000">
      <w:pPr>
        <w:widowControl w:val="0"/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C6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  <w:r>
        <w:rPr>
          <w:b w:val="1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C7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C8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C9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CA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CB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60211607090040041140</w:t>
      </w:r>
    </w:p>
    <w:p w14:paraId="CC010000">
      <w:pPr>
        <w:ind w:firstLine="73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sz w:val="28"/>
        </w:rPr>
        <w:t xml:space="preserve"> платежном документе Покупатель указывает: в поле «Назначение платежа» </w:t>
      </w:r>
      <w:r>
        <w:rPr>
          <w:color w:val="000000"/>
          <w:sz w:val="28"/>
        </w:rPr>
        <w:t>– пени за нарушение сроков оплаты приобретаемого имущества по договору от ___ ___ г. № ___.</w:t>
      </w:r>
    </w:p>
    <w:p w14:paraId="CD010000">
      <w:pPr>
        <w:spacing w:before="120"/>
        <w:ind w:firstLine="709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4.3. Просрочка внесения денежных средств в счет оплаты Нежилого помещения в </w:t>
      </w:r>
      <w:r>
        <w:rPr>
          <w:color w:val="000000"/>
          <w:sz w:val="28"/>
        </w:rPr>
        <w:t>сумме и сроки, указанные в пункте 3 настоящего Договора, не может составлять более пяти рабочих дней (далее – допустимая просрочка). Просрочка свыше 5 (пяти) рабочих дней считается отказом Покупателя от исполнения обязательств по оплате Нежилого помещения,</w:t>
      </w:r>
      <w:r>
        <w:rPr>
          <w:color w:val="000000"/>
          <w:sz w:val="28"/>
        </w:rPr>
        <w:t xml:space="preserve"> установленных в пункте 3 настоящего Договора. При этом, внесенный Покупателем задаток не возвращается. </w:t>
      </w:r>
    </w:p>
    <w:p w14:paraId="CE010000">
      <w:pPr>
        <w:spacing w:before="12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4.4. </w:t>
      </w:r>
      <w:r>
        <w:rPr>
          <w:sz w:val="28"/>
        </w:rPr>
        <w:t xml:space="preserve">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CF010000">
      <w:pPr>
        <w:widowControl w:val="0"/>
        <w:spacing w:after="0"/>
        <w:ind/>
        <w:jc w:val="center"/>
        <w:rPr>
          <w:b w:val="1"/>
          <w:caps w:val="1"/>
          <w:sz w:val="28"/>
        </w:rPr>
      </w:pPr>
    </w:p>
    <w:p w14:paraId="D0010000">
      <w:pPr>
        <w:widowControl w:val="0"/>
        <w:spacing w:after="0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5. Действие договора</w:t>
      </w:r>
    </w:p>
    <w:p w14:paraId="D1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D2010000">
      <w:pPr>
        <w:widowControl w:val="0"/>
        <w:spacing w:after="0" w:before="0" w:line="240" w:lineRule="auto"/>
        <w:ind w:firstLine="0" w:left="0"/>
        <w:jc w:val="both"/>
        <w:rPr>
          <w:sz w:val="28"/>
        </w:rPr>
      </w:pPr>
    </w:p>
    <w:p w14:paraId="D3010000">
      <w:pPr>
        <w:widowControl w:val="0"/>
        <w:spacing w:after="0" w:before="0" w:line="240" w:lineRule="auto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6. ОСОБЫЕ УСЛОВИЯ</w:t>
      </w:r>
    </w:p>
    <w:p w14:paraId="D4010000">
      <w:pPr>
        <w:widowControl w:val="0"/>
        <w:spacing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>6.1. </w:t>
      </w:r>
      <w:r>
        <w:rPr>
          <w:sz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D5010000">
      <w:pPr>
        <w:widowControl w:val="0"/>
        <w:spacing w:after="0"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D6010000">
      <w:pPr>
        <w:widowControl w:val="0"/>
        <w:spacing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D7010000">
      <w:pPr>
        <w:widowControl w:val="0"/>
        <w:spacing w:after="0"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i w:val="1"/>
          <w:sz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</w:t>
      </w:r>
      <w:r>
        <w:rPr>
          <w:i w:val="1"/>
          <w:sz w:val="28"/>
        </w:rPr>
        <w:t>Управление Росреестра по Ставропольскому краю</w:t>
      </w:r>
      <w:r>
        <w:rPr>
          <w:sz w:val="28"/>
        </w:rPr>
        <w:t>).</w:t>
      </w:r>
    </w:p>
    <w:p w14:paraId="D8010000">
      <w:pPr>
        <w:widowControl w:val="0"/>
        <w:spacing w:after="0" w:before="120"/>
        <w:ind w:firstLine="567" w:left="0"/>
        <w:jc w:val="both"/>
        <w:rPr>
          <w:sz w:val="28"/>
        </w:rPr>
      </w:pPr>
    </w:p>
    <w:p w14:paraId="D9010000">
      <w:pPr>
        <w:spacing w:after="0" w:line="3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7. Юридические адреса, реквизиты И ПОДПИСИ сторон</w:t>
      </w:r>
    </w:p>
    <w:p w14:paraId="DA010000">
      <w:pPr>
        <w:spacing w:after="0"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       </w:t>
      </w:r>
      <w:r>
        <w:rPr>
          <w:b w:val="1"/>
          <w:caps w:val="1"/>
          <w:sz w:val="28"/>
        </w:rPr>
        <w:t>Продавец:</w:t>
      </w:r>
      <w:r>
        <w:rPr>
          <w:caps w:val="1"/>
          <w:sz w:val="28"/>
        </w:rPr>
        <w:t xml:space="preserve"> </w:t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 xml:space="preserve"> </w:t>
      </w:r>
      <w:r>
        <w:rPr>
          <w:b w:val="1"/>
          <w:caps w:val="1"/>
          <w:sz w:val="28"/>
        </w:rPr>
        <w:t>ПОКУПАТЕЛЬ:</w:t>
      </w:r>
    </w:p>
    <w:tbl>
      <w:tblPr>
        <w:tblStyle w:val="Style_6"/>
        <w:tblInd w:type="dxa" w:w="0"/>
        <w:tblLayout w:type="fixed"/>
        <w:tblCellMar>
          <w:top w:type="dxa" w:w="0"/>
          <w:left w:type="dxa" w:w="142"/>
          <w:bottom w:type="dxa" w:w="0"/>
          <w:right w:type="dxa" w:w="108"/>
        </w:tblCellMar>
      </w:tblPr>
      <w:tblGrid>
        <w:gridCol w:w="5387"/>
        <w:gridCol w:w="4041"/>
      </w:tblGrid>
      <w:tr>
        <w:trPr>
          <w:trHeight w:hRule="atLeast" w:val="6512"/>
        </w:trPr>
        <w:tc>
          <w:tcPr>
            <w:tcW w:type="dxa" w:w="5387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DB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города Ставрополя</w:t>
            </w:r>
          </w:p>
          <w:p w14:paraId="DC010000">
            <w:pPr>
              <w:spacing w:line="240" w:lineRule="exact"/>
              <w:ind/>
              <w:rPr>
                <w:sz w:val="28"/>
              </w:rPr>
            </w:pPr>
            <w:r>
              <w:rPr>
                <w:b w:val="1"/>
                <w:sz w:val="28"/>
              </w:rPr>
              <w:t>Юридический адрес</w:t>
            </w:r>
            <w:r>
              <w:rPr>
                <w:sz w:val="28"/>
              </w:rPr>
              <w:t>: 355006,</w:t>
            </w:r>
          </w:p>
          <w:p w14:paraId="DD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г. Ставрополь, ул. Коста Хетагурова, д. 8, </w:t>
            </w:r>
          </w:p>
          <w:p w14:paraId="DE010000">
            <w:pPr>
              <w:spacing w:line="240" w:lineRule="exact"/>
              <w:ind/>
              <w:rPr>
                <w:sz w:val="28"/>
              </w:rPr>
            </w:pPr>
            <w:r>
              <w:rPr>
                <w:b w:val="1"/>
                <w:sz w:val="28"/>
              </w:rPr>
              <w:t>Фактический адрес:</w:t>
            </w:r>
            <w:r>
              <w:rPr>
                <w:sz w:val="28"/>
              </w:rPr>
              <w:t xml:space="preserve"> 355006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14:paraId="DF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г. Ставрополь,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пр. К. Маркса, д. 90,92</w:t>
            </w:r>
          </w:p>
          <w:p w14:paraId="E0010000">
            <w:pPr>
              <w:spacing w:line="240" w:lineRule="exact"/>
              <w:ind/>
              <w:rPr>
                <w:sz w:val="28"/>
              </w:rPr>
            </w:pPr>
            <w:r>
              <w:rPr>
                <w:b w:val="1"/>
                <w:sz w:val="28"/>
              </w:rPr>
              <w:t>ОГРН</w:t>
            </w:r>
            <w:r>
              <w:rPr>
                <w:sz w:val="28"/>
              </w:rPr>
              <w:t xml:space="preserve"> 1022601934486</w:t>
            </w:r>
          </w:p>
          <w:p w14:paraId="E1010000">
            <w:pPr>
              <w:spacing w:line="240" w:lineRule="exact"/>
              <w:ind/>
              <w:rPr>
                <w:sz w:val="28"/>
              </w:rPr>
            </w:pPr>
            <w:r>
              <w:rPr>
                <w:b w:val="1"/>
                <w:sz w:val="28"/>
              </w:rPr>
              <w:t>ИНН</w:t>
            </w:r>
            <w:r>
              <w:rPr>
                <w:sz w:val="28"/>
              </w:rPr>
              <w:t xml:space="preserve"> 2636014845, </w:t>
            </w:r>
            <w:r>
              <w:rPr>
                <w:b w:val="1"/>
                <w:sz w:val="28"/>
              </w:rPr>
              <w:t xml:space="preserve">КПП </w:t>
            </w:r>
            <w:r>
              <w:rPr>
                <w:sz w:val="28"/>
              </w:rPr>
              <w:t>263601001</w:t>
            </w:r>
          </w:p>
          <w:p w14:paraId="E2010000">
            <w:pPr>
              <w:spacing w:line="240" w:lineRule="exact"/>
              <w:ind/>
              <w:rPr>
                <w:sz w:val="28"/>
              </w:rPr>
            </w:pPr>
            <w:r>
              <w:rPr>
                <w:b w:val="1"/>
                <w:sz w:val="28"/>
              </w:rPr>
              <w:t>Дата регистрации:</w:t>
            </w:r>
            <w:r>
              <w:rPr>
                <w:sz w:val="28"/>
              </w:rPr>
              <w:t xml:space="preserve"> 09.12.1991 г. Администрацией города Ставрополя</w:t>
            </w:r>
          </w:p>
          <w:p w14:paraId="E3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Дата регистрации в ЕГРЮЛ: 20.08.2002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г., ИМНС России по Промышленному району г. Ставрополя </w:t>
            </w:r>
          </w:p>
          <w:p w14:paraId="E4010000">
            <w:pPr>
              <w:spacing w:line="240" w:lineRule="exact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Банковские реквизиты:</w:t>
            </w:r>
          </w:p>
          <w:p w14:paraId="E5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Получатель: </w:t>
            </w:r>
            <w:r>
              <w:rPr>
                <w:sz w:val="28"/>
              </w:rPr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  <w:r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>л/с 04213016550)</w:t>
            </w:r>
          </w:p>
          <w:p w14:paraId="E6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Расчетный счет: 03100643000000012100</w:t>
            </w:r>
          </w:p>
          <w:p w14:paraId="E7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БИК: 010702101</w:t>
            </w:r>
          </w:p>
          <w:p w14:paraId="E8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Банк получателя: ОТДЕЛЕНИЕ СТАВРОПОЛЬ БАНКА РОССИИ//УФК </w:t>
            </w:r>
          </w:p>
          <w:p w14:paraId="E9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по Ставропольскому краю г. Ставрополь</w:t>
            </w:r>
          </w:p>
          <w:p w14:paraId="EA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Единый казначейский счет: 40102810345370000013 </w:t>
            </w:r>
          </w:p>
          <w:p w14:paraId="EB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ОКТМО </w:t>
            </w:r>
            <w:r>
              <w:rPr>
                <w:sz w:val="28"/>
              </w:rPr>
              <w:t>07701000</w:t>
            </w:r>
            <w:r>
              <w:rPr>
                <w:sz w:val="28"/>
              </w:rPr>
              <w:t xml:space="preserve"> </w:t>
            </w:r>
          </w:p>
          <w:p w14:paraId="EC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тел: </w:t>
            </w:r>
            <w:r>
              <w:rPr>
                <w:sz w:val="28"/>
              </w:rPr>
              <w:t>8 (8652)</w:t>
            </w:r>
            <w:r>
              <w:rPr>
                <w:sz w:val="28"/>
              </w:rPr>
              <w:t>74 75 85</w:t>
            </w:r>
            <w:r>
              <w:rPr>
                <w:sz w:val="28"/>
              </w:rPr>
              <w:t>,</w:t>
            </w:r>
          </w:p>
          <w:p w14:paraId="ED01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факс 8 (8652)26-08-54</w:t>
            </w:r>
          </w:p>
          <w:p w14:paraId="EE010000">
            <w:pPr>
              <w:spacing w:after="0" w:line="240" w:lineRule="exact"/>
              <w:ind/>
              <w:rPr>
                <w:sz w:val="28"/>
              </w:rPr>
            </w:pPr>
            <w:r>
              <w:rPr>
                <w:sz w:val="28"/>
              </w:rPr>
              <w:t>_________</w:t>
            </w:r>
            <w:r>
              <w:rPr>
                <w:sz w:val="28"/>
              </w:rPr>
              <w:t>______________________</w:t>
            </w:r>
          </w:p>
        </w:tc>
        <w:tc>
          <w:tcPr>
            <w:tcW w:type="dxa" w:w="4041"/>
            <w:tcBorders>
              <w:left w:sz="4" w:val="nil"/>
            </w:tcBorders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EF010000">
            <w:pPr>
              <w:spacing w:after="0" w:line="240" w:lineRule="exact"/>
              <w:ind/>
              <w:rPr>
                <w:sz w:val="28"/>
              </w:rPr>
            </w:pPr>
          </w:p>
          <w:p w14:paraId="F0010000">
            <w:pPr>
              <w:spacing w:after="0" w:line="240" w:lineRule="exact"/>
              <w:ind/>
              <w:rPr>
                <w:sz w:val="28"/>
              </w:rPr>
            </w:pPr>
          </w:p>
          <w:p w14:paraId="F1010000">
            <w:pPr>
              <w:spacing w:after="0" w:line="240" w:lineRule="exact"/>
              <w:ind/>
              <w:rPr>
                <w:sz w:val="28"/>
              </w:rPr>
            </w:pPr>
          </w:p>
          <w:p w14:paraId="F2010000">
            <w:pPr>
              <w:spacing w:after="0" w:line="240" w:lineRule="exact"/>
              <w:ind/>
              <w:rPr>
                <w:sz w:val="28"/>
              </w:rPr>
            </w:pPr>
          </w:p>
          <w:p w14:paraId="F3010000">
            <w:pPr>
              <w:spacing w:after="0" w:line="240" w:lineRule="exact"/>
              <w:ind/>
              <w:rPr>
                <w:sz w:val="28"/>
              </w:rPr>
            </w:pPr>
          </w:p>
          <w:p w14:paraId="F4010000">
            <w:pPr>
              <w:spacing w:after="0" w:line="240" w:lineRule="exact"/>
              <w:ind/>
              <w:rPr>
                <w:sz w:val="28"/>
              </w:rPr>
            </w:pPr>
          </w:p>
          <w:p w14:paraId="F5010000">
            <w:pPr>
              <w:spacing w:after="0" w:line="240" w:lineRule="exact"/>
              <w:ind/>
              <w:rPr>
                <w:sz w:val="28"/>
              </w:rPr>
            </w:pPr>
          </w:p>
          <w:p w14:paraId="F6010000">
            <w:pPr>
              <w:spacing w:after="0" w:line="240" w:lineRule="exact"/>
              <w:ind/>
              <w:rPr>
                <w:sz w:val="28"/>
              </w:rPr>
            </w:pPr>
          </w:p>
          <w:p w14:paraId="F7010000">
            <w:pPr>
              <w:spacing w:after="0" w:line="240" w:lineRule="exact"/>
              <w:ind/>
              <w:rPr>
                <w:sz w:val="28"/>
              </w:rPr>
            </w:pPr>
          </w:p>
          <w:p w14:paraId="F8010000">
            <w:pPr>
              <w:spacing w:after="0" w:line="240" w:lineRule="exact"/>
              <w:ind/>
              <w:rPr>
                <w:sz w:val="28"/>
              </w:rPr>
            </w:pPr>
          </w:p>
          <w:p w14:paraId="F9010000">
            <w:pPr>
              <w:spacing w:after="0" w:line="240" w:lineRule="exact"/>
              <w:ind/>
              <w:rPr>
                <w:sz w:val="28"/>
              </w:rPr>
            </w:pPr>
          </w:p>
          <w:p w14:paraId="FA010000">
            <w:pPr>
              <w:spacing w:after="0" w:line="240" w:lineRule="exact"/>
              <w:ind/>
              <w:rPr>
                <w:sz w:val="28"/>
              </w:rPr>
            </w:pPr>
          </w:p>
          <w:p w14:paraId="FB010000">
            <w:pPr>
              <w:spacing w:after="0" w:line="240" w:lineRule="exact"/>
              <w:ind/>
              <w:rPr>
                <w:sz w:val="28"/>
              </w:rPr>
            </w:pPr>
          </w:p>
          <w:p w14:paraId="FC010000">
            <w:pPr>
              <w:spacing w:after="0" w:line="240" w:lineRule="exact"/>
              <w:ind/>
              <w:rPr>
                <w:sz w:val="28"/>
              </w:rPr>
            </w:pPr>
          </w:p>
          <w:p w14:paraId="FD010000">
            <w:pPr>
              <w:spacing w:after="0" w:line="240" w:lineRule="exact"/>
              <w:ind/>
              <w:rPr>
                <w:sz w:val="28"/>
              </w:rPr>
            </w:pPr>
          </w:p>
          <w:p w14:paraId="FE010000">
            <w:pPr>
              <w:spacing w:after="0" w:line="240" w:lineRule="exact"/>
              <w:ind/>
              <w:rPr>
                <w:sz w:val="28"/>
              </w:rPr>
            </w:pPr>
          </w:p>
          <w:p w14:paraId="FF010000">
            <w:pPr>
              <w:spacing w:after="0" w:line="240" w:lineRule="exact"/>
              <w:ind/>
              <w:rPr>
                <w:sz w:val="28"/>
              </w:rPr>
            </w:pPr>
          </w:p>
          <w:p w14:paraId="00020000">
            <w:pPr>
              <w:spacing w:after="0" w:line="240" w:lineRule="exact"/>
              <w:ind/>
              <w:rPr>
                <w:sz w:val="28"/>
              </w:rPr>
            </w:pPr>
          </w:p>
          <w:p w14:paraId="01020000">
            <w:pPr>
              <w:spacing w:after="0" w:line="240" w:lineRule="exact"/>
              <w:ind/>
              <w:rPr>
                <w:sz w:val="28"/>
              </w:rPr>
            </w:pPr>
          </w:p>
          <w:p w14:paraId="02020000">
            <w:pPr>
              <w:spacing w:after="0" w:line="240" w:lineRule="exact"/>
              <w:ind/>
              <w:rPr>
                <w:sz w:val="28"/>
              </w:rPr>
            </w:pPr>
          </w:p>
          <w:p w14:paraId="03020000">
            <w:pPr>
              <w:spacing w:after="0" w:line="240" w:lineRule="exact"/>
              <w:ind/>
              <w:rPr>
                <w:sz w:val="28"/>
              </w:rPr>
            </w:pPr>
          </w:p>
          <w:p w14:paraId="04020000">
            <w:pPr>
              <w:spacing w:after="0" w:line="240" w:lineRule="exact"/>
              <w:ind/>
              <w:rPr>
                <w:sz w:val="28"/>
              </w:rPr>
            </w:pPr>
          </w:p>
          <w:p w14:paraId="05020000">
            <w:pPr>
              <w:spacing w:after="0" w:line="240" w:lineRule="exact"/>
              <w:ind/>
              <w:rPr>
                <w:sz w:val="28"/>
              </w:rPr>
            </w:pPr>
          </w:p>
          <w:p w14:paraId="0602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sz w:val="28"/>
              </w:rPr>
            </w:pPr>
          </w:p>
          <w:p w14:paraId="0702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sz w:val="28"/>
              </w:rPr>
            </w:pPr>
          </w:p>
          <w:p w14:paraId="0802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sz w:val="28"/>
              </w:rPr>
            </w:pPr>
          </w:p>
          <w:p w14:paraId="0902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sz w:val="28"/>
              </w:rPr>
            </w:pPr>
          </w:p>
          <w:p w14:paraId="0A02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sz w:val="28"/>
              </w:rPr>
            </w:pPr>
          </w:p>
          <w:p w14:paraId="0B02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</w:p>
          <w:p w14:paraId="0C020000">
            <w:pPr>
              <w:tabs>
                <w:tab w:leader="none" w:pos="4392" w:val="left"/>
              </w:tabs>
              <w:spacing w:after="0" w:line="240" w:lineRule="exact"/>
              <w:ind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__________________________</w:t>
            </w:r>
            <w:r>
              <w:rPr>
                <w:color w:val="FF0000"/>
                <w:sz w:val="28"/>
              </w:rPr>
              <w:t>_</w:t>
            </w:r>
          </w:p>
        </w:tc>
      </w:tr>
    </w:tbl>
    <w:p w14:paraId="0D020000">
      <w:pPr>
        <w:widowControl w:val="0"/>
        <w:spacing w:line="240" w:lineRule="exact"/>
        <w:ind/>
        <w:jc w:val="both"/>
        <w:rPr>
          <w:color w:val="000000"/>
          <w:sz w:val="28"/>
        </w:rPr>
      </w:pPr>
    </w:p>
    <w:p w14:paraId="0E020000">
      <w:pPr>
        <w:widowControl w:val="0"/>
        <w:spacing w:line="240" w:lineRule="exact"/>
        <w:ind/>
        <w:jc w:val="both"/>
        <w:rPr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ConsPlusNormal"/>
    <w:link w:val="Style_9_ch"/>
    <w:rPr>
      <w:sz w:val="28"/>
    </w:rPr>
  </w:style>
  <w:style w:styleId="Style_9_ch" w:type="character">
    <w:name w:val="ConsPlusNormal"/>
    <w:link w:val="Style_9"/>
    <w:rPr>
      <w:sz w:val="28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List Paragraph"/>
    <w:basedOn w:val="Style_8"/>
    <w:link w:val="Style_14_ch"/>
    <w:pPr>
      <w:ind w:firstLine="709" w:left="720"/>
      <w:contextualSpacing w:val="1"/>
      <w:jc w:val="both"/>
    </w:pPr>
    <w:rPr>
      <w:sz w:val="28"/>
    </w:rPr>
  </w:style>
  <w:style w:styleId="Style_14_ch" w:type="character">
    <w:name w:val="List Paragraph"/>
    <w:basedOn w:val="Style_8_ch"/>
    <w:link w:val="Style_14"/>
    <w:rPr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Знак"/>
    <w:basedOn w:val="Style_8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"/>
    <w:basedOn w:val="Style_8_ch"/>
    <w:link w:val="Style_17"/>
    <w:rPr>
      <w:rFonts w:ascii="Tahoma" w:hAnsi="Tahoma"/>
      <w:sz w:val="20"/>
    </w:rPr>
  </w:style>
  <w:style w:styleId="Style_18" w:type="paragraph">
    <w:name w:val="TextBoldCenter"/>
    <w:basedOn w:val="Style_8"/>
    <w:link w:val="Style_18_ch"/>
    <w:pPr>
      <w:spacing w:before="283"/>
      <w:ind/>
      <w:jc w:val="center"/>
    </w:pPr>
    <w:rPr>
      <w:b w:val="1"/>
      <w:sz w:val="26"/>
    </w:rPr>
  </w:style>
  <w:style w:styleId="Style_18_ch" w:type="character">
    <w:name w:val="TextBoldCenter"/>
    <w:basedOn w:val="Style_8_ch"/>
    <w:link w:val="Style_18"/>
    <w:rPr>
      <w:b w:val="1"/>
      <w:sz w:val="26"/>
    </w:rPr>
  </w:style>
  <w:style w:styleId="Style_19" w:type="paragraph">
    <w:name w:val="Body Text Indent 2"/>
    <w:basedOn w:val="Style_8"/>
    <w:link w:val="Style_19_ch"/>
    <w:pPr>
      <w:spacing w:after="120" w:line="480" w:lineRule="auto"/>
      <w:ind w:firstLine="0" w:left="283"/>
    </w:pPr>
  </w:style>
  <w:style w:styleId="Style_19_ch" w:type="character">
    <w:name w:val="Body Text Indent 2"/>
    <w:basedOn w:val="Style_8_ch"/>
    <w:link w:val="Style_19"/>
  </w:style>
  <w:style w:styleId="Style_20" w:type="paragraph">
    <w:name w:val="footer"/>
    <w:basedOn w:val="Style_8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8_ch"/>
    <w:link w:val="Style_20"/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Plain Text"/>
    <w:basedOn w:val="Style_8"/>
    <w:link w:val="Style_22_ch"/>
    <w:rPr>
      <w:rFonts w:ascii="Courier New" w:hAnsi="Courier New"/>
      <w:sz w:val="20"/>
    </w:rPr>
  </w:style>
  <w:style w:styleId="Style_22_ch" w:type="character">
    <w:name w:val="Plain Text"/>
    <w:basedOn w:val="Style_8_ch"/>
    <w:link w:val="Style_22"/>
    <w:rPr>
      <w:rFonts w:ascii="Courier New" w:hAnsi="Courier New"/>
      <w:sz w:val="20"/>
    </w:rPr>
  </w:style>
  <w:style w:styleId="Style_23" w:type="paragraph">
    <w:name w:val="apple-converted-space"/>
    <w:basedOn w:val="Style_24"/>
    <w:link w:val="Style_23_ch"/>
  </w:style>
  <w:style w:styleId="Style_23_ch" w:type="character">
    <w:name w:val="apple-converted-space"/>
    <w:basedOn w:val="Style_24_ch"/>
    <w:link w:val="Style_23"/>
  </w:style>
  <w:style w:styleId="Style_5" w:type="paragraph">
    <w:name w:val="heading 5"/>
    <w:basedOn w:val="Style_8"/>
    <w:next w:val="Style_8"/>
    <w:link w:val="Style_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5_ch" w:type="character">
    <w:name w:val="heading 5"/>
    <w:basedOn w:val="Style_8_ch"/>
    <w:link w:val="Style_5"/>
    <w:rPr>
      <w:b w:val="1"/>
      <w:i w:val="1"/>
      <w:sz w:val="26"/>
    </w:rPr>
  </w:style>
  <w:style w:styleId="Style_7" w:type="paragraph">
    <w:name w:val="heading 1"/>
    <w:basedOn w:val="Style_8"/>
    <w:next w:val="Style_8"/>
    <w:link w:val="Style_7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7_ch" w:type="character">
    <w:name w:val="heading 1"/>
    <w:basedOn w:val="Style_8_ch"/>
    <w:link w:val="Style_7"/>
    <w:rPr>
      <w:b w:val="1"/>
      <w:caps w:val="1"/>
      <w:sz w:val="2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ody Text"/>
    <w:basedOn w:val="Style_8"/>
    <w:link w:val="Style_29_ch"/>
    <w:pPr>
      <w:spacing w:after="120"/>
      <w:ind/>
    </w:pPr>
    <w:rPr>
      <w:sz w:val="28"/>
    </w:rPr>
  </w:style>
  <w:style w:styleId="Style_29_ch" w:type="character">
    <w:name w:val="Body Text"/>
    <w:basedOn w:val="Style_8_ch"/>
    <w:link w:val="Style_29"/>
    <w:rPr>
      <w:sz w:val="28"/>
    </w:rPr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Содержимое таблицы"/>
    <w:basedOn w:val="Style_8"/>
    <w:link w:val="Style_31_ch"/>
  </w:style>
  <w:style w:styleId="Style_31_ch" w:type="character">
    <w:name w:val="Содержимое таблицы"/>
    <w:basedOn w:val="Style_8_ch"/>
    <w:link w:val="Style_31"/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" w:type="paragraph">
    <w:name w:val="Normal (Web)"/>
    <w:basedOn w:val="Style_8"/>
    <w:link w:val="Style_3_ch"/>
    <w:pPr>
      <w:spacing w:afterAutospacing="on" w:beforeAutospacing="on"/>
      <w:ind/>
    </w:pPr>
  </w:style>
  <w:style w:styleId="Style_3_ch" w:type="character">
    <w:name w:val="Normal (Web)"/>
    <w:basedOn w:val="Style_8_ch"/>
    <w:link w:val="Style_3"/>
  </w:style>
  <w:style w:styleId="Style_33" w:type="paragraph">
    <w:name w:val="page number"/>
    <w:basedOn w:val="Style_24"/>
    <w:link w:val="Style_33_ch"/>
  </w:style>
  <w:style w:styleId="Style_33_ch" w:type="character">
    <w:name w:val="page number"/>
    <w:basedOn w:val="Style_24_ch"/>
    <w:link w:val="Style_33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8_ch"/>
    <w:link w:val="Style_1"/>
    <w:rPr>
      <w:sz w:val="28"/>
    </w:rPr>
  </w:style>
  <w:style w:styleId="Style_34" w:type="paragraph">
    <w:name w:val="Subtitle"/>
    <w:next w:val="Style_8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2" w:type="paragraph">
    <w:name w:val="western"/>
    <w:basedOn w:val="Style_8"/>
    <w:link w:val="Style_2_ch"/>
    <w:pPr>
      <w:spacing w:afterAutospacing="on" w:beforeAutospacing="on"/>
      <w:ind/>
    </w:pPr>
  </w:style>
  <w:style w:styleId="Style_2_ch" w:type="character">
    <w:name w:val="western"/>
    <w:basedOn w:val="Style_8_ch"/>
    <w:link w:val="Style_2"/>
  </w:style>
  <w:style w:styleId="Style_35" w:type="paragraph">
    <w:name w:val="Title"/>
    <w:basedOn w:val="Style_8"/>
    <w:link w:val="Style_35_ch"/>
    <w:uiPriority w:val="10"/>
    <w:qFormat/>
    <w:pPr>
      <w:ind/>
      <w:jc w:val="center"/>
    </w:pPr>
    <w:rPr>
      <w:spacing w:val="-20"/>
      <w:sz w:val="36"/>
    </w:rPr>
  </w:style>
  <w:style w:styleId="Style_35_ch" w:type="character">
    <w:name w:val="Title"/>
    <w:basedOn w:val="Style_8_ch"/>
    <w:link w:val="Style_35"/>
    <w:rPr>
      <w:spacing w:val="-20"/>
      <w:sz w:val="36"/>
    </w:rPr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8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Balloon Text"/>
    <w:basedOn w:val="Style_8"/>
    <w:link w:val="Style_38_ch"/>
    <w:rPr>
      <w:rFonts w:ascii="Tahoma" w:hAnsi="Tahoma"/>
      <w:sz w:val="16"/>
    </w:rPr>
  </w:style>
  <w:style w:styleId="Style_38_ch" w:type="character">
    <w:name w:val="Balloon Text"/>
    <w:basedOn w:val="Style_8_ch"/>
    <w:link w:val="Style_38"/>
    <w:rPr>
      <w:rFonts w:ascii="Tahoma" w:hAnsi="Tahoma"/>
      <w:sz w:val="16"/>
    </w:rPr>
  </w:style>
  <w:style w:styleId="Style_39" w:type="paragraph">
    <w:name w:val="Знак Знак Знак1 Знак Знак Знак Знак"/>
    <w:basedOn w:val="Style_8"/>
    <w:link w:val="Style_39_ch"/>
    <w:pPr>
      <w:spacing w:afterAutospacing="on" w:beforeAutospacing="on"/>
      <w:ind/>
    </w:pPr>
    <w:rPr>
      <w:rFonts w:ascii="Tahoma" w:hAnsi="Tahoma"/>
      <w:sz w:val="20"/>
    </w:rPr>
  </w:style>
  <w:style w:styleId="Style_39_ch" w:type="character">
    <w:name w:val="Знак Знак Знак1 Знак Знак Знак Знак"/>
    <w:basedOn w:val="Style_8_ch"/>
    <w:link w:val="Style_39"/>
    <w:rPr>
      <w:rFonts w:ascii="Tahoma" w:hAnsi="Tahoma"/>
      <w:sz w:val="20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2023-08-30T08:09:30Z</dcterms:modified>
</cp:coreProperties>
</file>