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</w:t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ранее учтенных жилых помещениях (квартир), выявленных правообладателях таких помещений, и сроках подачи возражений относительно сведений о правообладателе ранее учтенных помещений на </w:t>
      </w:r>
      <w:r>
        <w:rPr>
          <w:rFonts w:cs="Times New Roman" w:ascii="Times New Roman" w:hAnsi="Times New Roman"/>
          <w:sz w:val="28"/>
          <w:szCs w:val="28"/>
        </w:rPr>
        <w:t>06</w:t>
      </w:r>
      <w:r>
        <w:rPr>
          <w:rFonts w:cs="Times New Roman" w:ascii="Times New Roman" w:hAnsi="Times New Roman"/>
          <w:sz w:val="28"/>
          <w:szCs w:val="28"/>
        </w:rPr>
        <w:t>.0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.2024</w:t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2"/>
        <w:gridCol w:w="2478"/>
        <w:gridCol w:w="5384"/>
        <w:gridCol w:w="6735"/>
      </w:tblGrid>
      <w:tr>
        <w:trPr/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TMLPreformatted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TMLPreformatted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TMLPreformatted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ФИО правообладателя жилого помещения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TMLPreformatted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 подачи возражений</w:t>
            </w:r>
          </w:p>
        </w:tc>
      </w:tr>
      <w:tr>
        <w:trPr/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ConsPlus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26:12:030101:1388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jc w:val="both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Полихова Оксана Алексеевна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ConsPlus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26:12:030101:1438</w:t>
            </w:r>
          </w:p>
        </w:tc>
        <w:tc>
          <w:tcPr>
            <w:tcW w:w="5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jc w:val="both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Постникова Ирина Николаевна</w:t>
            </w:r>
          </w:p>
        </w:tc>
        <w:tc>
          <w:tcPr>
            <w:tcW w:w="6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ConsPlus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26:12:030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708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242</w:t>
            </w:r>
          </w:p>
        </w:tc>
        <w:tc>
          <w:tcPr>
            <w:tcW w:w="5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jc w:val="both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Кирьянова Татьяна Ивановна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jc w:val="both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Кирьянов Алексей Стефанович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jc w:val="both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Кирьянов Дмитрий Алексеевич</w:t>
            </w:r>
          </w:p>
        </w:tc>
        <w:tc>
          <w:tcPr>
            <w:tcW w:w="6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ConsPlus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26:12:030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645</w:t>
            </w:r>
          </w:p>
        </w:tc>
        <w:tc>
          <w:tcPr>
            <w:tcW w:w="5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jc w:val="both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Райко Татьяна Васильевна</w:t>
            </w:r>
          </w:p>
        </w:tc>
        <w:tc>
          <w:tcPr>
            <w:tcW w:w="6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ConsPlus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26:12:030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638</w:t>
            </w:r>
          </w:p>
        </w:tc>
        <w:tc>
          <w:tcPr>
            <w:tcW w:w="5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jc w:val="both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Никульников Федор Николаевич</w:t>
            </w:r>
          </w:p>
        </w:tc>
        <w:tc>
          <w:tcPr>
            <w:tcW w:w="6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57" w:beforeAutospacing="0" w:before="240" w:afterAutospacing="0" w:after="0"/>
        <w:ind w:left="0" w:right="0" w:hanging="0"/>
        <w:jc w:val="both"/>
        <w:rPr/>
      </w:pPr>
      <w:r>
        <w:rPr>
          <w:sz w:val="28"/>
          <w:szCs w:val="28"/>
        </w:rPr>
        <w:tab/>
        <w:t xml:space="preserve">Возражения относительно сведений о правообладателях ранее учтенных объектов недвижимости принимаются      в письменной форме по адресу: улица Мира, 282а, г. Ставрополь, 355017; Администрация Ленинского района города Ставрополя;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rFonts w:eastAsia="Calibri" w:eastAsiaTheme="minorHAnsi"/>
          <w:sz w:val="28"/>
          <w:szCs w:val="28"/>
          <w:lang w:eastAsia="en-US"/>
        </w:rPr>
        <w:t xml:space="preserve">: </w:t>
      </w:r>
      <w:hyperlink r:id="rId2" w:tgtFrame="mailto:orgleninray@yandex.ru">
        <w:r>
          <w:rPr>
            <w:rFonts w:eastAsia="Times New Roman" w:cs="Times New Roman"/>
            <w:color w:val="0563C1"/>
            <w:sz w:val="28"/>
            <w:szCs w:val="28"/>
            <w:u w:val="single"/>
          </w:rPr>
          <w:t>orgleninray@yandex.ru</w:t>
        </w:r>
      </w:hyperlink>
    </w:p>
    <w:p>
      <w:pPr>
        <w:pStyle w:val="Normal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.</w:t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3"/>
      <w:headerReference w:type="first" r:id="rId4"/>
      <w:type w:val="nextPage"/>
      <w:pgSz w:orient="landscape" w:w="16838" w:h="11906"/>
      <w:pgMar w:left="1134" w:right="1134" w:gutter="0" w:header="708" w:top="1418" w:footer="0" w:bottom="1135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ind w:firstLine="708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Привязка сноски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Привязка концевой сноски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9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12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Droid Sans Devanagari"/>
    </w:rPr>
  </w:style>
  <w:style w:type="paragraph" w:styleId="Style16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3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rgleninray@yandex.r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BEA6E-9FD6-4B66-B93F-95A825EE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140</Words>
  <Characters>946</Characters>
  <CharactersWithSpaces>1061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2022-04-05T12:20:00Z</dcterms:created>
  <dc:creator>Сердюкова Ольга Николаевна</dc:creator>
  <dc:description/>
  <dc:language>ru-RU</dc:language>
  <cp:lastModifiedBy/>
  <dcterms:modified xsi:type="dcterms:W3CDTF">2024-05-06T16:06:27Z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