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1C6B00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0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1C6B00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1C6B00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0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1C6B00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00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1C6B00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555C99" w:rsidRPr="001C6B00" w:rsidRDefault="00555C99" w:rsidP="00555C99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6E5B7B" w:rsidRPr="001C6B00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1C6B00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6B00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1C6B00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6B00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1C6B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1C6B00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1C6B00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6B00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1C6B00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1C6B00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1C6B00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1C6B00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1C6B00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1C6B00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1C6B00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1C6B00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1C6B00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1C6B00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1C6B00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1C6B00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1C6B00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1C6B00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1C6B00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1C6B00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1C6B00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1C6B00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1C6B00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1C6B00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1C6B00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1C6B00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1C6B00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1C6B00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1C6B00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1C6B00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1C6B00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1C6B00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1C6B00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1C6B00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1C6B00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1C6B00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1C6B00" w:rsidRDefault="00736A8A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9713,65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1C6B00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1C6B00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1C6B00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тракт от земельного участка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1C6B00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1670,30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1C6B00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1C6B00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</w:tc>
      </w:tr>
      <w:tr w:rsidR="00D506F8" w:rsidRPr="001C6B00" w:rsidTr="00D506F8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дорожной развязки (улица Пригородная, улица Чапаева и Чапаевский проезд города Ставрополя)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736A8A" w:rsidP="00D506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1580,74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D506F8" w:rsidP="00D506F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D506F8" w:rsidP="00D506F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D506F8" w:rsidP="00D506F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D506F8" w:rsidP="00D506F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506F8" w:rsidRPr="001C6B00" w:rsidRDefault="00D506F8" w:rsidP="00D506F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736A8A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9F115D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Савченко от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Пирогова до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Ставрополя;</w:t>
            </w:r>
          </w:p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531,69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1C6B00" w:rsidRDefault="009F115D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1C6B00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57509" w:rsidRPr="001C6B00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1C6B00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357509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1C6B00" w:rsidRDefault="00357509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проспекта Ворошилова до улицы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536,72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57509" w:rsidRPr="001C6B00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369A" w:rsidRPr="001C6B00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1C6B00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C6369A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1C6B00" w:rsidRDefault="00C6369A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</w:t>
            </w:r>
            <w:r w:rsidR="00971462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идзе, в границах проспекта К.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Маркса от улицы Рылеева до земельного участка с кадастровым номером 26:12:022304:4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512,17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6369A" w:rsidRPr="001C6B00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1C6B00" w:rsidRDefault="00736A8A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136912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1C6B00" w:rsidRDefault="00C6369A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администрации города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736A8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2431,51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136912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1C6B00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736A8A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части улицы Ленина от улицы Л. Толстого до </w:t>
            </w:r>
            <w:r w:rsidR="00B019C9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Маяковского города Ставрополя</w:t>
            </w:r>
          </w:p>
          <w:p w:rsidR="009C29FB" w:rsidRPr="001C6B00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736A8A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736A8A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1C6B00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1C6B00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1C6B00" w:rsidRDefault="00736A8A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1C6B00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(проекта планировки территории и проекта межевания территории) в границах улицы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1C6B00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736A8A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1C6B00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1C6B00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736A8A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B33" w:rsidRPr="001C6B00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1C6B00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1C6B00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1C6B00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C6B00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0E5E63" w:rsidRPr="001C6B00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C6B00">
              <w:rPr>
                <w:rFonts w:ascii="Times New Roman" w:hAnsi="Times New Roman"/>
                <w:sz w:val="20"/>
              </w:rPr>
              <w:t xml:space="preserve">градостроительном планировании развития и застройки территории </w:t>
            </w:r>
            <w:r w:rsidRPr="001C6B00">
              <w:rPr>
                <w:rFonts w:ascii="Times New Roman" w:hAnsi="Times New Roman"/>
                <w:sz w:val="20"/>
              </w:rPr>
              <w:lastRenderedPageBreak/>
              <w:t>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49027E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2742,88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1C6B00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1C6B00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1C6B00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1C6B00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36A8A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14</w:t>
            </w:r>
            <w:r w:rsidR="007B5F58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36A8A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1559,55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1C6B00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1C6B00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736A8A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C6B00">
              <w:rPr>
                <w:rFonts w:ascii="Times New Roman" w:hAnsi="Times New Roman"/>
                <w:sz w:val="20"/>
              </w:rPr>
              <w:t>15</w:t>
            </w:r>
            <w:r w:rsidR="00C67317" w:rsidRPr="001C6B0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C6B00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val="en-US"/>
              </w:rPr>
              <w:t>1183,33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1C6B00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1C6B00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1C6B00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1C6B00" w:rsidRDefault="00736A8A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C6B00">
              <w:rPr>
                <w:rFonts w:ascii="Times New Roman" w:hAnsi="Times New Roman"/>
                <w:sz w:val="20"/>
              </w:rPr>
              <w:t>16</w:t>
            </w:r>
            <w:r w:rsidR="007B5F58" w:rsidRPr="001C6B0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1C6B00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C6B00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1C6B00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1C6B00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</w:t>
            </w:r>
            <w:r w:rsidRPr="001C6B00">
              <w:rPr>
                <w:rFonts w:ascii="Times New Roman" w:hAnsi="Times New Roman"/>
                <w:sz w:val="20"/>
              </w:rPr>
              <w:lastRenderedPageBreak/>
              <w:t xml:space="preserve">экономического развития Российской Федерации </w:t>
            </w:r>
            <w:r w:rsidR="00B6523B" w:rsidRPr="001C6B00">
              <w:rPr>
                <w:rFonts w:ascii="Times New Roman" w:hAnsi="Times New Roman"/>
                <w:sz w:val="20"/>
              </w:rPr>
              <w:br/>
            </w:r>
            <w:r w:rsidRPr="001C6B00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1C6B00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1C6B00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1C6B00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1C6B00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736A8A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1C6B00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1C6B00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36A8A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градостроительного зонирования</w:t>
            </w: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1C6B00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1C6B00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1C6B00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36A8A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1C6B00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36A8A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  <w:r w:rsidR="007B5F58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1C6B00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36A8A" w:rsidP="00943D3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="007B5F58"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070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="00156C12"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 -</w:t>
            </w: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документа пространственного </w:t>
            </w:r>
            <w:r w:rsidR="00070024"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>развития</w:t>
            </w:r>
            <w:r w:rsidRPr="001C6B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1C6B00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1C6B00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1C6B00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1C6B00" w:rsidRDefault="00736A8A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12456,53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1C6B00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1C6B00" w:rsidRDefault="00736A8A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C6B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59898,03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1C6B00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1C6B00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1C6B00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1C6B00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1C6B00" w:rsidRDefault="00235835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C6B00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A603DA" w:rsidRPr="00C657E3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1C6B00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</w:r>
      <w:r w:rsidR="00A603DA" w:rsidRPr="001C6B00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1C6B00">
        <w:rPr>
          <w:rFonts w:ascii="Times New Roman" w:hAnsi="Times New Roman"/>
          <w:sz w:val="28"/>
          <w:szCs w:val="28"/>
        </w:rPr>
        <w:t xml:space="preserve"> </w:t>
      </w:r>
      <w:r w:rsidR="00A603DA" w:rsidRPr="001C6B00">
        <w:rPr>
          <w:rFonts w:ascii="Times New Roman" w:hAnsi="Times New Roman"/>
          <w:sz w:val="28"/>
          <w:szCs w:val="28"/>
        </w:rPr>
        <w:t xml:space="preserve">   </w:t>
      </w:r>
      <w:r w:rsidRPr="001C6B00">
        <w:rPr>
          <w:rFonts w:ascii="Times New Roman" w:hAnsi="Times New Roman"/>
          <w:sz w:val="28"/>
          <w:szCs w:val="28"/>
        </w:rPr>
        <w:t xml:space="preserve">       </w:t>
      </w:r>
      <w:r w:rsidR="00A603DA" w:rsidRPr="001C6B00">
        <w:rPr>
          <w:rFonts w:ascii="Times New Roman" w:hAnsi="Times New Roman"/>
          <w:sz w:val="28"/>
          <w:szCs w:val="28"/>
        </w:rPr>
        <w:t xml:space="preserve">   </w:t>
      </w:r>
      <w:r w:rsidR="005309A5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1C6B00">
        <w:rPr>
          <w:rFonts w:ascii="Times New Roman" w:hAnsi="Times New Roman"/>
          <w:sz w:val="28"/>
          <w:szCs w:val="28"/>
        </w:rPr>
        <w:t>Д.Ю. Семёнов</w:t>
      </w:r>
    </w:p>
    <w:sectPr w:rsidR="00A603DA" w:rsidRPr="00C657E3" w:rsidSect="0049027E">
      <w:headerReference w:type="default" r:id="rId8"/>
      <w:pgSz w:w="16838" w:h="11906" w:orient="landscape"/>
      <w:pgMar w:top="1843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8A" w:rsidRDefault="00736A8A" w:rsidP="007759CD">
      <w:pPr>
        <w:spacing w:after="0" w:line="240" w:lineRule="auto"/>
      </w:pPr>
      <w:r>
        <w:separator/>
      </w:r>
    </w:p>
  </w:endnote>
  <w:endnote w:type="continuationSeparator" w:id="0">
    <w:p w:rsidR="00736A8A" w:rsidRDefault="00736A8A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8A" w:rsidRDefault="00736A8A" w:rsidP="007759CD">
      <w:pPr>
        <w:spacing w:after="0" w:line="240" w:lineRule="auto"/>
      </w:pPr>
      <w:r>
        <w:separator/>
      </w:r>
    </w:p>
  </w:footnote>
  <w:footnote w:type="continuationSeparator" w:id="0">
    <w:p w:rsidR="00736A8A" w:rsidRDefault="00736A8A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EndPr/>
    <w:sdtContent>
      <w:p w:rsidR="00736A8A" w:rsidRPr="008D6B88" w:rsidRDefault="00736A8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5309A5">
          <w:rPr>
            <w:rFonts w:ascii="Times New Roman" w:hAnsi="Times New Roman"/>
            <w:noProof/>
            <w:sz w:val="28"/>
            <w:szCs w:val="28"/>
          </w:rPr>
          <w:t>8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6A8A" w:rsidRDefault="00736A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60862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65C0"/>
    <w:rsid w:val="001B3AD7"/>
    <w:rsid w:val="001B7110"/>
    <w:rsid w:val="001B7CB9"/>
    <w:rsid w:val="001C0E43"/>
    <w:rsid w:val="001C465F"/>
    <w:rsid w:val="001C6B00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5835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029A0"/>
    <w:rsid w:val="0030516E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57509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A3720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0514"/>
    <w:rsid w:val="003E20F5"/>
    <w:rsid w:val="003E41FC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734CA"/>
    <w:rsid w:val="004814D9"/>
    <w:rsid w:val="004864D8"/>
    <w:rsid w:val="0048694B"/>
    <w:rsid w:val="00486AC2"/>
    <w:rsid w:val="0049027E"/>
    <w:rsid w:val="00492193"/>
    <w:rsid w:val="00492790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4F438E"/>
    <w:rsid w:val="00503B6C"/>
    <w:rsid w:val="00505439"/>
    <w:rsid w:val="005125B9"/>
    <w:rsid w:val="00517E74"/>
    <w:rsid w:val="005226AA"/>
    <w:rsid w:val="0052409D"/>
    <w:rsid w:val="005274DE"/>
    <w:rsid w:val="00527E9F"/>
    <w:rsid w:val="005309A5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63E2"/>
    <w:rsid w:val="0061021A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6143"/>
    <w:rsid w:val="00697925"/>
    <w:rsid w:val="006A7FD0"/>
    <w:rsid w:val="006B397B"/>
    <w:rsid w:val="006B3B7F"/>
    <w:rsid w:val="006B5AEA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54792"/>
    <w:rsid w:val="0085714E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07841"/>
    <w:rsid w:val="00912FF8"/>
    <w:rsid w:val="00924052"/>
    <w:rsid w:val="009250E6"/>
    <w:rsid w:val="00932987"/>
    <w:rsid w:val="00934FFD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1462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F0902"/>
    <w:rsid w:val="009F115D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741"/>
    <w:rsid w:val="00A74FEA"/>
    <w:rsid w:val="00A7613E"/>
    <w:rsid w:val="00A8084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B060F"/>
    <w:rsid w:val="00AB578A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3B"/>
    <w:rsid w:val="00B74602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6F9D"/>
    <w:rsid w:val="00BE7301"/>
    <w:rsid w:val="00BF27D6"/>
    <w:rsid w:val="00BF69B7"/>
    <w:rsid w:val="00C069E0"/>
    <w:rsid w:val="00C13B8C"/>
    <w:rsid w:val="00C15D25"/>
    <w:rsid w:val="00C16DCD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2A66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9DD1-305E-424A-9A00-494D8FB1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12347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59</cp:revision>
  <cp:lastPrinted>2023-01-18T11:25:00Z</cp:lastPrinted>
  <dcterms:created xsi:type="dcterms:W3CDTF">2022-10-19T09:38:00Z</dcterms:created>
  <dcterms:modified xsi:type="dcterms:W3CDTF">2023-05-18T07:22:00Z</dcterms:modified>
</cp:coreProperties>
</file>