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jc w:val="center"/>
        <w:keepNext w:val="0"/>
        <w:widowControl w:val="off"/>
        <w:rPr>
          <w:szCs w:val="28"/>
          <w:highlight w:val="none"/>
        </w:rPr>
      </w:pPr>
      <w:r>
        <w:rPr>
          <w:szCs w:val="28"/>
        </w:rPr>
        <w:t xml:space="preserve">ПОЯСНИТЕЛЬНАЯ ЗАПИСКА</w:t>
      </w:r>
      <w:r/>
    </w:p>
    <w:p>
      <w:pPr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к проекту постановления администрации города Ставрополя «</w:t>
      </w:r>
      <w:r>
        <w:rPr>
          <w:szCs w:val="28"/>
        </w:rPr>
        <w:t xml:space="preserve">О внесении изменения в муниципальную программу «</w:t>
      </w:r>
      <w:r>
        <w:rPr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Cs w:val="28"/>
        </w:rPr>
        <w:t xml:space="preserve">», утвержденную постановлением администрации города Ставрополя от 1</w:t>
      </w:r>
      <w:r>
        <w:rPr>
          <w:szCs w:val="28"/>
        </w:rPr>
        <w:t xml:space="preserve">1.11.2022</w:t>
      </w:r>
      <w:r>
        <w:rPr>
          <w:szCs w:val="28"/>
        </w:rPr>
        <w:t xml:space="preserve"> № </w:t>
      </w:r>
      <w:r>
        <w:rPr>
          <w:szCs w:val="28"/>
        </w:rPr>
        <w:t xml:space="preserve">2413»</w:t>
      </w:r>
      <w:r>
        <w:rPr>
          <w:szCs w:val="28"/>
        </w:rPr>
        <w:t xml:space="preserve"> </w:t>
      </w:r>
      <w:r/>
    </w:p>
    <w:p>
      <w:pPr>
        <w:spacing w:line="283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line="240" w:lineRule="auto"/>
        <w:widowControl w:val="off"/>
        <w:rPr>
          <w:szCs w:val="28"/>
        </w:rPr>
      </w:pPr>
      <w:r>
        <w:rPr>
          <w:szCs w:val="28"/>
        </w:rPr>
      </w:r>
      <w:r>
        <w:rPr>
          <w:sz w:val="28"/>
          <w:szCs w:val="28"/>
        </w:rPr>
        <w:t xml:space="preserve">В соответствии с приказом Министерства экономического развития Российск</w:t>
      </w:r>
      <w:r>
        <w:rPr>
          <w:sz w:val="28"/>
          <w:szCs w:val="28"/>
        </w:rPr>
        <w:t xml:space="preserve">ой Федерации от 14 октября 2022 г. № 566 «О внесении изменений в 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r>
        <w:rPr>
          <w:sz w:val="28"/>
          <w:szCs w:val="28"/>
        </w:rPr>
        <w:t xml:space="preserve">субъекта Российской Федерации перед Российской Федерации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</w:t>
      </w:r>
      <w:r>
        <w:rPr>
          <w:sz w:val="28"/>
          <w:szCs w:val="28"/>
        </w:rPr>
        <w:t xml:space="preserve">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Минэкономразвития России от 28 июня 2021 г. № 386» </w:t>
      </w:r>
      <w:r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>
        <w:rPr>
          <w:szCs w:val="28"/>
        </w:rPr>
        <w:t xml:space="preserve">постановления администрации города Ставрополя</w:t>
      </w:r>
      <w:r>
        <w:rPr>
          <w:szCs w:val="28"/>
        </w:rPr>
        <w:t xml:space="preserve"> </w:t>
      </w:r>
      <w:r>
        <w:rPr>
          <w:szCs w:val="28"/>
        </w:rPr>
        <w:t xml:space="preserve">«О внесении изменения в муниципальную программу </w:t>
      </w:r>
      <w:r>
        <w:rPr>
          <w:szCs w:val="28"/>
        </w:rPr>
        <w:t xml:space="preserve">«</w:t>
      </w:r>
      <w:r>
        <w:rPr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>
        <w:rPr>
          <w:szCs w:val="28"/>
        </w:rPr>
        <w:t xml:space="preserve">обеспечение безопасности дорожного движения на территории города Ставрополя</w:t>
      </w:r>
      <w:r>
        <w:rPr>
          <w:szCs w:val="28"/>
        </w:rPr>
        <w:t xml:space="preserve">, благоустройство территории города Ставрополя</w:t>
      </w:r>
      <w:r>
        <w:rPr>
          <w:szCs w:val="28"/>
        </w:rPr>
        <w:t xml:space="preserve">», </w:t>
      </w:r>
      <w:r>
        <w:rPr>
          <w:szCs w:val="28"/>
        </w:rPr>
        <w:t xml:space="preserve">утвержденную</w:t>
      </w:r>
      <w:r>
        <w:rPr>
          <w:szCs w:val="28"/>
        </w:rPr>
        <w:t xml:space="preserve"> постановлением администрации города Ставрополя от 1</w:t>
      </w:r>
      <w:r>
        <w:rPr>
          <w:szCs w:val="28"/>
        </w:rPr>
        <w:t xml:space="preserve">1.11.2022</w:t>
      </w:r>
      <w:r>
        <w:rPr>
          <w:szCs w:val="28"/>
        </w:rPr>
        <w:t xml:space="preserve"> № </w:t>
      </w:r>
      <w:r>
        <w:rPr>
          <w:szCs w:val="28"/>
        </w:rPr>
        <w:t xml:space="preserve">2413</w:t>
      </w:r>
      <w:r>
        <w:rPr>
          <w:szCs w:val="28"/>
        </w:rPr>
        <w:t xml:space="preserve"> </w:t>
      </w:r>
      <w:r>
        <w:rPr>
          <w:szCs w:val="28"/>
        </w:rPr>
        <w:t xml:space="preserve">(далее</w:t>
      </w:r>
      <w:r>
        <w:rPr>
          <w:szCs w:val="28"/>
        </w:rPr>
        <w:t xml:space="preserve"> соответственно</w:t>
      </w:r>
      <w:r>
        <w:rPr>
          <w:szCs w:val="28"/>
        </w:rPr>
        <w:t xml:space="preserve"> – проект</w:t>
      </w:r>
      <w:r>
        <w:rPr>
          <w:szCs w:val="28"/>
        </w:rPr>
        <w:t xml:space="preserve">, Программа</w:t>
      </w:r>
      <w:r>
        <w:rPr>
          <w:szCs w:val="28"/>
        </w:rPr>
        <w:t xml:space="preserve">).</w:t>
      </w:r>
      <w:r/>
    </w:p>
    <w:p>
      <w:pPr>
        <w:ind w:firstLine="708"/>
        <w:spacing w:line="240" w:lineRule="auto"/>
        <w:widowControl w:val="off"/>
        <w:rPr>
          <w:szCs w:val="28"/>
        </w:rPr>
      </w:pPr>
      <w:r>
        <w:rPr>
          <w:szCs w:val="28"/>
        </w:rPr>
        <w:t xml:space="preserve">В целях получения субсидии из бюджета Ставропольского края на строительство и реконструкцию автомобильных дорог общего пользования местного значения</w:t>
      </w:r>
      <w:r>
        <w:rPr>
          <w:szCs w:val="28"/>
        </w:rPr>
        <w:t xml:space="preserve">, наименование мероприятия </w:t>
      </w:r>
      <w:r>
        <w:rPr>
          <w:sz w:val="28"/>
          <w:szCs w:val="28"/>
        </w:rPr>
        <w:t xml:space="preserve">«Строител</w:t>
      </w:r>
      <w:r>
        <w:rPr>
          <w:sz w:val="28"/>
          <w:szCs w:val="28"/>
        </w:rPr>
        <w:t xml:space="preserve">ьство проезда от Северного обхода города Ставрополя до железнодорожного переезда по улице Коломийцева в городе Ставрополе» подпрограммы «</w:t>
      </w:r>
      <w:r>
        <w:rPr>
          <w:sz w:val="28"/>
          <w:szCs w:val="28"/>
        </w:rPr>
        <w:t xml:space="preserve">Дорожная деятельность и обеспечение б</w:t>
      </w:r>
      <w:r>
        <w:rPr>
          <w:sz w:val="28"/>
          <w:szCs w:val="28"/>
        </w:rPr>
        <w:t xml:space="preserve">езопасности дорожного движения </w:t>
      </w: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города Ставрополя» Программы предлагается заменить 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Строител</w:t>
      </w:r>
      <w:r>
        <w:rPr>
          <w:sz w:val="28"/>
          <w:szCs w:val="28"/>
        </w:rPr>
        <w:t xml:space="preserve">ьство проезда от Се</w:t>
      </w:r>
      <w:r>
        <w:rPr>
          <w:sz w:val="28"/>
          <w:szCs w:val="28"/>
        </w:rPr>
        <w:t xml:space="preserve">верного обхода города Ставрополя до железнодорожного переезда по улице Коломийцева в городе Ставрополе в рамках реализации нового инвестиционного проекта «Создание и развитие производства мучных изделий на территории города Ставрополя Ставропольского края».</w:t>
      </w:r>
      <w:r/>
      <w:r>
        <w:rPr>
          <w:sz w:val="28"/>
          <w:szCs w:val="28"/>
        </w:rPr>
      </w:r>
      <w:r/>
      <w:r>
        <w:rPr>
          <w:sz w:val="28"/>
          <w:szCs w:val="28"/>
        </w:rPr>
      </w:r>
      <w:r/>
      <w:r>
        <w:rPr>
          <w:szCs w:val="28"/>
        </w:rPr>
      </w:r>
      <w:r/>
    </w:p>
    <w:p>
      <w:pPr>
        <w:ind w:firstLine="709"/>
        <w:spacing w:line="240" w:lineRule="auto"/>
        <w:widowControl w:val="off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Исполняющий</w:t>
      </w:r>
      <w:r>
        <w:rPr>
          <w:szCs w:val="28"/>
        </w:rPr>
        <w:t xml:space="preserve"> обязанности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заместителя главы администрации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города Ставрополя, руководителя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комитета городского хозяйства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администрации города Ставрополя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первый заместитель руководителя </w:t>
      </w:r>
      <w:r/>
    </w:p>
    <w:p>
      <w:pPr>
        <w:pStyle w:val="675"/>
        <w:jc w:val="both"/>
        <w:spacing w:line="240" w:lineRule="exact"/>
        <w:widowControl w:val="off"/>
        <w:rPr>
          <w:szCs w:val="28"/>
        </w:rPr>
      </w:pPr>
      <w:r>
        <w:rPr>
          <w:szCs w:val="28"/>
        </w:rPr>
        <w:t xml:space="preserve">комитета городского хозяйства </w:t>
      </w:r>
      <w:r/>
    </w:p>
    <w:p>
      <w:pPr>
        <w:pStyle w:val="675"/>
        <w:jc w:val="both"/>
        <w:spacing w:line="240" w:lineRule="exact"/>
        <w:widowControl w:val="off"/>
        <w:rPr>
          <w:sz w:val="20"/>
        </w:rPr>
      </w:pPr>
      <w:r>
        <w:rPr>
          <w:szCs w:val="28"/>
        </w:rPr>
        <w:t xml:space="preserve">администрации города Ставрополя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                </w:t>
      </w:r>
      <w:r>
        <w:rPr>
          <w:szCs w:val="28"/>
        </w:rPr>
        <w:t xml:space="preserve">В.И. Кишкинев</w:t>
      </w:r>
      <w:r/>
    </w:p>
    <w:p>
      <w:pPr>
        <w:pStyle w:val="675"/>
        <w:jc w:val="both"/>
        <w:spacing w:line="240" w:lineRule="exact"/>
        <w:widowControl w:val="off"/>
        <w:rPr>
          <w:sz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675"/>
        <w:jc w:val="both"/>
        <w:spacing w:line="240" w:lineRule="exact"/>
        <w:widowControl w:val="off"/>
        <w:rPr>
          <w:sz w:val="20"/>
          <w:highlight w:val="none"/>
        </w:rPr>
      </w:pPr>
      <w:r>
        <w:rPr>
          <w:sz w:val="20"/>
        </w:rPr>
        <w:t xml:space="preserve">А.О. Кутько</w:t>
      </w:r>
      <w:r>
        <w:rPr>
          <w:sz w:val="20"/>
        </w:rPr>
        <w:t xml:space="preserve">, 24-27-61</w:t>
      </w:r>
      <w:r/>
    </w:p>
    <w:sectPr>
      <w:headerReference w:type="default" r:id="rId9"/>
      <w:footnotePr/>
      <w:endnotePr/>
      <w:type w:val="nextPage"/>
      <w:pgSz w:w="11906" w:h="16838" w:orient="portrait"/>
      <w:pgMar w:top="850" w:right="567" w:bottom="510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24200580"/>
      <w:rPr/>
    </w:sdtPr>
    <w:sdtContent>
      <w:p>
        <w:pPr>
          <w:pStyle w:val="6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0"/>
    <w:link w:val="65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character" w:styleId="33">
    <w:name w:val="Title Char"/>
    <w:basedOn w:val="660"/>
    <w:link w:val="675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0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0"/>
    <w:link w:val="664"/>
    <w:uiPriority w:val="99"/>
  </w:style>
  <w:style w:type="character" w:styleId="43">
    <w:name w:val="Footer Char"/>
    <w:basedOn w:val="660"/>
    <w:link w:val="666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6"/>
    <w:uiPriority w:val="99"/>
  </w:style>
  <w:style w:type="table" w:styleId="46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0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0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jc w:val="both"/>
      <w:spacing w:after="0" w:line="240" w:lineRule="auto"/>
    </w:pPr>
    <w:rPr>
      <w:rFonts w:ascii="Times New Roman" w:hAnsi="Times New Roman" w:cs="Times New Roman" w:eastAsia="Calibri"/>
      <w:sz w:val="28"/>
    </w:rPr>
  </w:style>
  <w:style w:type="paragraph" w:styleId="659">
    <w:name w:val="Heading 1"/>
    <w:basedOn w:val="658"/>
    <w:next w:val="658"/>
    <w:link w:val="663"/>
    <w:qFormat/>
    <w:pPr>
      <w:keepNext/>
      <w:outlineLvl w:val="0"/>
    </w:pPr>
    <w:rPr>
      <w:rFonts w:eastAsia="Times New Roman"/>
      <w:szCs w:val="20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Заголовок 1 Знак"/>
    <w:basedOn w:val="660"/>
    <w:link w:val="65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664">
    <w:name w:val="Header"/>
    <w:basedOn w:val="658"/>
    <w:link w:val="6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60"/>
    <w:link w:val="664"/>
    <w:uiPriority w:val="99"/>
    <w:rPr>
      <w:rFonts w:ascii="Times New Roman" w:hAnsi="Times New Roman" w:cs="Times New Roman" w:eastAsia="Calibri"/>
      <w:sz w:val="28"/>
    </w:rPr>
  </w:style>
  <w:style w:type="paragraph" w:styleId="666">
    <w:name w:val="Footer"/>
    <w:basedOn w:val="658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0"/>
    <w:link w:val="666"/>
    <w:uiPriority w:val="99"/>
    <w:rPr>
      <w:rFonts w:ascii="Times New Roman" w:hAnsi="Times New Roman" w:cs="Times New Roman" w:eastAsia="Calibri"/>
      <w:sz w:val="28"/>
    </w:rPr>
  </w:style>
  <w:style w:type="paragraph" w:styleId="668">
    <w:name w:val="Balloon Text"/>
    <w:basedOn w:val="658"/>
    <w:link w:val="669"/>
    <w:uiPriority w:val="99"/>
    <w:semiHidden/>
    <w:unhideWhenUsed/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60"/>
    <w:link w:val="668"/>
    <w:uiPriority w:val="99"/>
    <w:semiHidden/>
    <w:rPr>
      <w:rFonts w:ascii="Tahoma" w:hAnsi="Tahoma" w:cs="Tahoma" w:eastAsia="Calibri"/>
      <w:sz w:val="16"/>
      <w:szCs w:val="16"/>
    </w:rPr>
  </w:style>
  <w:style w:type="paragraph" w:styleId="670">
    <w:name w:val="No Spacing"/>
    <w:uiPriority w:val="1"/>
    <w:qFormat/>
    <w:pPr>
      <w:ind w:firstLine="709"/>
      <w:spacing w:after="0" w:line="240" w:lineRule="auto"/>
    </w:pPr>
    <w:rPr>
      <w:rFonts w:ascii="Times New Roman" w:hAnsi="Times New Roman" w:cs="Times New Roman" w:eastAsia="Times New Roman"/>
      <w:sz w:val="28"/>
    </w:rPr>
  </w:style>
  <w:style w:type="paragraph" w:styleId="671">
    <w:name w:val="Body Text Indent 2"/>
    <w:basedOn w:val="658"/>
    <w:link w:val="672"/>
    <w:uiPriority w:val="99"/>
    <w:unhideWhenUsed/>
    <w:pPr>
      <w:ind w:left="283"/>
      <w:jc w:val="left"/>
      <w:spacing w:after="120" w:line="480" w:lineRule="auto"/>
    </w:pPr>
    <w:rPr>
      <w:rFonts w:eastAsia="Times New Roman"/>
      <w:szCs w:val="16"/>
      <w:lang w:eastAsia="ru-RU"/>
    </w:rPr>
  </w:style>
  <w:style w:type="character" w:styleId="672" w:customStyle="1">
    <w:name w:val="Основной текст с отступом 2 Знак"/>
    <w:basedOn w:val="660"/>
    <w:link w:val="671"/>
    <w:uiPriority w:val="99"/>
    <w:rPr>
      <w:rFonts w:ascii="Times New Roman" w:hAnsi="Times New Roman" w:cs="Times New Roman" w:eastAsia="Times New Roman"/>
      <w:sz w:val="28"/>
      <w:szCs w:val="16"/>
      <w:lang w:eastAsia="ru-RU"/>
    </w:rPr>
  </w:style>
  <w:style w:type="paragraph" w:styleId="673">
    <w:name w:val="Body Text Indent"/>
    <w:basedOn w:val="658"/>
    <w:link w:val="674"/>
    <w:pPr>
      <w:ind w:left="283"/>
      <w:jc w:val="left"/>
      <w:spacing w:after="120"/>
    </w:pPr>
    <w:rPr>
      <w:rFonts w:eastAsia="Times New Roman"/>
      <w:szCs w:val="16"/>
      <w:lang w:eastAsia="ru-RU"/>
    </w:rPr>
  </w:style>
  <w:style w:type="character" w:styleId="674" w:customStyle="1">
    <w:name w:val="Основной текст с отступом Знак"/>
    <w:basedOn w:val="660"/>
    <w:link w:val="673"/>
    <w:rPr>
      <w:rFonts w:ascii="Times New Roman" w:hAnsi="Times New Roman" w:cs="Times New Roman" w:eastAsia="Times New Roman"/>
      <w:sz w:val="28"/>
      <w:szCs w:val="16"/>
      <w:lang w:eastAsia="ru-RU"/>
    </w:rPr>
  </w:style>
  <w:style w:type="paragraph" w:styleId="675">
    <w:name w:val="Title"/>
    <w:basedOn w:val="658"/>
    <w:link w:val="676"/>
    <w:qFormat/>
    <w:pPr>
      <w:jc w:val="center"/>
    </w:pPr>
    <w:rPr>
      <w:rFonts w:eastAsia="Times New Roman"/>
      <w:szCs w:val="20"/>
      <w:lang w:eastAsia="ru-RU"/>
    </w:rPr>
  </w:style>
  <w:style w:type="character" w:styleId="676" w:customStyle="1">
    <w:name w:val="Название Знак"/>
    <w:basedOn w:val="660"/>
    <w:link w:val="675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1_632">
    <w:name w:val="Default"/>
    <w:next w:val="707"/>
    <w:link w:val="69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C7F2731-5052-4D24-8122-9780DB2A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revision>12</cp:revision>
  <dcterms:created xsi:type="dcterms:W3CDTF">2022-09-14T11:57:00Z</dcterms:created>
  <dcterms:modified xsi:type="dcterms:W3CDTF">2023-05-03T09:57:46Z</dcterms:modified>
</cp:coreProperties>
</file>