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A07" w:rsidRDefault="007D3A07" w:rsidP="007D3A07">
      <w:pPr>
        <w:autoSpaceDE w:val="0"/>
        <w:autoSpaceDN w:val="0"/>
        <w:adjustRightInd w:val="0"/>
        <w:spacing w:after="0" w:line="240" w:lineRule="exact"/>
        <w:jc w:val="center"/>
        <w:rPr>
          <w:rFonts w:ascii="TimesNewRomanPS-BoldMT" w:hAnsi="TimesNewRomanPS-BoldMT" w:cs="TimesNewRomanPS-BoldMT"/>
          <w:bCs/>
          <w:sz w:val="28"/>
          <w:szCs w:val="28"/>
        </w:rPr>
      </w:pPr>
      <w:r>
        <w:rPr>
          <w:rFonts w:ascii="TimesNewRomanPS-BoldMT" w:hAnsi="TimesNewRomanPS-BoldMT" w:cs="TimesNewRomanPS-BoldMT"/>
          <w:bCs/>
          <w:sz w:val="28"/>
          <w:szCs w:val="28"/>
        </w:rPr>
        <w:t>Уведомление</w:t>
      </w:r>
    </w:p>
    <w:p w:rsidR="007D3A07" w:rsidRDefault="007D3A07" w:rsidP="007D3A07">
      <w:pPr>
        <w:autoSpaceDE w:val="0"/>
        <w:autoSpaceDN w:val="0"/>
        <w:adjustRightInd w:val="0"/>
        <w:spacing w:after="0" w:line="240" w:lineRule="exact"/>
        <w:jc w:val="center"/>
        <w:rPr>
          <w:rFonts w:ascii="TimesNewRomanPS-BoldMT" w:hAnsi="TimesNewRomanPS-BoldMT" w:cs="TimesNewRomanPS-BoldMT"/>
          <w:bCs/>
          <w:sz w:val="28"/>
          <w:szCs w:val="28"/>
        </w:rPr>
      </w:pPr>
      <w:r>
        <w:rPr>
          <w:rFonts w:ascii="TimesNewRomanPS-BoldMT" w:hAnsi="TimesNewRomanPS-BoldMT" w:cs="TimesNewRomanPS-BoldMT"/>
          <w:bCs/>
          <w:sz w:val="28"/>
          <w:szCs w:val="28"/>
        </w:rPr>
        <w:t>о подготовке проекта нормативного правового акта</w:t>
      </w:r>
    </w:p>
    <w:p w:rsidR="007D3A07" w:rsidRDefault="007D3A07" w:rsidP="007D3A07">
      <w:pPr>
        <w:autoSpaceDE w:val="0"/>
        <w:autoSpaceDN w:val="0"/>
        <w:adjustRightInd w:val="0"/>
        <w:spacing w:after="0" w:line="240" w:lineRule="exact"/>
        <w:jc w:val="center"/>
        <w:rPr>
          <w:rFonts w:ascii="TimesNewRomanPS-BoldMT" w:hAnsi="TimesNewRomanPS-BoldMT" w:cs="TimesNewRomanPS-BoldMT"/>
          <w:bCs/>
          <w:sz w:val="28"/>
          <w:szCs w:val="28"/>
        </w:rPr>
      </w:pPr>
      <w:r>
        <w:rPr>
          <w:rFonts w:ascii="TimesNewRomanPS-BoldMT" w:hAnsi="TimesNewRomanPS-BoldMT" w:cs="TimesNewRomanPS-BoldMT"/>
          <w:bCs/>
          <w:sz w:val="28"/>
          <w:szCs w:val="28"/>
        </w:rPr>
        <w:t>администрации города Ставрополя</w:t>
      </w:r>
    </w:p>
    <w:p w:rsidR="007D3A07" w:rsidRDefault="007D3A07" w:rsidP="007D3A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D3A07" w:rsidRDefault="007D3A07" w:rsidP="007D3A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Порядком проведения оценки регулирующего воздействия проектов нормативных правовых актов администрации города Ставрополя, затрагивающих вопросы осуществления предпринимательской и инвестиционной деятельности, утвержденным постановлением администрации города Ставрополя от 17.12.2014 г. № 4227 «Об оценке регулирующего воздействия проектов нормативных правовых актов администрации города Ставрополя и экспертизе нормативных правовых актов администрации города Ставрополя, затрагивающих вопросы осуществления </w:t>
      </w:r>
      <w:r w:rsidRPr="007D3A07">
        <w:rPr>
          <w:rFonts w:ascii="Times New Roman" w:hAnsi="Times New Roman"/>
          <w:sz w:val="28"/>
          <w:szCs w:val="28"/>
        </w:rPr>
        <w:t>предпринимательской и инвестиционной деятельности», комитет городского хозяйства</w:t>
      </w:r>
      <w:proofErr w:type="gramEnd"/>
      <w:r w:rsidRPr="007D3A0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D3A07">
        <w:rPr>
          <w:rFonts w:ascii="Times New Roman" w:hAnsi="Times New Roman"/>
          <w:sz w:val="28"/>
          <w:szCs w:val="28"/>
        </w:rPr>
        <w:t xml:space="preserve">администрации города Ставрополя уведомляет о подготовке проекта постановления администрации города Ставрополя </w:t>
      </w:r>
      <w:r w:rsidR="00903B25">
        <w:rPr>
          <w:rFonts w:ascii="Times New Roman" w:hAnsi="Times New Roman"/>
          <w:sz w:val="28"/>
          <w:szCs w:val="28"/>
        </w:rPr>
        <w:t xml:space="preserve">     </w:t>
      </w:r>
      <w:r w:rsidRPr="007D3A07">
        <w:rPr>
          <w:rFonts w:ascii="Times New Roman" w:hAnsi="Times New Roman"/>
          <w:sz w:val="28"/>
          <w:szCs w:val="28"/>
        </w:rPr>
        <w:t>«О внесении изменений в Требования к осуществлению регулярных перевозок по муниципальным маршрутам регулярных перевозок пассажиров и багажа автомобильным транспортом и городским наземным электрическим транспортом на территории муниципального образования города Ставрополя Ставропольского края по нерегулируемым тарифам, установленные постановлением администрации города Ставрополя от 08.12.2016 № 2781 (далее - проект), вступление в силу которого</w:t>
      </w:r>
      <w:proofErr w:type="gramEnd"/>
      <w:r w:rsidRPr="007D3A07">
        <w:rPr>
          <w:rFonts w:ascii="Times New Roman" w:hAnsi="Times New Roman"/>
          <w:sz w:val="28"/>
          <w:szCs w:val="28"/>
        </w:rPr>
        <w:t xml:space="preserve"> планируется на следующий день после дня его официального опубликования в газете «Вечерний Ставрополь», переходный период не устанавливается.</w:t>
      </w:r>
    </w:p>
    <w:p w:rsidR="007D3A07" w:rsidRDefault="007D3A07" w:rsidP="007D3A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Настоящий проект разрабатывается в соответствии с Федеральным законом от 29 декабря 2017 г. № 480-ФЗ «О внесении изменений в Федеральный закон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Федерации».</w:t>
      </w:r>
    </w:p>
    <w:p w:rsidR="007D3A07" w:rsidRDefault="007D3A07" w:rsidP="007D3A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разрабатывается комитетом городского хозяйства администрации города Ставрополя:</w:t>
      </w:r>
    </w:p>
    <w:p w:rsidR="007D3A07" w:rsidRDefault="007D3A07" w:rsidP="007D3A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юридический и почтовый адрес: 355017, г. Ставрополь, ул. Дзержинского, 116в/1;</w:t>
      </w:r>
    </w:p>
    <w:p w:rsidR="007D3A07" w:rsidRDefault="007D3A07" w:rsidP="007D3A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фактический адрес: 355017, г. Ставрополь, ул. Дзержинского, 116в/1;</w:t>
      </w:r>
    </w:p>
    <w:p w:rsidR="007D3A07" w:rsidRDefault="007D3A07" w:rsidP="007D3A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официального сайта: http://www.ставрополь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ф;</w:t>
      </w:r>
    </w:p>
    <w:p w:rsidR="007D3A07" w:rsidRDefault="007D3A07" w:rsidP="007D3A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телефон: (8652) 35-02-58;</w:t>
      </w:r>
    </w:p>
    <w:p w:rsidR="007D3A07" w:rsidRDefault="007D3A07" w:rsidP="007D3A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факс: (8652) 35-13-40.</w:t>
      </w:r>
    </w:p>
    <w:p w:rsidR="007D3A07" w:rsidRDefault="007D3A07" w:rsidP="007D3A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Предложения о необходимости и вариантах правового регулирования общественных отношений предоставляются в соответствии с постановлением администрации города Ставрополя от 17.12.2014 г. № 4227 по следующей форме:</w:t>
      </w:r>
    </w:p>
    <w:p w:rsidR="007D3A07" w:rsidRDefault="007D3A07" w:rsidP="007D3A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D3A07" w:rsidRDefault="007D3A07" w:rsidP="007D3A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D3A07" w:rsidRDefault="007D3A07" w:rsidP="007D3A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D3A07" w:rsidRDefault="007D3A07" w:rsidP="007D3A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D3A07" w:rsidRDefault="007D3A07" w:rsidP="007D3A07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ФОРМА</w:t>
      </w:r>
    </w:p>
    <w:p w:rsidR="007D3A07" w:rsidRDefault="007D3A07" w:rsidP="007D3A07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представления предложений о необходимости и вариантах правового регулирования соответствующих общественных отношений в связи с размещением уведомления о подготовке проекта нормативного правового акта администрации города Ставрополя, затрагивающего вопросы осуществления предпринимательской и инвестиционной деятельности</w:t>
      </w:r>
    </w:p>
    <w:p w:rsidR="007D3A07" w:rsidRDefault="007D3A07" w:rsidP="007D3A07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7D3A07" w:rsidRDefault="007D3A07" w:rsidP="007D3A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Описание общественных отношений, предлагаемых к правовому регулированию.</w:t>
      </w:r>
    </w:p>
    <w:p w:rsidR="007D3A07" w:rsidRDefault="007D3A07" w:rsidP="007D3A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3A07" w:rsidRDefault="007D3A07" w:rsidP="007D3A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Наименование организации, вносящей предложения о необходимости и вариантах правового регулирования общественных отношений в связи с размещением уведомления о подготовке проекта нормативного правового акта администрации города Ставрополя, затрагивающего вопросы осуществления предпринимательской и инвестиционной деятельности (далее соответственно - предложения, проект правового акта).</w:t>
      </w:r>
    </w:p>
    <w:p w:rsidR="007D3A07" w:rsidRDefault="007D3A07" w:rsidP="007D3A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3A07" w:rsidRDefault="007D3A07" w:rsidP="007D3A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Срок, установленный разработчиком проекта правового акта для направления предложений.</w:t>
      </w:r>
    </w:p>
    <w:p w:rsidR="007D3A07" w:rsidRDefault="007D3A07" w:rsidP="007D3A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3A07" w:rsidRDefault="007D3A07" w:rsidP="007D3A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Описание необходимости (отсутствия необходимости) правового регулирования предлагаемых общественных отношений.</w:t>
      </w:r>
    </w:p>
    <w:p w:rsidR="007D3A07" w:rsidRDefault="007D3A07" w:rsidP="007D3A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3A07" w:rsidRDefault="007D3A07" w:rsidP="007D3A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Описание возможных вариантов правового регулирования общественных отношений, предлагаемых к правовому регулированию (заполняется в случае, если в разделе 4 сделан вывод о необходимости правового регулирования предлагаемых общественных отношений).</w:t>
      </w:r>
    </w:p>
    <w:p w:rsidR="007D3A07" w:rsidRDefault="007D3A07" w:rsidP="007D3A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3A07" w:rsidRDefault="007D3A07" w:rsidP="007D3A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Предложения и замечания принимаются комитетом городского хозяйства администрации города Ставрополя с 15.02.2018 по 06.03.2018 в письменном и электронном виде: </w:t>
      </w:r>
      <w:hyperlink r:id="rId5" w:history="1">
        <w:r>
          <w:rPr>
            <w:rStyle w:val="a3"/>
            <w:rFonts w:ascii="Times New Roman" w:hAnsi="Times New Roman"/>
            <w:sz w:val="28"/>
            <w:szCs w:val="28"/>
            <w:lang w:val="en-US"/>
          </w:rPr>
          <w:t>kgh</w:t>
        </w:r>
        <w:r>
          <w:rPr>
            <w:rStyle w:val="a3"/>
            <w:rFonts w:ascii="Times New Roman" w:hAnsi="Times New Roman"/>
            <w:sz w:val="28"/>
            <w:szCs w:val="28"/>
          </w:rPr>
          <w:t>@</w:t>
        </w:r>
        <w:r>
          <w:rPr>
            <w:rStyle w:val="a3"/>
            <w:rFonts w:ascii="Times New Roman" w:hAnsi="Times New Roman"/>
            <w:sz w:val="28"/>
            <w:szCs w:val="28"/>
            <w:lang w:val="en-US"/>
          </w:rPr>
          <w:t>stavadm</w:t>
        </w:r>
        <w:r>
          <w:rPr>
            <w:rStyle w:val="a3"/>
            <w:rFonts w:ascii="Times New Roman" w:hAnsi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7D3A07" w:rsidRDefault="007D3A07" w:rsidP="007D3A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D3A07" w:rsidRDefault="007D3A07" w:rsidP="007D3A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D3A07" w:rsidRDefault="007D3A07" w:rsidP="007D3A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D3A07" w:rsidRDefault="007D3A07" w:rsidP="007D3A07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</w:t>
      </w:r>
    </w:p>
    <w:p w:rsidR="007D3A07" w:rsidRDefault="007D3A07" w:rsidP="007D3A07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заместителя главы администрации</w:t>
      </w:r>
    </w:p>
    <w:p w:rsidR="007D3A07" w:rsidRDefault="007D3A07" w:rsidP="007D3A07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города Ставрополя, руководителя</w:t>
      </w:r>
    </w:p>
    <w:p w:rsidR="007D3A07" w:rsidRDefault="007D3A07" w:rsidP="007D3A07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комитета городского хозяйства</w:t>
      </w:r>
    </w:p>
    <w:p w:rsidR="007D3A07" w:rsidRDefault="007D3A07" w:rsidP="007D3A07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города Ставрополя</w:t>
      </w:r>
    </w:p>
    <w:p w:rsidR="007D3A07" w:rsidRDefault="007D3A07" w:rsidP="007D3A07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первый заместитель руководителя</w:t>
      </w:r>
    </w:p>
    <w:p w:rsidR="007D3A07" w:rsidRDefault="007D3A07" w:rsidP="007D3A07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комитета городского хозяйства</w:t>
      </w:r>
    </w:p>
    <w:p w:rsidR="007D3A07" w:rsidRDefault="007D3A07" w:rsidP="007D3A07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города Ставрополя                                             И.А. Скорняков</w:t>
      </w:r>
    </w:p>
    <w:p w:rsidR="007D3A07" w:rsidRDefault="007D3A07" w:rsidP="007D3A0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D3A07" w:rsidRDefault="007D3A07" w:rsidP="007D3A0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D3A07" w:rsidRDefault="007D3A07" w:rsidP="007D3A0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D3A07" w:rsidRDefault="007D3A07" w:rsidP="007D3A0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D3A07" w:rsidRDefault="007D3A07" w:rsidP="007D3A0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D3A07" w:rsidRDefault="007D3A07" w:rsidP="007D3A0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03B25" w:rsidRDefault="00903B25" w:rsidP="007D3A0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03B25" w:rsidRDefault="00903B25" w:rsidP="007D3A0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0" w:name="_GoBack"/>
      <w:bookmarkEnd w:id="0"/>
    </w:p>
    <w:p w:rsidR="007D3A07" w:rsidRDefault="007D3A07" w:rsidP="007D3A07">
      <w:pPr>
        <w:spacing w:after="0" w:line="200" w:lineRule="exact"/>
        <w:jc w:val="both"/>
        <w:rPr>
          <w:rFonts w:ascii="Times New Roman" w:eastAsia="Arial Unicode MS" w:hAnsi="Times New Roman"/>
          <w:sz w:val="20"/>
          <w:szCs w:val="20"/>
          <w:lang w:eastAsia="ru-RU"/>
        </w:rPr>
      </w:pPr>
      <w:r>
        <w:rPr>
          <w:rFonts w:ascii="Times New Roman" w:eastAsia="Arial Unicode MS" w:hAnsi="Times New Roman"/>
          <w:sz w:val="20"/>
          <w:szCs w:val="20"/>
          <w:lang w:eastAsia="ru-RU"/>
        </w:rPr>
        <w:t>М.А. Ржевский</w:t>
      </w:r>
    </w:p>
    <w:p w:rsidR="00F44D5B" w:rsidRPr="00903B25" w:rsidRDefault="007D3A07" w:rsidP="00903B25">
      <w:pPr>
        <w:spacing w:after="0" w:line="200" w:lineRule="exac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Arial Unicode MS" w:hAnsi="Times New Roman"/>
          <w:sz w:val="20"/>
          <w:szCs w:val="20"/>
          <w:lang w:eastAsia="ru-RU"/>
        </w:rPr>
        <w:t>24-27-64</w:t>
      </w:r>
    </w:p>
    <w:sectPr w:rsidR="00F44D5B" w:rsidRPr="00903B25" w:rsidSect="007D3A07">
      <w:pgSz w:w="11906" w:h="16838"/>
      <w:pgMar w:top="1134" w:right="566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A07"/>
    <w:rsid w:val="00405097"/>
    <w:rsid w:val="004B28BB"/>
    <w:rsid w:val="005D0DA2"/>
    <w:rsid w:val="007D3A07"/>
    <w:rsid w:val="00903B25"/>
    <w:rsid w:val="00E60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A07"/>
    <w:rPr>
      <w:rFonts w:ascii="Calibri" w:eastAsia="Calibri" w:hAnsi="Calibr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D3A0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D3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3A07"/>
    <w:rPr>
      <w:rFonts w:ascii="Tahoma" w:eastAsia="Calibri" w:hAnsi="Tahoma" w:cs="Tahoma"/>
      <w:color w:val="auto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A07"/>
    <w:rPr>
      <w:rFonts w:ascii="Calibri" w:eastAsia="Calibri" w:hAnsi="Calibr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D3A0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D3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3A07"/>
    <w:rPr>
      <w:rFonts w:ascii="Tahoma" w:eastAsia="Calibri" w:hAnsi="Tahoma" w:cs="Tahoma"/>
      <w:color w:val="auto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gh@stav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Поделякин Владимир Павлович</dc:creator>
  <cp:lastModifiedBy>Поделякин Владимир Павлович</cp:lastModifiedBy>
  <cp:revision>2</cp:revision>
  <cp:lastPrinted>2018-02-14T12:58:00Z</cp:lastPrinted>
  <dcterms:created xsi:type="dcterms:W3CDTF">2018-02-14T12:55:00Z</dcterms:created>
  <dcterms:modified xsi:type="dcterms:W3CDTF">2018-02-15T07:36:00Z</dcterms:modified>
</cp:coreProperties>
</file>