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4248" w:leftChars="0" w:firstLine="708" w:firstLineChars="0"/>
        <w:rPr>
          <w:sz w:val="28"/>
        </w:rPr>
      </w:pPr>
      <w:r>
        <w:rPr>
          <w:sz w:val="28"/>
        </w:rPr>
        <w:t>Приложение 9</w:t>
      </w:r>
    </w:p>
    <w:p>
      <w:pPr>
        <w:spacing w:line="240" w:lineRule="exact"/>
        <w:ind w:left="5040" w:firstLine="0"/>
        <w:rPr>
          <w:sz w:val="28"/>
        </w:rPr>
      </w:pPr>
    </w:p>
    <w:p>
      <w:pPr>
        <w:spacing w:line="240" w:lineRule="exact"/>
        <w:ind w:left="5040" w:firstLine="0"/>
        <w:rPr>
          <w:sz w:val="28"/>
        </w:rPr>
      </w:pPr>
      <w:r>
        <w:rPr>
          <w:sz w:val="28"/>
        </w:rPr>
        <w:t xml:space="preserve">к приказу руководителя комитета по делам гражданской обороны </w:t>
      </w:r>
    </w:p>
    <w:p>
      <w:pPr>
        <w:spacing w:line="240" w:lineRule="exact"/>
        <w:ind w:left="5040" w:firstLine="0"/>
        <w:rPr>
          <w:sz w:val="28"/>
        </w:rPr>
      </w:pPr>
      <w:r>
        <w:rPr>
          <w:sz w:val="28"/>
        </w:rPr>
        <w:t>и ч</w:t>
      </w:r>
      <w:bookmarkStart w:id="0" w:name="_GoBack"/>
      <w:bookmarkEnd w:id="0"/>
      <w:r>
        <w:rPr>
          <w:sz w:val="28"/>
        </w:rPr>
        <w:t>резвычайным ситуациям администрации города Ставрополя</w:t>
      </w:r>
    </w:p>
    <w:p>
      <w:pPr>
        <w:spacing w:line="240" w:lineRule="exact"/>
        <w:ind w:left="4962" w:firstLine="0"/>
        <w:rPr>
          <w:sz w:val="28"/>
          <w:shd w:val="clear" w:color="auto" w:fill="auto"/>
        </w:rPr>
      </w:pPr>
      <w:r>
        <w:rPr>
          <w:sz w:val="28"/>
          <w:shd w:val="clear" w:color="auto" w:fill="auto"/>
        </w:rPr>
        <w:t xml:space="preserve"> от        .        .              № 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5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shd w:val="clear" w:color="auto" w:fill="auto"/>
          </w:tcPr>
          <w:p>
            <w:pPr>
              <w:jc w:val="right"/>
            </w:pPr>
          </w:p>
        </w:tc>
        <w:tc>
          <w:tcPr>
            <w:tcW w:w="5274" w:type="dxa"/>
            <w:shd w:val="clear" w:color="auto" w:fill="auto"/>
          </w:tcPr>
          <w:p>
            <w:pPr>
              <w:ind w:left="221" w:firstLine="0"/>
              <w:rPr>
                <w:sz w:val="28"/>
              </w:rPr>
            </w:pPr>
            <w:r>
              <w:rPr>
                <w:sz w:val="28"/>
              </w:rPr>
              <w:t>В комитет по делам гражданской обороны и чрезвычайным ситуациям администрации города Ставрополя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___________________________________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в родительном падеже,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адрес места регистрации, серия, номер паспорта, сведения о дате выдачи паспорта, об органе, выдавшем паспорт)</w:t>
            </w:r>
          </w:p>
        </w:tc>
      </w:tr>
    </w:tbl>
    <w:p>
      <w:pPr>
        <w:jc w:val="both"/>
      </w:pPr>
    </w:p>
    <w:p>
      <w:pPr>
        <w:jc w:val="both"/>
      </w:pPr>
    </w:p>
    <w:p>
      <w:pPr>
        <w:ind w:left="0" w:firstLine="708"/>
        <w:jc w:val="both"/>
        <w:rPr>
          <w:sz w:val="28"/>
        </w:rPr>
      </w:pPr>
      <w:r>
        <w:rPr>
          <w:sz w:val="28"/>
        </w:rPr>
        <w:t>Мне разъяснена необходимость предоставления моих персональных данных.</w:t>
      </w:r>
    </w:p>
    <w:p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>Мне  разъяснено,  что  в  случае  отказа  предоставить мои персональные данные в комитет по делам гражданской обороны и чрезвычайным ситуациям администрации города Ставрополя это повлечет за собой:</w:t>
      </w:r>
    </w:p>
    <w:p>
      <w:pPr>
        <w:ind w:left="0" w:firstLine="708"/>
        <w:jc w:val="both"/>
        <w:rPr>
          <w:sz w:val="28"/>
        </w:rPr>
      </w:pPr>
      <w:r>
        <w:rPr>
          <w:sz w:val="28"/>
        </w:rPr>
        <w:t xml:space="preserve">отказ в приеме документов и в участии в конкурсе на замещение либо включение в кадровый резерв для замещения вакантной должности муниципальной службы в комитете по делам гражданской обороны и чрезвычайным ситуациям администрации города Ставрополя; </w:t>
      </w:r>
    </w:p>
    <w:p>
      <w:pPr>
        <w:ind w:left="0" w:firstLine="708"/>
        <w:jc w:val="both"/>
        <w:rPr>
          <w:sz w:val="28"/>
        </w:rPr>
      </w:pPr>
      <w:r>
        <w:rPr>
          <w:sz w:val="28"/>
        </w:rPr>
        <w:t xml:space="preserve">невозможность поступления на муниципальную службу и замещения должности муниципальной службы в комитете по делам гражданской обороны и чрезвычайным ситуациям администрации города Ставрополя; </w:t>
      </w:r>
    </w:p>
    <w:p>
      <w:pPr>
        <w:ind w:left="0" w:firstLine="708"/>
        <w:jc w:val="both"/>
        <w:rPr>
          <w:sz w:val="28"/>
        </w:rPr>
      </w:pPr>
      <w:r>
        <w:rPr>
          <w:sz w:val="28"/>
        </w:rPr>
        <w:t xml:space="preserve">невозможность получения ответа на мое обращение, направленное в  комитет по делам гражданской обороны и чрезвычайным ситуациям администрации города Ставрополя и подлежащее  рассмотрению в порядке,  предусмотренном  Федеральным законом от 02 мая 2006 г. № 59-ФЗ </w:t>
      </w:r>
      <w:r>
        <w:rPr>
          <w:sz w:val="28"/>
        </w:rPr>
        <w:br w:type="textWrapping"/>
      </w:r>
      <w:r>
        <w:rPr>
          <w:sz w:val="28"/>
        </w:rPr>
        <w:t>«О порядке рассмотрения обращений граждан Российской Федерации»;</w:t>
      </w:r>
    </w:p>
    <w:p>
      <w:pPr>
        <w:ind w:left="0" w:firstLine="708"/>
        <w:jc w:val="both"/>
        <w:rPr>
          <w:sz w:val="28"/>
        </w:rPr>
      </w:pPr>
    </w:p>
    <w:p>
      <w:pPr>
        <w:ind w:left="0" w:firstLine="708"/>
        <w:jc w:val="both"/>
        <w:rPr>
          <w:sz w:val="28"/>
        </w:rPr>
      </w:pPr>
    </w:p>
    <w:p>
      <w:pPr>
        <w:ind w:left="0" w:firstLine="708"/>
        <w:jc w:val="both"/>
        <w:rPr>
          <w:sz w:val="28"/>
        </w:rPr>
      </w:pPr>
      <w:r>
        <w:rPr>
          <w:sz w:val="28"/>
        </w:rPr>
        <w:t>невозможность реализовать иные права, предусмотренные действующим законодательством Российской Федерации.</w:t>
      </w:r>
    </w:p>
    <w:p>
      <w:pPr>
        <w:ind w:left="0" w:firstLine="708"/>
        <w:jc w:val="both"/>
        <w:rPr>
          <w:sz w:val="28"/>
        </w:rPr>
      </w:pPr>
    </w:p>
    <w:p>
      <w:pPr>
        <w:jc w:val="both"/>
        <w:rPr>
          <w:sz w:val="26"/>
        </w:rPr>
      </w:pPr>
      <w:r>
        <w:rPr>
          <w:sz w:val="26"/>
        </w:rPr>
        <w:t>«___» ____________ 20 __ г.           __________________    __________________</w:t>
      </w:r>
    </w:p>
    <w:p>
      <w:pPr>
        <w:jc w:val="both"/>
        <w:rPr>
          <w:sz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(расшифровка подписи)</w:t>
      </w:r>
      <w:r>
        <w:rPr>
          <w:sz w:val="20"/>
        </w:rPr>
        <w:tab/>
      </w:r>
    </w:p>
    <w:p>
      <w:pPr>
        <w:spacing w:line="240" w:lineRule="exact"/>
        <w:jc w:val="both"/>
        <w:rPr>
          <w:sz w:val="28"/>
        </w:rPr>
      </w:pPr>
    </w:p>
    <w:p>
      <w:pPr>
        <w:spacing w:line="240" w:lineRule="exact"/>
        <w:jc w:val="both"/>
        <w:rPr>
          <w:sz w:val="28"/>
        </w:rPr>
      </w:pPr>
    </w:p>
    <w:p>
      <w:pPr>
        <w:spacing w:line="240" w:lineRule="exact"/>
        <w:jc w:val="both"/>
        <w:rPr>
          <w:sz w:val="28"/>
        </w:rPr>
      </w:pPr>
    </w:p>
    <w:p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Заместитель руководителя комитета </w:t>
      </w:r>
    </w:p>
    <w:p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по делам гражданской обороны </w:t>
      </w:r>
    </w:p>
    <w:p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чрезвычайным ситуациям </w:t>
      </w:r>
    </w:p>
    <w:p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администрации города Ставрополя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Я.В. Васильковский</w:t>
      </w:r>
    </w:p>
    <w:p>
      <w:pPr>
        <w:spacing w:line="240" w:lineRule="exact"/>
        <w:rPr>
          <w:sz w:val="32"/>
        </w:rPr>
      </w:pPr>
    </w:p>
    <w:sectPr>
      <w:headerReference r:id="rId5" w:type="default"/>
      <w:pgSz w:w="11906" w:h="16838"/>
      <w:pgMar w:top="1418" w:right="567" w:bottom="1134" w:left="1985" w:header="709" w:footer="70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Caladea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rPr>
        <w:rStyle w:val="11"/>
      </w:rPr>
      <w:fldChar w:fldCharType="begin"/>
    </w:r>
    <w:r>
      <w:rPr>
        <w:rStyle w:val="11"/>
      </w:rPr>
      <w:instrText xml:space="preserve">PAGE </w:instrText>
    </w:r>
    <w:r>
      <w:rPr>
        <w:rStyle w:val="11"/>
      </w:rPr>
      <w:fldChar w:fldCharType="separate"/>
    </w:r>
    <w:r>
      <w:rPr>
        <w:rStyle w:val="11"/>
      </w:rPr>
      <w:fldChar w:fldCharType="end"/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7B5FDC"/>
    <w:multiLevelType w:val="multilevel"/>
    <w:tmpl w:val="9F7B5FDC"/>
    <w:lvl w:ilvl="0" w:tentative="0">
      <w:start w:val="1"/>
      <w:numFmt w:val="decimal"/>
      <w:pStyle w:val="28"/>
      <w:lvlText w:val="%1."/>
      <w:lvlJc w:val="left"/>
      <w:pPr>
        <w:tabs>
          <w:tab w:val="left" w:pos="1114"/>
        </w:tabs>
        <w:ind w:left="1114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34"/>
        </w:tabs>
        <w:ind w:left="183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54"/>
        </w:tabs>
        <w:ind w:left="2554" w:hanging="180"/>
      </w:pPr>
    </w:lvl>
    <w:lvl w:ilvl="3" w:tentative="0">
      <w:start w:val="1"/>
      <w:numFmt w:val="decimal"/>
      <w:lvlText w:val="%4."/>
      <w:lvlJc w:val="left"/>
      <w:pPr>
        <w:tabs>
          <w:tab w:val="left" w:pos="3274"/>
        </w:tabs>
        <w:ind w:left="327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94"/>
        </w:tabs>
        <w:ind w:left="399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714"/>
        </w:tabs>
        <w:ind w:left="4714" w:hanging="180"/>
      </w:pPr>
    </w:lvl>
    <w:lvl w:ilvl="6" w:tentative="0">
      <w:start w:val="1"/>
      <w:numFmt w:val="decimal"/>
      <w:lvlText w:val="%7."/>
      <w:lvlJc w:val="left"/>
      <w:pPr>
        <w:tabs>
          <w:tab w:val="left" w:pos="5434"/>
        </w:tabs>
        <w:ind w:left="543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54"/>
        </w:tabs>
        <w:ind w:left="615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74"/>
        </w:tabs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AFFF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paragraph" w:styleId="2">
    <w:name w:val="heading 1"/>
    <w:basedOn w:val="1"/>
    <w:next w:val="1"/>
    <w:qFormat/>
    <w:uiPriority w:val="9"/>
    <w:pPr>
      <w:keepNext/>
      <w:jc w:val="center"/>
      <w:outlineLvl w:val="0"/>
    </w:pPr>
    <w:rPr>
      <w:rFonts w:ascii="Arial Narrow" w:hAnsi="Arial Narrow"/>
      <w:caps/>
      <w:color w:val="000000"/>
      <w:u w:val="single"/>
    </w:rPr>
  </w:style>
  <w:style w:type="paragraph" w:styleId="3">
    <w:name w:val="heading 2"/>
    <w:basedOn w:val="1"/>
    <w:next w:val="1"/>
    <w:qFormat/>
    <w:uiPriority w:val="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0"/>
    <w:rPr>
      <w:i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page number"/>
    <w:basedOn w:val="7"/>
    <w:qFormat/>
    <w:uiPriority w:val="0"/>
  </w:style>
  <w:style w:type="character" w:styleId="12">
    <w:name w:val="Strong"/>
    <w:qFormat/>
    <w:uiPriority w:val="0"/>
    <w:rPr>
      <w:b/>
    </w:rPr>
  </w:style>
  <w:style w:type="paragraph" w:styleId="13">
    <w:name w:val="toc 8"/>
    <w:next w:val="1"/>
    <w:qFormat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4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5">
    <w:name w:val="toc 9"/>
    <w:next w:val="1"/>
    <w:qFormat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6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7">
    <w:name w:val="Body Text"/>
    <w:basedOn w:val="1"/>
    <w:qFormat/>
    <w:uiPriority w:val="0"/>
    <w:pPr>
      <w:spacing w:line="360" w:lineRule="auto"/>
      <w:ind w:left="0" w:firstLine="720"/>
      <w:jc w:val="both"/>
    </w:pPr>
    <w:rPr>
      <w:sz w:val="28"/>
    </w:rPr>
  </w:style>
  <w:style w:type="paragraph" w:styleId="18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9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0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1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2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3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4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/>
      <w:b/>
      <w:caps/>
      <w:color w:val="000000"/>
      <w:spacing w:val="0"/>
      <w:sz w:val="40"/>
    </w:rPr>
  </w:style>
  <w:style w:type="paragraph" w:styleId="25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26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table" w:styleId="27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8">
    <w:name w:val="Маркированный список 21"/>
    <w:basedOn w:val="1"/>
    <w:link w:val="29"/>
    <w:qFormat/>
    <w:uiPriority w:val="0"/>
    <w:pPr>
      <w:numPr>
        <w:ilvl w:val="0"/>
        <w:numId w:val="1"/>
      </w:numPr>
      <w:spacing w:line="360" w:lineRule="auto"/>
      <w:jc w:val="both"/>
    </w:pPr>
    <w:rPr>
      <w:sz w:val="28"/>
    </w:rPr>
  </w:style>
  <w:style w:type="character" w:customStyle="1" w:styleId="29">
    <w:name w:val="Маркированный список 211"/>
    <w:link w:val="28"/>
    <w:qFormat/>
    <w:uiPriority w:val="0"/>
    <w:rPr>
      <w:sz w:val="28"/>
    </w:rPr>
  </w:style>
  <w:style w:type="paragraph" w:customStyle="1" w:styleId="30">
    <w:name w:val="Нумерованный список1"/>
    <w:basedOn w:val="1"/>
    <w:link w:val="31"/>
    <w:qFormat/>
    <w:uiPriority w:val="0"/>
    <w:pPr>
      <w:spacing w:line="360" w:lineRule="auto"/>
      <w:jc w:val="both"/>
    </w:pPr>
    <w:rPr>
      <w:sz w:val="28"/>
    </w:rPr>
  </w:style>
  <w:style w:type="character" w:customStyle="1" w:styleId="31">
    <w:name w:val="Нумерованный список11"/>
    <w:link w:val="30"/>
    <w:qFormat/>
    <w:uiPriority w:val="0"/>
    <w:rPr>
      <w:sz w:val="28"/>
    </w:rPr>
  </w:style>
  <w:style w:type="paragraph" w:customStyle="1" w:styleId="32">
    <w:name w:val="Маркированный список1"/>
    <w:basedOn w:val="1"/>
    <w:link w:val="33"/>
    <w:qFormat/>
    <w:uiPriority w:val="0"/>
    <w:pPr>
      <w:spacing w:line="360" w:lineRule="auto"/>
      <w:jc w:val="both"/>
    </w:pPr>
    <w:rPr>
      <w:sz w:val="28"/>
    </w:rPr>
  </w:style>
  <w:style w:type="character" w:customStyle="1" w:styleId="33">
    <w:name w:val="Маркированный список11"/>
    <w:link w:val="32"/>
    <w:qFormat/>
    <w:uiPriority w:val="0"/>
    <w:rPr>
      <w:sz w:val="28"/>
    </w:rPr>
  </w:style>
  <w:style w:type="paragraph" w:customStyle="1" w:styleId="34">
    <w:name w:val="Footnote"/>
    <w:link w:val="35"/>
    <w:qFormat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35">
    <w:name w:val="Footnote1"/>
    <w:link w:val="34"/>
    <w:qFormat/>
    <w:uiPriority w:val="0"/>
    <w:rPr>
      <w:rFonts w:ascii="XO Thames" w:hAnsi="XO Thames"/>
      <w:sz w:val="22"/>
    </w:rPr>
  </w:style>
  <w:style w:type="paragraph" w:customStyle="1" w:styleId="36">
    <w:name w:val="Header and Footer"/>
    <w:link w:val="37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37">
    <w:name w:val="Header and Footer1"/>
    <w:link w:val="36"/>
    <w:qFormat/>
    <w:uiPriority w:val="0"/>
    <w:rPr>
      <w:rFonts w:ascii="XO Thames" w:hAnsi="XO Thames"/>
      <w:sz w:val="20"/>
    </w:rPr>
  </w:style>
  <w:style w:type="paragraph" w:customStyle="1" w:styleId="38">
    <w:name w:val="Table_title_header"/>
    <w:basedOn w:val="1"/>
    <w:link w:val="39"/>
    <w:qFormat/>
    <w:uiPriority w:val="0"/>
    <w:pPr>
      <w:spacing w:before="120"/>
      <w:jc w:val="center"/>
    </w:pPr>
    <w:rPr>
      <w:sz w:val="32"/>
    </w:rPr>
  </w:style>
  <w:style w:type="character" w:customStyle="1" w:styleId="39">
    <w:name w:val="Table_title_header1"/>
    <w:link w:val="38"/>
    <w:qFormat/>
    <w:uiPriority w:val="0"/>
    <w:rPr>
      <w:sz w:val="32"/>
    </w:rPr>
  </w:style>
  <w:style w:type="paragraph" w:customStyle="1" w:styleId="40">
    <w:name w:val="ConsPlusNormal"/>
    <w:link w:val="41"/>
    <w:qFormat/>
    <w:uiPriority w:val="0"/>
    <w:pPr>
      <w:spacing w:before="0" w:after="0" w:line="240" w:lineRule="auto"/>
      <w:ind w:left="0" w:right="0" w:firstLine="0"/>
      <w:jc w:val="left"/>
    </w:pPr>
    <w:rPr>
      <w:rFonts w:ascii="Arial" w:hAnsi="Arial"/>
      <w:color w:val="000000"/>
      <w:spacing w:val="0"/>
      <w:sz w:val="20"/>
    </w:rPr>
  </w:style>
  <w:style w:type="character" w:customStyle="1" w:styleId="41">
    <w:name w:val="ConsPlusNormal1"/>
    <w:link w:val="40"/>
    <w:qFormat/>
    <w:uiPriority w:val="0"/>
    <w:rPr>
      <w:rFonts w:ascii="Arial" w:hAnsi="Arial"/>
    </w:rPr>
  </w:style>
  <w:style w:type="paragraph" w:customStyle="1" w:styleId="42">
    <w:name w:val="Текст обычный"/>
    <w:basedOn w:val="1"/>
    <w:link w:val="43"/>
    <w:qFormat/>
    <w:uiPriority w:val="0"/>
    <w:pPr>
      <w:spacing w:before="120"/>
      <w:ind w:left="0" w:firstLine="709"/>
      <w:jc w:val="both"/>
    </w:pPr>
  </w:style>
  <w:style w:type="character" w:customStyle="1" w:styleId="43">
    <w:name w:val="Текст обычный1"/>
    <w:link w:val="4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ScaleCrop>false</ScaleCrop>
  <LinksUpToDate>false</LinksUpToDate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2023-08-16T12:30:08Z</dcterms:created>
  <dc:creator>ms.ivanov</dc:creator>
  <cp:lastModifiedBy>ms.ivanov</cp:lastModifiedBy>
  <dcterms:modified xsi:type="dcterms:W3CDTF">2023-08-16T12:32:32Z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