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line="240" w:lineRule="exact"/>
        <w:ind/>
        <w:jc w:val="center"/>
      </w:pPr>
      <w:r>
        <w:t xml:space="preserve">Пояснительная записка </w:t>
      </w:r>
    </w:p>
    <w:p w14:paraId="02000000">
      <w:pPr>
        <w:pStyle w:val="Style_1"/>
        <w:spacing w:line="240" w:lineRule="exact"/>
        <w:ind/>
        <w:jc w:val="center"/>
      </w:pPr>
      <w:r>
        <w:t xml:space="preserve">к проекту постановления администрации города Ставрополя </w:t>
      </w:r>
    </w:p>
    <w:p w14:paraId="03000000">
      <w:pPr>
        <w:pStyle w:val="Style_1"/>
        <w:spacing w:line="240" w:lineRule="exact"/>
        <w:ind/>
        <w:jc w:val="center"/>
      </w:pPr>
      <w:r>
        <w:t>«</w:t>
      </w:r>
      <w:r>
        <w:rPr>
          <w:rFonts w:ascii="Times New Roman" w:hAnsi="Times New Roman"/>
          <w:sz w:val="28"/>
        </w:rPr>
        <w:t>О внесении изменений в</w:t>
      </w:r>
      <w:r>
        <w:rPr>
          <w:rFonts w:ascii="Times New Roman" w:hAnsi="Times New Roman"/>
          <w:sz w:val="28"/>
        </w:rPr>
        <w:t xml:space="preserve"> Порядок предоставления жилых помещений муниципального специализированного жилищного фонда города Ставрополя, утвержденный</w:t>
      </w:r>
      <w:r>
        <w:rPr>
          <w:rFonts w:ascii="Times New Roman" w:hAnsi="Times New Roman"/>
          <w:sz w:val="28"/>
        </w:rPr>
        <w:t xml:space="preserve"> постановлением администрации города Ставрополя от 06.09.2016 № 2086</w:t>
      </w:r>
      <w:r>
        <w:rPr>
          <w:rFonts w:ascii="Times New Roman" w:hAnsi="Times New Roman"/>
        </w:rPr>
        <w:t>»</w:t>
      </w:r>
    </w:p>
    <w:p w14:paraId="04000000">
      <w:pPr>
        <w:pStyle w:val="Style_1"/>
      </w:pPr>
    </w:p>
    <w:p w14:paraId="05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Проект постановления администрации города Ставрополя </w:t>
      </w:r>
      <w:r>
        <w:br/>
      </w:r>
      <w:r>
        <w:t>«</w:t>
      </w:r>
      <w:r>
        <w:rPr>
          <w:rFonts w:ascii="Times New Roman" w:hAnsi="Times New Roman"/>
          <w:sz w:val="28"/>
        </w:rPr>
        <w:t>О внесении изменений в</w:t>
      </w:r>
      <w:r>
        <w:rPr>
          <w:rFonts w:ascii="Times New Roman" w:hAnsi="Times New Roman"/>
          <w:sz w:val="28"/>
        </w:rPr>
        <w:t xml:space="preserve"> Порядок предоставления жилых помещений муниципального специализированного жилищного фонда города Ставрополя, утвержденный</w:t>
      </w:r>
      <w:r>
        <w:rPr>
          <w:rFonts w:ascii="Times New Roman" w:hAnsi="Times New Roman"/>
          <w:sz w:val="28"/>
        </w:rPr>
        <w:t xml:space="preserve"> постановлением администрации города Ставрополя от 06.09.2016 № 2086</w:t>
      </w:r>
      <w:r>
        <w:rPr>
          <w:rFonts w:ascii="Times New Roman" w:hAnsi="Times New Roman"/>
        </w:rPr>
        <w:t>» (далее – проект постановления, Порядок)</w:t>
      </w:r>
      <w:r>
        <w:rPr>
          <w:rFonts w:ascii="Times New Roman" w:hAnsi="Times New Roman"/>
        </w:rPr>
        <w:t xml:space="preserve"> разработан в </w:t>
      </w:r>
      <w:r>
        <w:rPr>
          <w:rFonts w:ascii="Times New Roman" w:hAnsi="Times New Roman"/>
        </w:rPr>
        <w:t xml:space="preserve">соответствии с </w:t>
      </w:r>
      <w:r>
        <w:rPr>
          <w:rFonts w:ascii="Times New Roman" w:hAnsi="Times New Roman"/>
          <w:sz w:val="28"/>
        </w:rPr>
        <w:t>Жилищным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</w:rPr>
        <w:t>.</w:t>
      </w:r>
    </w:p>
    <w:p w14:paraId="06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Проектом постановления вносятся изменения в пункт 30 раздела </w:t>
      </w:r>
      <w:r>
        <w:rPr>
          <w:rFonts w:ascii="Times New Roman" w:hAnsi="Times New Roman"/>
          <w:sz w:val="28"/>
        </w:rPr>
        <w:t>4 «Предоставление жилых помещений маневренного фонда» Порядка</w:t>
      </w:r>
      <w:r>
        <w:rPr>
          <w:rFonts w:ascii="Times New Roman" w:hAnsi="Times New Roman"/>
        </w:rPr>
        <w:t xml:space="preserve">, в части предоставления </w:t>
      </w:r>
      <w:r>
        <w:rPr>
          <w:rFonts w:ascii="Times New Roman" w:hAnsi="Times New Roman"/>
          <w:sz w:val="28"/>
        </w:rPr>
        <w:t>справки, выданной Управлением Министерства внутренних дел Российской Федерации по городу Ставрополю, с указанием регистрации заявителя и членов его семьи совместно с ним проживающих и (или) зарегистрированных</w:t>
      </w:r>
      <w:r>
        <w:rPr>
          <w:rFonts w:ascii="Times New Roman" w:hAnsi="Times New Roman"/>
        </w:rPr>
        <w:t xml:space="preserve">, а также дополняется восьмым </w:t>
      </w:r>
      <w:r>
        <w:rPr>
          <w:rFonts w:ascii="Times New Roman" w:hAnsi="Times New Roman"/>
          <w:sz w:val="28"/>
        </w:rPr>
        <w:t>абзацем</w:t>
      </w:r>
      <w:r>
        <w:rPr>
          <w:rFonts w:ascii="Times New Roman" w:hAnsi="Times New Roman"/>
        </w:rPr>
        <w:t xml:space="preserve">, предоставления </w:t>
      </w:r>
      <w:r>
        <w:rPr>
          <w:rFonts w:ascii="Times New Roman" w:hAnsi="Times New Roman"/>
          <w:sz w:val="28"/>
        </w:rPr>
        <w:t xml:space="preserve">документа, подтверждающего, что единственное жилое помещение заявителя стало непригодным для проживания в результате чрезвычайных обстоятельств.»; </w:t>
      </w:r>
    </w:p>
    <w:p w14:paraId="0700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Кроме того, пункт 31 Порядка излагается в новой редакции и дополняется пятым абзацем, в части документов которые будут в рамках межведомственного запроса запрашиваться комитетом по управлению муниципальным имуществом города Ставрополя с целью рассмотрения вопроса предоставления специализированного (маневренного) жилищного фонда.</w:t>
      </w:r>
    </w:p>
    <w:p w14:paraId="08000000">
      <w:pPr>
        <w:pStyle w:val="Style_1"/>
      </w:pPr>
      <w:r>
        <w:tab/>
      </w:r>
      <w:r>
        <w:rPr>
          <w:rFonts w:ascii="Times New Roman" w:hAnsi="Times New Roman"/>
        </w:rPr>
        <w:t>На основании</w:t>
      </w:r>
      <w:r>
        <w:t xml:space="preserve"> </w:t>
      </w:r>
      <w:r>
        <w:rPr>
          <w:rFonts w:ascii="Times New Roman" w:hAnsi="Times New Roman"/>
        </w:rPr>
        <w:t xml:space="preserve">вышеизложенного, вноситься проект постановления </w:t>
      </w:r>
      <w:r>
        <w:rPr>
          <w:rFonts w:ascii="Times New Roman" w:hAnsi="Times New Roman"/>
        </w:rPr>
        <w:t xml:space="preserve">администрации города Ставрополя </w:t>
      </w:r>
      <w:r>
        <w:t>«</w:t>
      </w:r>
      <w:r>
        <w:rPr>
          <w:rFonts w:ascii="Times New Roman" w:hAnsi="Times New Roman"/>
          <w:sz w:val="28"/>
        </w:rPr>
        <w:t>О внесении изменений в</w:t>
      </w:r>
      <w:r>
        <w:rPr>
          <w:rFonts w:ascii="Times New Roman" w:hAnsi="Times New Roman"/>
          <w:sz w:val="28"/>
        </w:rPr>
        <w:t xml:space="preserve"> Порядок предоставления жилых помещений муниципального специализированного жилищного фонда города Ставрополя, утвержденный</w:t>
      </w:r>
      <w:r>
        <w:rPr>
          <w:rFonts w:ascii="Times New Roman" w:hAnsi="Times New Roman"/>
          <w:sz w:val="28"/>
        </w:rPr>
        <w:t xml:space="preserve"> постановлением администрации города Ставрополя от 06.09.2016 № 2086</w:t>
      </w:r>
      <w:r>
        <w:rPr>
          <w:rFonts w:ascii="Times New Roman" w:hAnsi="Times New Roman"/>
        </w:rPr>
        <w:t>»</w:t>
      </w:r>
    </w:p>
    <w:p w14:paraId="09000000">
      <w:pPr>
        <w:pStyle w:val="Style_1"/>
      </w:pPr>
    </w:p>
    <w:p w14:paraId="0A000000">
      <w:pPr>
        <w:pStyle w:val="Style_1"/>
      </w:pPr>
    </w:p>
    <w:p w14:paraId="0B000000">
      <w:pPr>
        <w:pStyle w:val="Style_1"/>
      </w:pPr>
    </w:p>
    <w:p w14:paraId="0C000000">
      <w:pPr>
        <w:pStyle w:val="Style_1"/>
        <w:spacing w:line="240" w:lineRule="exact"/>
        <w:ind/>
        <w:rPr>
          <w:rFonts w:ascii="Times New Roman" w:hAnsi="Times New Roman"/>
        </w:rPr>
      </w:pPr>
      <w:r>
        <w:rPr>
          <w:rFonts w:ascii="Times New Roman" w:hAnsi="Times New Roman"/>
        </w:rPr>
        <w:t>Исполняющий обязанности</w:t>
      </w:r>
    </w:p>
    <w:p w14:paraId="0D000000">
      <w:pPr>
        <w:pStyle w:val="Style_1"/>
        <w:spacing w:line="240" w:lineRule="exact"/>
        <w:ind/>
        <w:rPr>
          <w:rFonts w:ascii="Times New Roman" w:hAnsi="Times New Roman"/>
        </w:rPr>
      </w:pPr>
      <w:r>
        <w:rPr>
          <w:rFonts w:ascii="Times New Roman" w:hAnsi="Times New Roman"/>
        </w:rPr>
        <w:t>заместителя главы администрации</w:t>
      </w:r>
    </w:p>
    <w:p w14:paraId="0E000000">
      <w:pPr>
        <w:pStyle w:val="Style_1"/>
        <w:spacing w:line="240" w:lineRule="exact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города Ставрополя, руководителя </w:t>
      </w:r>
    </w:p>
    <w:p w14:paraId="0F000000">
      <w:pPr>
        <w:pStyle w:val="Style_1"/>
        <w:spacing w:line="240" w:lineRule="exact"/>
        <w:ind/>
        <w:rPr>
          <w:rFonts w:ascii="Times New Roman" w:hAnsi="Times New Roman"/>
        </w:rPr>
      </w:pPr>
      <w:r>
        <w:rPr>
          <w:rFonts w:ascii="Times New Roman" w:hAnsi="Times New Roman"/>
        </w:rPr>
        <w:t>комитета по управлению муниципальным</w:t>
      </w:r>
    </w:p>
    <w:p w14:paraId="10000000">
      <w:pPr>
        <w:pStyle w:val="Style_1"/>
        <w:spacing w:line="240" w:lineRule="exact"/>
        <w:ind/>
        <w:rPr>
          <w:rFonts w:ascii="Times New Roman" w:hAnsi="Times New Roman"/>
        </w:rPr>
      </w:pPr>
      <w:r>
        <w:rPr>
          <w:rFonts w:ascii="Times New Roman" w:hAnsi="Times New Roman"/>
        </w:rPr>
        <w:t>имуществом города Ставрополя</w:t>
      </w:r>
    </w:p>
    <w:p w14:paraId="11000000">
      <w:pPr>
        <w:pStyle w:val="Style_1"/>
        <w:spacing w:line="240" w:lineRule="exact"/>
        <w:ind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руководителя комитета</w:t>
      </w:r>
    </w:p>
    <w:p w14:paraId="12000000">
      <w:pPr>
        <w:pStyle w:val="Style_1"/>
        <w:spacing w:line="240" w:lineRule="exact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управлению муниципальным имуществом </w:t>
      </w:r>
    </w:p>
    <w:p w14:paraId="13000000">
      <w:pPr>
        <w:pStyle w:val="Style_1"/>
        <w:spacing w:line="240" w:lineRule="exact"/>
        <w:ind/>
        <w:rPr>
          <w:rFonts w:ascii="Times New Roman" w:hAnsi="Times New Roman"/>
        </w:rPr>
      </w:pPr>
      <w:r>
        <w:rPr>
          <w:rFonts w:ascii="Times New Roman" w:hAnsi="Times New Roman"/>
        </w:rPr>
        <w:t>города Ставрополя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Е.С. Морозова</w:t>
      </w:r>
    </w:p>
    <w:p w14:paraId="14000000">
      <w:pPr>
        <w:pStyle w:val="Style_1"/>
        <w:spacing w:line="240" w:lineRule="exact"/>
        <w:ind/>
        <w:rPr>
          <w:rFonts w:ascii="Times New Roman" w:hAnsi="Times New Roman"/>
        </w:rPr>
      </w:pPr>
    </w:p>
    <w:p w14:paraId="15000000">
      <w:pPr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Г.А. Шипилова, Е.А. Шапкина</w: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>74-76-07</w:t>
      </w:r>
      <w:r>
        <w:rPr>
          <w:rFonts w:ascii="Times New Roman" w:hAnsi="Times New Roman"/>
          <w:sz w:val="20"/>
        </w:rPr>
        <w:t xml:space="preserve"> (2271)</w:t>
      </w:r>
    </w:p>
    <w:sectPr>
      <w:pgSz w:h="16848" w:orient="portrait" w:w="11908"/>
      <w:pgMar w:bottom="1134" w:footer="1134" w:header="1134" w:left="1984" w:right="567" w:top="141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2024-10-21T10:35:46Z</dcterms:modified>
</cp:coreProperties>
</file>