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5.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2000000">
      <w:pPr>
        <w:rPr>
          <w:b w:val="1"/>
          <w:sz w:val="28"/>
        </w:rPr>
      </w:pPr>
      <w:r>
        <w:rPr>
          <w:b w:val="1"/>
          <w:sz w:val="28"/>
        </w:rPr>
        <w:t>ИЗВЕЩЕНИЕ</w:t>
      </w:r>
    </w:p>
    <w:p w14:paraId="13000000">
      <w:pPr>
        <w:rPr>
          <w:b w:val="1"/>
          <w:sz w:val="28"/>
        </w:rPr>
      </w:pPr>
      <w:r>
        <w:rPr>
          <w:b w:val="1"/>
          <w:sz w:val="28"/>
        </w:rPr>
        <w:t>о проведении публичных торгов по продаже объект</w:t>
      </w:r>
      <w:r>
        <w:rPr>
          <w:b w:val="1"/>
          <w:sz w:val="28"/>
        </w:rPr>
        <w:t>ов</w:t>
      </w:r>
      <w:r>
        <w:rPr>
          <w:b w:val="1"/>
          <w:sz w:val="28"/>
        </w:rPr>
        <w:t xml:space="preserve"> незавершенного строительства</w:t>
      </w:r>
    </w:p>
    <w:p w14:paraId="14000000">
      <w:pPr>
        <w:rPr>
          <w:b w:val="1"/>
          <w:sz w:val="28"/>
        </w:rPr>
      </w:pPr>
    </w:p>
    <w:p w14:paraId="15000000">
      <w:pPr>
        <w:pStyle w:val="Style_3"/>
        <w:ind w:left="0"/>
        <w:rPr>
          <w:b w:val="1"/>
          <w:sz w:val="28"/>
        </w:rPr>
      </w:pPr>
      <w:r>
        <w:rPr>
          <w:b w:val="1"/>
          <w:sz w:val="28"/>
        </w:rPr>
        <w:t>I. Общие положения</w:t>
      </w:r>
    </w:p>
    <w:p w14:paraId="16000000">
      <w:pPr>
        <w:pStyle w:val="Style_3"/>
        <w:ind w:left="0"/>
        <w:rPr>
          <w:b w:val="1"/>
          <w:sz w:val="28"/>
        </w:rPr>
      </w:pPr>
    </w:p>
    <w:p w14:paraId="17000000">
      <w:pPr>
        <w:ind w:firstLine="709" w:right="-6"/>
        <w:jc w:val="both"/>
        <w:rPr>
          <w:sz w:val="28"/>
        </w:rPr>
      </w:pPr>
      <w:r>
        <w:rPr>
          <w:sz w:val="28"/>
        </w:rPr>
        <w:t xml:space="preserve">Комитет по управлению муниципальным имуществом города Ставрополя на основании пункта 1 статьи 239.1 Гражданского кодекса Российской Федерации, постановления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w:t>
      </w:r>
      <w:r>
        <w:rPr>
          <w:sz w:val="28"/>
        </w:rPr>
        <w:t>Апелляционного определения Судебной коллегии по гражданским делам Ставропольского</w:t>
      </w:r>
      <w:r>
        <w:rPr>
          <w:rFonts w:ascii="Times New Roman" w:hAnsi="Times New Roman"/>
          <w:spacing w:val="0"/>
          <w:sz w:val="28"/>
        </w:rPr>
        <w:t>     </w:t>
      </w:r>
      <w:r>
        <w:rPr>
          <w:sz w:val="28"/>
        </w:rPr>
        <w:t>краевого</w:t>
      </w:r>
      <w:r>
        <w:rPr>
          <w:rFonts w:ascii="Times New Roman" w:hAnsi="Times New Roman"/>
          <w:spacing w:val="0"/>
          <w:sz w:val="28"/>
        </w:rPr>
        <w:t>     </w:t>
      </w:r>
      <w:r>
        <w:rPr>
          <w:sz w:val="28"/>
        </w:rPr>
        <w:t>суда</w:t>
      </w:r>
      <w:r>
        <w:rPr>
          <w:rFonts w:ascii="Times New Roman" w:hAnsi="Times New Roman"/>
          <w:spacing w:val="0"/>
          <w:sz w:val="28"/>
        </w:rPr>
        <w:t>     </w:t>
      </w:r>
      <w:r>
        <w:rPr>
          <w:sz w:val="28"/>
        </w:rPr>
        <w:t>от</w:t>
      </w:r>
      <w:r>
        <w:rPr>
          <w:rFonts w:ascii="Times New Roman" w:hAnsi="Times New Roman"/>
          <w:spacing w:val="0"/>
          <w:sz w:val="28"/>
        </w:rPr>
        <w:t>    </w:t>
      </w:r>
      <w:r>
        <w:rPr>
          <w:sz w:val="28"/>
        </w:rPr>
        <w:t>19</w:t>
      </w:r>
      <w:r>
        <w:rPr>
          <w:rFonts w:ascii="Times New Roman" w:hAnsi="Times New Roman"/>
          <w:spacing w:val="0"/>
          <w:sz w:val="28"/>
        </w:rPr>
        <w:t>   </w:t>
      </w:r>
      <w:r>
        <w:rPr>
          <w:sz w:val="28"/>
        </w:rPr>
        <w:t>января</w:t>
      </w:r>
      <w:r>
        <w:rPr>
          <w:rFonts w:ascii="Times New Roman" w:hAnsi="Times New Roman"/>
          <w:spacing w:val="0"/>
          <w:sz w:val="28"/>
        </w:rPr>
        <w:t>    </w:t>
      </w:r>
      <w:r>
        <w:rPr>
          <w:sz w:val="28"/>
        </w:rPr>
        <w:t>2022</w:t>
      </w:r>
      <w:r>
        <w:rPr>
          <w:rFonts w:ascii="Times New Roman" w:hAnsi="Times New Roman"/>
          <w:spacing w:val="0"/>
          <w:sz w:val="28"/>
        </w:rPr>
        <w:t>  </w:t>
      </w:r>
      <w:r>
        <w:rPr>
          <w:sz w:val="28"/>
        </w:rPr>
        <w:t>года</w:t>
      </w:r>
      <w:r>
        <w:rPr>
          <w:rFonts w:ascii="Times New Roman" w:hAnsi="Times New Roman"/>
          <w:spacing w:val="0"/>
          <w:sz w:val="28"/>
        </w:rPr>
        <w:t>   </w:t>
      </w:r>
      <w:r>
        <w:rPr>
          <w:sz w:val="28"/>
        </w:rPr>
        <w:t>по</w:t>
      </w:r>
      <w:r>
        <w:rPr>
          <w:rFonts w:ascii="Times New Roman" w:hAnsi="Times New Roman"/>
          <w:spacing w:val="0"/>
          <w:sz w:val="28"/>
        </w:rPr>
        <w:t>   </w:t>
      </w:r>
      <w:r>
        <w:rPr>
          <w:sz w:val="28"/>
        </w:rPr>
        <w:t>делу № 2-2924/2021,</w:t>
      </w:r>
      <w:r>
        <w:rPr>
          <w:rFonts w:ascii="Times New Roman" w:hAnsi="Times New Roman"/>
          <w:spacing w:val="0"/>
          <w:sz w:val="28"/>
        </w:rPr>
        <w:t>   </w:t>
      </w:r>
      <w:r>
        <w:rPr>
          <w:sz w:val="28"/>
        </w:rPr>
        <w:t>определения</w:t>
      </w:r>
      <w:r>
        <w:rPr>
          <w:rFonts w:ascii="Times New Roman" w:hAnsi="Times New Roman"/>
          <w:spacing w:val="0"/>
          <w:sz w:val="28"/>
        </w:rPr>
        <w:t>  </w:t>
      </w:r>
      <w:r>
        <w:rPr>
          <w:sz w:val="28"/>
        </w:rPr>
        <w:t>судебной</w:t>
      </w:r>
      <w:r>
        <w:rPr>
          <w:rFonts w:ascii="Times New Roman" w:hAnsi="Times New Roman"/>
          <w:spacing w:val="0"/>
          <w:sz w:val="28"/>
        </w:rPr>
        <w:t>   </w:t>
      </w:r>
      <w:r>
        <w:rPr>
          <w:sz w:val="28"/>
        </w:rPr>
        <w:t>коллегии</w:t>
      </w:r>
      <w:r>
        <w:rPr>
          <w:sz w:val="28"/>
        </w:rPr>
        <w:t> по</w:t>
      </w:r>
      <w:r>
        <w:rPr>
          <w:rFonts w:ascii="Times New Roman" w:hAnsi="Times New Roman"/>
          <w:spacing w:val="0"/>
          <w:sz w:val="28"/>
        </w:rPr>
        <w:t>   </w:t>
      </w:r>
      <w:r>
        <w:rPr>
          <w:sz w:val="28"/>
        </w:rPr>
        <w:t>гражданским</w:t>
      </w:r>
      <w:r>
        <w:rPr>
          <w:sz w:val="28"/>
        </w:rPr>
        <w:t>  </w:t>
      </w:r>
      <w:r>
        <w:rPr>
          <w:sz w:val="28"/>
        </w:rPr>
        <w:t xml:space="preserve">делам </w:t>
      </w:r>
      <w:r>
        <w:rPr>
          <w:sz w:val="28"/>
        </w:rPr>
        <w:t>Ставропольского</w:t>
      </w:r>
      <w:r>
        <w:rPr>
          <w:sz w:val="28"/>
        </w:rPr>
        <w:t>  </w:t>
      </w:r>
      <w:r>
        <w:rPr>
          <w:sz w:val="28"/>
        </w:rPr>
        <w:t>к</w:t>
      </w:r>
      <w:r>
        <w:rPr>
          <w:sz w:val="28"/>
        </w:rPr>
        <w:t>раевого</w:t>
      </w:r>
      <w:r>
        <w:rPr>
          <w:sz w:val="28"/>
        </w:rPr>
        <w:t xml:space="preserve"> </w:t>
      </w:r>
      <w:r>
        <w:rPr>
          <w:sz w:val="28"/>
        </w:rPr>
        <w:t>суда от 20.12.2023 по делу № 2-2924/2021</w:t>
      </w:r>
      <w:r>
        <w:rPr>
          <w:sz w:val="28"/>
        </w:rPr>
        <w:t xml:space="preserve"> </w:t>
      </w:r>
      <w:r>
        <w:rPr>
          <w:sz w:val="28"/>
        </w:rPr>
        <w:t>информирует о проведении публичных торгов по продаже объект</w:t>
      </w:r>
      <w:r>
        <w:rPr>
          <w:sz w:val="28"/>
        </w:rPr>
        <w:t xml:space="preserve">ов </w:t>
      </w:r>
      <w:r>
        <w:rPr>
          <w:sz w:val="28"/>
        </w:rPr>
        <w:t xml:space="preserve">незавершенного строительства в форме аукциона, открытого по составу участников и по форме подачи предложений о цене имущества. </w:t>
      </w:r>
    </w:p>
    <w:p w14:paraId="18000000">
      <w:pPr>
        <w:ind w:firstLine="709"/>
        <w:jc w:val="both"/>
        <w:rPr>
          <w:sz w:val="28"/>
        </w:rPr>
      </w:pPr>
      <w:r>
        <w:rPr>
          <w:b w:val="1"/>
          <w:sz w:val="28"/>
        </w:rPr>
        <w:t>1. Организатор аукциона (Продавец):</w:t>
      </w:r>
      <w:r>
        <w:rPr>
          <w:sz w:val="28"/>
        </w:rPr>
        <w:t xml:space="preserve"> комитет по управлению муниципальным имуществом города Ставрополя; юридический и почтовый адрес: 355006, Российская Федерация, Ставропольский край, город Ставрополь, улица </w:t>
      </w:r>
      <w:r>
        <w:rPr>
          <w:sz w:val="28"/>
        </w:rPr>
        <w:t>Коста</w:t>
      </w:r>
      <w:r>
        <w:rPr>
          <w:sz w:val="28"/>
        </w:rPr>
        <w:t xml:space="preserve"> Хетагурова, 8; фактический адрес: г. Ставрополь, 355006, проспект К. Маркса, д. 90, 92; тел. (8-8652) 74-75-85 (добавочный 2300), факс: (8-8652) 26-08-54, (8-8652) 74-75-84 (добавочный 2302); (8-8652) 27-01-08, E-</w:t>
      </w:r>
      <w:r>
        <w:rPr>
          <w:sz w:val="28"/>
        </w:rPr>
        <w:t>mail</w:t>
      </w:r>
      <w:r>
        <w:rPr>
          <w:sz w:val="28"/>
        </w:rPr>
        <w:t>: kumi@stavadm.ru.</w:t>
      </w:r>
    </w:p>
    <w:p w14:paraId="19000000">
      <w:pPr>
        <w:ind w:firstLine="709"/>
        <w:jc w:val="both"/>
        <w:rPr>
          <w:sz w:val="28"/>
        </w:rPr>
      </w:pPr>
      <w:r>
        <w:rPr>
          <w:b w:val="1"/>
          <w:sz w:val="28"/>
        </w:rPr>
        <w:t>2. Форма торгов:</w:t>
      </w:r>
      <w:r>
        <w:rPr>
          <w:sz w:val="28"/>
        </w:rPr>
        <w:t xml:space="preserve"> аукцион, открытый по составу участников и по форме подачи предложений о цене имущества в электронной форме (далее – аукцион).</w:t>
      </w:r>
    </w:p>
    <w:p w14:paraId="1A000000">
      <w:pPr>
        <w:ind w:firstLine="709"/>
        <w:jc w:val="both"/>
        <w:rPr>
          <w:color w:themeColor="text1" w:val="000000"/>
          <w:sz w:val="28"/>
          <w:highlight w:val="white"/>
        </w:rPr>
      </w:pPr>
      <w:r>
        <w:rPr>
          <w:b w:val="1"/>
          <w:sz w:val="28"/>
        </w:rPr>
        <w:t xml:space="preserve">3. Сведения о суде, принявшем решение об изъятии имущества: </w:t>
      </w:r>
      <w:r>
        <w:rPr>
          <w:sz w:val="28"/>
        </w:rPr>
        <w:t xml:space="preserve">Ставропольский краевой суд, </w:t>
      </w:r>
      <w:r>
        <w:rPr>
          <w:color w:themeColor="text1" w:val="000000"/>
          <w:sz w:val="28"/>
        </w:rPr>
        <w:t xml:space="preserve">адрес: </w:t>
      </w:r>
      <w:r>
        <w:rPr>
          <w:color w:themeColor="text1" w:val="000000"/>
          <w:sz w:val="28"/>
          <w:highlight w:val="white"/>
        </w:rPr>
        <w:t>355002, г. Ставрополь, ул. Лермонтова, 183;</w:t>
      </w:r>
      <w:r>
        <w:rPr>
          <w:color w:themeColor="text1" w:val="000000"/>
          <w:sz w:val="28"/>
          <w:highlight w:val="white"/>
        </w:rPr>
        <w:t xml:space="preserve"> </w:t>
      </w:r>
      <w:r>
        <w:rPr>
          <w:color w:themeColor="text1" w:val="000000"/>
          <w:sz w:val="28"/>
          <w:highlight w:val="white"/>
        </w:rPr>
        <w:t>тел</w:t>
      </w:r>
      <w:r>
        <w:rPr>
          <w:color w:themeColor="text1" w:val="000000"/>
          <w:sz w:val="28"/>
          <w:highlight w:val="white"/>
        </w:rPr>
        <w:t>.</w:t>
      </w:r>
      <w:r>
        <w:rPr>
          <w:color w:themeColor="text1" w:val="000000"/>
          <w:sz w:val="28"/>
          <w:highlight w:val="white"/>
        </w:rPr>
        <w:t xml:space="preserve">: </w:t>
      </w:r>
      <w:r>
        <w:rPr>
          <w:color w:themeColor="text1" w:val="000000"/>
          <w:sz w:val="28"/>
          <w:highlight w:val="white"/>
        </w:rPr>
        <w:t> </w:t>
      </w:r>
      <w:r>
        <w:rPr>
          <w:color w:themeColor="text1" w:val="000000"/>
          <w:sz w:val="28"/>
          <w:highlight w:val="white"/>
        </w:rPr>
        <w:t>(</w:t>
      </w:r>
      <w:r>
        <w:rPr>
          <w:color w:themeColor="text1" w:val="000000"/>
          <w:sz w:val="28"/>
          <w:highlight w:val="white"/>
        </w:rPr>
        <w:t>8652)23-29-00</w:t>
      </w:r>
      <w:r>
        <w:rPr>
          <w:color w:themeColor="text1" w:val="000000"/>
          <w:sz w:val="28"/>
          <w:highlight w:val="white"/>
        </w:rPr>
        <w:t>; с</w:t>
      </w:r>
      <w:r>
        <w:rPr>
          <w:rStyle w:val="Style_4_ch"/>
          <w:color w:themeColor="text1" w:val="000000"/>
          <w:sz w:val="28"/>
          <w:highlight w:val="white"/>
        </w:rPr>
        <w:t>айт:</w:t>
      </w:r>
      <w:r>
        <w:rPr>
          <w:color w:themeColor="text1" w:val="000000"/>
          <w:sz w:val="28"/>
          <w:highlight w:val="white"/>
        </w:rPr>
        <w:t> www.stavsud.ru</w:t>
      </w:r>
      <w:r>
        <w:rPr>
          <w:color w:themeColor="text1" w:val="000000"/>
          <w:sz w:val="28"/>
        </w:rPr>
        <w:t>.</w:t>
      </w:r>
    </w:p>
    <w:p w14:paraId="1B000000">
      <w:pPr>
        <w:ind w:firstLine="709"/>
        <w:jc w:val="both"/>
        <w:rPr>
          <w:b w:val="1"/>
          <w:sz w:val="28"/>
        </w:rPr>
      </w:pPr>
      <w:r>
        <w:rPr>
          <w:b w:val="1"/>
          <w:sz w:val="28"/>
        </w:rPr>
        <w:t xml:space="preserve">4. Резолютивная часть </w:t>
      </w:r>
      <w:r>
        <w:rPr>
          <w:b w:val="1"/>
          <w:sz w:val="28"/>
        </w:rPr>
        <w:t>Апелляционного определения Судебной коллегии</w:t>
      </w:r>
      <w:r>
        <w:rPr>
          <w:b w:val="1"/>
          <w:sz w:val="28"/>
        </w:rPr>
        <w:t>   </w:t>
      </w:r>
      <w:r>
        <w:rPr>
          <w:b w:val="1"/>
          <w:sz w:val="28"/>
        </w:rPr>
        <w:t>по</w:t>
      </w:r>
      <w:r>
        <w:rPr>
          <w:b w:val="1"/>
          <w:sz w:val="28"/>
        </w:rPr>
        <w:t>     гражданским     делам   </w:t>
      </w:r>
      <w:r>
        <w:rPr>
          <w:b w:val="1"/>
          <w:sz w:val="28"/>
        </w:rPr>
        <w:t>Ставропольского</w:t>
      </w:r>
      <w:r>
        <w:rPr>
          <w:b w:val="1"/>
          <w:sz w:val="28"/>
        </w:rPr>
        <w:t> </w:t>
      </w:r>
      <w:r>
        <w:rPr>
          <w:b w:val="1"/>
          <w:sz w:val="28"/>
        </w:rPr>
        <w:t>краевого</w:t>
      </w:r>
      <w:r>
        <w:rPr>
          <w:b w:val="1"/>
          <w:sz w:val="28"/>
        </w:rPr>
        <w:t>   </w:t>
      </w:r>
      <w:r>
        <w:rPr>
          <w:b w:val="1"/>
          <w:sz w:val="28"/>
        </w:rPr>
        <w:t>суда от 19 января 2022 года по делу №</w:t>
      </w:r>
      <w:r>
        <w:rPr>
          <w:b w:val="1"/>
          <w:sz w:val="28"/>
        </w:rPr>
        <w:t xml:space="preserve"> 2-2924/2021:</w:t>
      </w:r>
    </w:p>
    <w:p w14:paraId="1C000000">
      <w:pPr>
        <w:ind w:firstLine="709"/>
        <w:jc w:val="both"/>
        <w:rPr>
          <w:sz w:val="28"/>
        </w:rPr>
      </w:pPr>
      <w:r>
        <w:rPr>
          <w:sz w:val="28"/>
        </w:rPr>
        <w:t>«</w:t>
      </w:r>
      <w:r>
        <w:rPr>
          <w:sz w:val="28"/>
        </w:rPr>
        <w:t>Решение Ленинского районного суда г. Ставрополя 28.09.2021 года отменить.</w:t>
      </w:r>
    </w:p>
    <w:p w14:paraId="1D000000">
      <w:pPr>
        <w:ind w:firstLine="709"/>
        <w:jc w:val="both"/>
        <w:rPr>
          <w:sz w:val="28"/>
        </w:rPr>
      </w:pPr>
      <w:r>
        <w:rPr>
          <w:sz w:val="28"/>
        </w:rPr>
        <w:t xml:space="preserve">Принять по делу новое решение, которым исковые требования Комитета по управлению муниципальным имуществом к </w:t>
      </w:r>
      <w:r>
        <w:rPr>
          <w:sz w:val="28"/>
        </w:rPr>
        <w:t>Яриеву</w:t>
      </w:r>
      <w:r>
        <w:rPr>
          <w:sz w:val="28"/>
        </w:rPr>
        <w:t xml:space="preserve"> </w:t>
      </w:r>
      <w:r>
        <w:rPr>
          <w:sz w:val="28"/>
        </w:rPr>
        <w:t>Манафу</w:t>
      </w:r>
      <w:r>
        <w:rPr>
          <w:sz w:val="28"/>
        </w:rPr>
        <w:t xml:space="preserve"> </w:t>
      </w:r>
      <w:r>
        <w:rPr>
          <w:sz w:val="28"/>
        </w:rPr>
        <w:t>Сарраф-оглы</w:t>
      </w:r>
      <w:r>
        <w:rPr>
          <w:sz w:val="28"/>
        </w:rPr>
        <w:t xml:space="preserve"> об изъятии путем продажи с публичных торгов объектов незавершенного строительства удовлетворить.</w:t>
      </w:r>
    </w:p>
    <w:p w14:paraId="1E000000">
      <w:pPr>
        <w:ind w:firstLine="709"/>
        <w:jc w:val="both"/>
        <w:rPr>
          <w:sz w:val="28"/>
        </w:rPr>
      </w:pPr>
      <w:r>
        <w:rPr>
          <w:sz w:val="28"/>
        </w:rPr>
        <w:t>Изъять у Я</w:t>
      </w:r>
      <w:r>
        <w:rPr>
          <w:sz w:val="28"/>
        </w:rPr>
        <w:t>риева</w:t>
      </w:r>
      <w:r>
        <w:rPr>
          <w:sz w:val="28"/>
        </w:rPr>
        <w:t xml:space="preserve"> </w:t>
      </w:r>
      <w:r>
        <w:rPr>
          <w:sz w:val="28"/>
        </w:rPr>
        <w:t>Манафа</w:t>
      </w:r>
      <w:r>
        <w:rPr>
          <w:sz w:val="28"/>
        </w:rPr>
        <w:t xml:space="preserve"> </w:t>
      </w:r>
      <w:r>
        <w:rPr>
          <w:sz w:val="28"/>
        </w:rPr>
        <w:t>Сарраф-оглы объект незавершенного строительства с</w:t>
      </w:r>
      <w:r>
        <w:rPr>
          <w:sz w:val="28"/>
        </w:rPr>
        <w:t xml:space="preserve"> кадастровым номером 26:12:030405:21 площадью 8</w:t>
      </w:r>
      <w:r>
        <w:rPr>
          <w:sz w:val="28"/>
        </w:rPr>
        <w:t> </w:t>
      </w:r>
      <w:r>
        <w:rPr>
          <w:sz w:val="28"/>
        </w:rPr>
        <w:t xml:space="preserve">800 </w:t>
      </w:r>
      <w:r>
        <w:rPr>
          <w:sz w:val="28"/>
        </w:rPr>
        <w:t>кв.м</w:t>
      </w:r>
      <w:r>
        <w:rPr>
          <w:sz w:val="28"/>
        </w:rPr>
        <w:t xml:space="preserve">, расположенный по адресу г. Ставрополь, пер. Торговый, 5а в квартале 503, путем продажи с публичных торгов. Апелляционную жалобу </w:t>
      </w:r>
      <w:r>
        <w:rPr>
          <w:sz w:val="28"/>
        </w:rPr>
        <w:t>–</w:t>
      </w:r>
      <w:r>
        <w:rPr>
          <w:sz w:val="28"/>
        </w:rPr>
        <w:t xml:space="preserve"> удовлетворить</w:t>
      </w:r>
      <w:r>
        <w:rPr>
          <w:sz w:val="28"/>
        </w:rPr>
        <w:t>.»</w:t>
      </w:r>
      <w:r>
        <w:rPr>
          <w:sz w:val="28"/>
        </w:rPr>
        <w:t>.</w:t>
      </w:r>
    </w:p>
    <w:p w14:paraId="1F000000">
      <w:pPr>
        <w:ind w:firstLine="709"/>
        <w:jc w:val="both"/>
        <w:rPr>
          <w:b w:val="1"/>
          <w:sz w:val="28"/>
        </w:rPr>
      </w:pPr>
      <w:r>
        <w:rPr>
          <w:b w:val="1"/>
          <w:sz w:val="28"/>
        </w:rPr>
        <w:t>Резолютивная часть определения судебной коллегии по гражданским делам Ставропольского краевого суда от 20.12.2023 по делу № 2-2924/2021:</w:t>
      </w:r>
    </w:p>
    <w:p w14:paraId="20000000">
      <w:pPr>
        <w:ind w:firstLine="709"/>
        <w:jc w:val="both"/>
        <w:rPr>
          <w:sz w:val="28"/>
        </w:rPr>
      </w:pPr>
      <w:r>
        <w:rPr>
          <w:sz w:val="28"/>
        </w:rPr>
        <w:t>«Исправить описку в апелляционном определении от 19 января 2022 года, указав в резолютивной части определения, что подлежат изъятию объекты незавершенного строительства с кадастровым номером 26:12:</w:t>
      </w:r>
      <w:r>
        <w:rPr>
          <w:sz w:val="28"/>
        </w:rPr>
        <w:t xml:space="preserve">030405:172 площадью 534,6 </w:t>
      </w:r>
      <w:r>
        <w:rPr>
          <w:sz w:val="28"/>
        </w:rPr>
        <w:t>кв.м</w:t>
      </w:r>
      <w:r>
        <w:rPr>
          <w:sz w:val="28"/>
        </w:rPr>
        <w:t xml:space="preserve"> и с кадастровым номером 26:12:030405:297 площадью 370,3 </w:t>
      </w:r>
      <w:r>
        <w:rPr>
          <w:sz w:val="28"/>
        </w:rPr>
        <w:t>кв.м</w:t>
      </w:r>
      <w:r>
        <w:rPr>
          <w:sz w:val="28"/>
        </w:rPr>
        <w:t>, расположенные по адресу: г. Ставрополь, пер. Торговый, 5а, в  квартале 503.».</w:t>
      </w:r>
    </w:p>
    <w:p w14:paraId="21000000">
      <w:pPr>
        <w:ind w:firstLine="709"/>
        <w:jc w:val="both"/>
        <w:rPr>
          <w:b w:val="1"/>
          <w:sz w:val="28"/>
        </w:rPr>
      </w:pPr>
      <w:r>
        <w:rPr>
          <w:b w:val="1"/>
          <w:sz w:val="28"/>
        </w:rPr>
        <w:t>5. Дата проведения аукциона</w:t>
      </w:r>
      <w:r>
        <w:rPr>
          <w:b w:val="1"/>
          <w:color w:val="000000"/>
          <w:sz w:val="28"/>
        </w:rPr>
        <w:t xml:space="preserve">: </w:t>
      </w:r>
      <w:r>
        <w:rPr>
          <w:b w:val="1"/>
          <w:color w:val="000000"/>
          <w:sz w:val="28"/>
        </w:rPr>
        <w:t xml:space="preserve">27 декабря </w:t>
      </w:r>
      <w:r>
        <w:rPr>
          <w:b w:val="1"/>
          <w:color w:val="000000"/>
          <w:sz w:val="28"/>
        </w:rPr>
        <w:t>2024 года в 10.00 часов.</w:t>
      </w:r>
    </w:p>
    <w:p w14:paraId="22000000">
      <w:pPr>
        <w:ind w:firstLine="709"/>
        <w:jc w:val="both"/>
        <w:rPr>
          <w:sz w:val="28"/>
        </w:rPr>
      </w:pPr>
      <w:r>
        <w:rPr>
          <w:b w:val="1"/>
          <w:sz w:val="28"/>
        </w:rPr>
        <w:t>6. Место проведения аукциона:</w:t>
      </w:r>
      <w:r>
        <w:rPr>
          <w:sz w:val="28"/>
        </w:rPr>
        <w:t xml:space="preserve"> электронная торговая площадка акционерного общества «Единая электронная торговая площадка» по адресу: </w:t>
      </w:r>
      <w:r>
        <w:rPr>
          <w:sz w:val="28"/>
        </w:rPr>
        <w:fldChar w:fldCharType="begin"/>
      </w:r>
      <w:r>
        <w:rPr>
          <w:sz w:val="28"/>
        </w:rPr>
        <w:instrText>HYPERLINK "https://com.roseltorg.ru"</w:instrText>
      </w:r>
      <w:r>
        <w:rPr>
          <w:sz w:val="28"/>
        </w:rPr>
        <w:fldChar w:fldCharType="separate"/>
      </w:r>
      <w:r>
        <w:rPr>
          <w:sz w:val="28"/>
        </w:rPr>
        <w:t>https://com.roseltorg.ru</w:t>
      </w:r>
      <w:r>
        <w:rPr>
          <w:sz w:val="28"/>
        </w:rPr>
        <w:fldChar w:fldCharType="end"/>
      </w:r>
      <w:r>
        <w:rPr>
          <w:sz w:val="28"/>
        </w:rPr>
        <w:t xml:space="preserve"> (далее – электронная торговая площадка).</w:t>
      </w:r>
    </w:p>
    <w:p w14:paraId="23000000">
      <w:pPr>
        <w:ind w:firstLine="709"/>
        <w:jc w:val="both"/>
        <w:rPr>
          <w:sz w:val="28"/>
        </w:rPr>
      </w:pPr>
      <w:r>
        <w:rPr>
          <w:b w:val="1"/>
          <w:sz w:val="28"/>
        </w:rPr>
        <w:t>7. Оператор электронной площадки (далее – оператор электронной площадки):</w:t>
      </w:r>
      <w:r>
        <w:rPr>
          <w:sz w:val="28"/>
        </w:rPr>
        <w:t xml:space="preserve"> Акционерное общество «Единая электронная торговая площадка» (далее - АО «ЕЭТП», Оператор электронной площадки), </w:t>
      </w:r>
      <w:r>
        <w:rPr>
          <w:sz w:val="28"/>
        </w:rPr>
        <w:fldChar w:fldCharType="begin"/>
      </w:r>
      <w:r>
        <w:rPr>
          <w:sz w:val="28"/>
        </w:rPr>
        <w:instrText>HYPERLINK "http://www.roseltorg.ru"</w:instrText>
      </w:r>
      <w:r>
        <w:rPr>
          <w:sz w:val="28"/>
        </w:rPr>
        <w:fldChar w:fldCharType="separate"/>
      </w:r>
      <w:r>
        <w:rPr>
          <w:sz w:val="28"/>
        </w:rPr>
        <w:t>www.roseltorg.ru</w:t>
      </w:r>
      <w:r>
        <w:rPr>
          <w:sz w:val="28"/>
        </w:rPr>
        <w:fldChar w:fldCharType="end"/>
      </w:r>
      <w:r>
        <w:rPr>
          <w:sz w:val="28"/>
        </w:rPr>
        <w:t>, адрес местонахождения:</w:t>
      </w:r>
      <w:r>
        <w:rPr>
          <w:sz w:val="28"/>
        </w:rPr>
        <w:t xml:space="preserve"> </w:t>
      </w:r>
      <w:r>
        <w:rPr>
          <w:sz w:val="28"/>
        </w:rPr>
        <w:t>115114,</w:t>
      </w:r>
      <w:r>
        <w:rPr>
          <w:sz w:val="28"/>
        </w:rPr>
        <w:t xml:space="preserve"> </w:t>
      </w:r>
      <w:r>
        <w:rPr>
          <w:sz w:val="28"/>
        </w:rPr>
        <w:t xml:space="preserve">г. Москва, ул. </w:t>
      </w:r>
      <w:r>
        <w:rPr>
          <w:sz w:val="28"/>
        </w:rPr>
        <w:t>Кожевническая</w:t>
      </w:r>
      <w:r>
        <w:rPr>
          <w:sz w:val="28"/>
        </w:rPr>
        <w:t>, д. 14, стр. 5, тел.: 8 (495) 150-20-20, факс: 8 (495) 730-59-07.</w:t>
      </w:r>
    </w:p>
    <w:p w14:paraId="24000000">
      <w:pPr>
        <w:ind w:firstLine="709"/>
        <w:jc w:val="both"/>
        <w:rPr>
          <w:sz w:val="28"/>
        </w:rPr>
      </w:pPr>
      <w:r>
        <w:rPr>
          <w:b w:val="1"/>
          <w:sz w:val="28"/>
        </w:rPr>
        <w:t>8. Место и время приема заявок:</w:t>
      </w:r>
      <w:r>
        <w:rPr>
          <w:sz w:val="28"/>
        </w:rPr>
        <w:t xml:space="preserve"> заявки с прилагаемыми к ним документами принимаются</w:t>
      </w:r>
      <w:r>
        <w:rPr>
          <w:b w:val="1"/>
          <w:sz w:val="28"/>
        </w:rPr>
        <w:t xml:space="preserve"> </w:t>
      </w:r>
      <w:r>
        <w:rPr>
          <w:b w:val="1"/>
          <w:color w:val="000000"/>
          <w:sz w:val="28"/>
        </w:rPr>
        <w:t>с</w:t>
      </w:r>
      <w:r>
        <w:rPr>
          <w:b w:val="1"/>
          <w:color w:val="000000"/>
          <w:sz w:val="28"/>
        </w:rPr>
        <w:t xml:space="preserve"> 09.00 час. </w:t>
      </w:r>
      <w:r>
        <w:rPr>
          <w:b w:val="1"/>
          <w:color w:val="000000"/>
          <w:sz w:val="28"/>
        </w:rPr>
        <w:t>25</w:t>
      </w:r>
      <w:r>
        <w:rPr>
          <w:b w:val="1"/>
          <w:color w:val="000000"/>
          <w:sz w:val="28"/>
        </w:rPr>
        <w:t xml:space="preserve"> </w:t>
      </w:r>
      <w:r>
        <w:rPr>
          <w:b w:val="1"/>
          <w:color w:val="000000"/>
          <w:sz w:val="28"/>
        </w:rPr>
        <w:t>ноября</w:t>
      </w:r>
      <w:r>
        <w:rPr>
          <w:b w:val="1"/>
          <w:color w:val="000000"/>
          <w:sz w:val="28"/>
        </w:rPr>
        <w:t xml:space="preserve"> 2024</w:t>
      </w:r>
      <w:r>
        <w:rPr>
          <w:color w:val="000000"/>
          <w:sz w:val="28"/>
        </w:rPr>
        <w:t xml:space="preserve"> </w:t>
      </w:r>
      <w:r>
        <w:rPr>
          <w:color w:val="000000"/>
          <w:sz w:val="28"/>
        </w:rPr>
        <w:t>года</w:t>
      </w:r>
      <w:r>
        <w:rPr>
          <w:sz w:val="28"/>
        </w:rPr>
        <w:t xml:space="preserve"> круглосуточно на электронной торговой площадке акционерного общества «Единая электронная торговая площадка» по адресу: </w:t>
      </w:r>
      <w:r>
        <w:rPr>
          <w:sz w:val="28"/>
        </w:rPr>
        <w:fldChar w:fldCharType="begin"/>
      </w:r>
      <w:r>
        <w:rPr>
          <w:sz w:val="28"/>
        </w:rPr>
        <w:instrText>HYPERLINK "https://com.roseltorg.ru"</w:instrText>
      </w:r>
      <w:r>
        <w:rPr>
          <w:sz w:val="28"/>
        </w:rPr>
        <w:fldChar w:fldCharType="separate"/>
      </w:r>
      <w:r>
        <w:rPr>
          <w:sz w:val="28"/>
        </w:rPr>
        <w:t>https://com.roseltorg.ru.</w:t>
      </w:r>
      <w:r>
        <w:rPr>
          <w:sz w:val="28"/>
        </w:rPr>
        <w:fldChar w:fldCharType="end"/>
      </w:r>
      <w:r>
        <w:rPr>
          <w:sz w:val="28"/>
        </w:rPr>
        <w:t xml:space="preserve"> </w:t>
      </w:r>
    </w:p>
    <w:p w14:paraId="25000000">
      <w:pPr>
        <w:ind w:firstLine="709"/>
        <w:jc w:val="both"/>
        <w:rPr>
          <w:b w:val="1"/>
          <w:color w:val="000000"/>
          <w:sz w:val="28"/>
        </w:rPr>
      </w:pPr>
      <w:r>
        <w:rPr>
          <w:b w:val="1"/>
          <w:sz w:val="28"/>
        </w:rPr>
        <w:t>9. Дата окончания приема заявок</w:t>
      </w:r>
      <w:r>
        <w:rPr>
          <w:b w:val="1"/>
          <w:color w:themeColor="text1" w:val="000000"/>
          <w:sz w:val="28"/>
        </w:rPr>
        <w:t>:</w:t>
      </w:r>
      <w:r>
        <w:rPr>
          <w:b w:val="1"/>
          <w:color w:val="FF0000"/>
          <w:sz w:val="28"/>
        </w:rPr>
        <w:t xml:space="preserve"> </w:t>
      </w:r>
      <w:r>
        <w:rPr>
          <w:b w:val="1"/>
          <w:color w:val="000000"/>
          <w:sz w:val="28"/>
        </w:rPr>
        <w:t xml:space="preserve">23 декабря </w:t>
      </w:r>
      <w:r>
        <w:rPr>
          <w:b w:val="1"/>
          <w:color w:val="000000"/>
          <w:sz w:val="28"/>
        </w:rPr>
        <w:t>2024 года в 18.00.</w:t>
      </w:r>
    </w:p>
    <w:p w14:paraId="26000000">
      <w:pPr>
        <w:ind w:firstLine="709"/>
        <w:jc w:val="both"/>
        <w:rPr>
          <w:sz w:val="28"/>
        </w:rPr>
      </w:pPr>
      <w:r>
        <w:rPr>
          <w:sz w:val="28"/>
        </w:rPr>
        <w:t>10.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14:paraId="27000000">
      <w:pPr>
        <w:widowControl w:val="0"/>
        <w:ind w:firstLine="709"/>
        <w:jc w:val="both"/>
        <w:rPr>
          <w:b w:val="1"/>
          <w:color w:val="FF0000"/>
          <w:sz w:val="28"/>
        </w:rPr>
      </w:pPr>
    </w:p>
    <w:p w14:paraId="28000000">
      <w:pPr>
        <w:widowControl w:val="0"/>
        <w:ind/>
        <w:rPr>
          <w:b w:val="1"/>
          <w:sz w:val="28"/>
        </w:rPr>
      </w:pPr>
      <w:r>
        <w:rPr>
          <w:b w:val="1"/>
          <w:sz w:val="28"/>
        </w:rPr>
        <w:t>II. Сведения об объект</w:t>
      </w:r>
      <w:r>
        <w:rPr>
          <w:b w:val="1"/>
          <w:sz w:val="28"/>
        </w:rPr>
        <w:t>ах</w:t>
      </w:r>
      <w:r>
        <w:rPr>
          <w:b w:val="1"/>
          <w:sz w:val="28"/>
        </w:rPr>
        <w:t xml:space="preserve"> незавершенного строительства, </w:t>
      </w:r>
    </w:p>
    <w:p w14:paraId="29000000">
      <w:pPr>
        <w:pStyle w:val="Style_5"/>
        <w:ind w:firstLine="0"/>
        <w:rPr>
          <w:rFonts w:ascii="Times New Roman" w:hAnsi="Times New Roman"/>
          <w:b w:val="1"/>
          <w:sz w:val="28"/>
        </w:rPr>
      </w:pPr>
      <w:r>
        <w:rPr>
          <w:rFonts w:ascii="Times New Roman" w:hAnsi="Times New Roman"/>
          <w:b w:val="1"/>
          <w:sz w:val="28"/>
        </w:rPr>
        <w:t>(предмете аукциона), начальной цене предмета аукциона,</w:t>
      </w:r>
    </w:p>
    <w:p w14:paraId="2A000000">
      <w:pPr>
        <w:pStyle w:val="Style_5"/>
        <w:ind w:firstLine="0"/>
        <w:rPr>
          <w:rFonts w:ascii="Times New Roman" w:hAnsi="Times New Roman"/>
          <w:b w:val="1"/>
          <w:sz w:val="28"/>
        </w:rPr>
      </w:pPr>
      <w:r>
        <w:rPr>
          <w:rFonts w:ascii="Times New Roman" w:hAnsi="Times New Roman"/>
          <w:b w:val="1"/>
          <w:sz w:val="28"/>
        </w:rPr>
        <w:t>размере задатка и шаге аукциона</w:t>
      </w:r>
    </w:p>
    <w:p w14:paraId="2B000000">
      <w:pPr>
        <w:pStyle w:val="Style_3"/>
        <w:ind w:left="1068"/>
        <w:jc w:val="both"/>
        <w:rPr>
          <w:b w:val="1"/>
          <w:sz w:val="28"/>
        </w:rPr>
      </w:pPr>
    </w:p>
    <w:p w14:paraId="2C000000">
      <w:pPr>
        <w:pStyle w:val="Style_3"/>
        <w:ind w:left="709"/>
        <w:jc w:val="both"/>
        <w:rPr>
          <w:b w:val="1"/>
          <w:color w:themeColor="text1" w:val="000000"/>
          <w:sz w:val="28"/>
        </w:rPr>
      </w:pPr>
      <w:r>
        <w:rPr>
          <w:b w:val="1"/>
          <w:color w:themeColor="text1" w:val="000000"/>
          <w:sz w:val="28"/>
        </w:rPr>
        <w:t>1.  Сведения о предмете аукциона.</w:t>
      </w:r>
    </w:p>
    <w:p w14:paraId="2D000000">
      <w:pPr>
        <w:ind w:firstLine="708"/>
        <w:jc w:val="both"/>
        <w:rPr>
          <w:b w:val="1"/>
          <w:sz w:val="28"/>
        </w:rPr>
      </w:pPr>
      <w:r>
        <w:rPr>
          <w:b w:val="1"/>
          <w:sz w:val="28"/>
        </w:rPr>
        <w:t xml:space="preserve">Лот № 1 </w:t>
      </w:r>
    </w:p>
    <w:p w14:paraId="2E000000">
      <w:pPr>
        <w:ind w:firstLine="709" w:right="-6"/>
        <w:jc w:val="both"/>
        <w:rPr>
          <w:sz w:val="28"/>
        </w:rPr>
      </w:pPr>
      <w:r>
        <w:rPr>
          <w:sz w:val="28"/>
        </w:rPr>
        <w:t>О</w:t>
      </w:r>
      <w:r>
        <w:rPr>
          <w:sz w:val="28"/>
        </w:rPr>
        <w:t>бъект</w:t>
      </w:r>
      <w:r>
        <w:rPr>
          <w:sz w:val="28"/>
        </w:rPr>
        <w:t xml:space="preserve"> незавершенного строительства с кадастровым номером 26:12:030405:297 площадью застройки 370,3 </w:t>
      </w:r>
      <w:r>
        <w:rPr>
          <w:sz w:val="28"/>
        </w:rPr>
        <w:t>кв.м</w:t>
      </w:r>
      <w:r>
        <w:rPr>
          <w:sz w:val="28"/>
        </w:rPr>
        <w:t xml:space="preserve">, </w:t>
      </w:r>
      <w:r>
        <w:rPr>
          <w:sz w:val="28"/>
        </w:rPr>
        <w:t xml:space="preserve">степенью готовности 95 </w:t>
      </w:r>
      <w:r>
        <w:rPr>
          <w:sz w:val="28"/>
        </w:rPr>
        <w:t>процентов, местоположение: Ставропольский край, город Ставрополь, переулок Торговый, 5а (далее – объект</w:t>
      </w:r>
      <w:r>
        <w:rPr>
          <w:sz w:val="28"/>
        </w:rPr>
        <w:t xml:space="preserve"> незавершенного строительства </w:t>
      </w:r>
      <w:r>
        <w:rPr>
          <w:sz w:val="28"/>
        </w:rPr>
        <w:t xml:space="preserve">№ </w:t>
      </w:r>
      <w:r>
        <w:rPr>
          <w:sz w:val="28"/>
        </w:rPr>
        <w:t>1).</w:t>
      </w:r>
      <w:r>
        <w:rPr>
          <w:sz w:val="28"/>
        </w:rPr>
        <w:t xml:space="preserve"> </w:t>
      </w:r>
    </w:p>
    <w:p w14:paraId="2F000000">
      <w:pPr>
        <w:ind w:firstLine="709" w:right="-6"/>
        <w:jc w:val="both"/>
        <w:rPr>
          <w:sz w:val="28"/>
        </w:rPr>
      </w:pPr>
      <w:r>
        <w:rPr>
          <w:sz w:val="28"/>
        </w:rPr>
        <w:t xml:space="preserve">Объект незавершенного строительства № 1 принадлежит </w:t>
      </w:r>
      <w:r>
        <w:rPr>
          <w:sz w:val="28"/>
        </w:rPr>
        <w:t>Яриеву</w:t>
      </w:r>
      <w:r>
        <w:rPr>
          <w:sz w:val="28"/>
        </w:rPr>
        <w:t xml:space="preserve"> </w:t>
      </w:r>
      <w:r>
        <w:rPr>
          <w:sz w:val="28"/>
        </w:rPr>
        <w:t>Манафу</w:t>
      </w:r>
      <w:r>
        <w:rPr>
          <w:sz w:val="28"/>
        </w:rPr>
        <w:t xml:space="preserve"> </w:t>
      </w:r>
      <w:r>
        <w:rPr>
          <w:sz w:val="28"/>
        </w:rPr>
        <w:t>Сарраф о</w:t>
      </w:r>
      <w:r>
        <w:rPr>
          <w:sz w:val="28"/>
        </w:rPr>
        <w:t>глы</w:t>
      </w:r>
      <w:r>
        <w:rPr>
          <w:sz w:val="28"/>
        </w:rPr>
        <w:t>, о чем имеется запись в Едином государственном реестре недвижимости (далее – ЕГРН) от 17.06.2024 № 26:12:030405:297-26/474/2024-18.</w:t>
      </w:r>
    </w:p>
    <w:p w14:paraId="30000000">
      <w:pPr>
        <w:ind w:firstLine="709"/>
        <w:jc w:val="both"/>
        <w:rPr>
          <w:sz w:val="28"/>
        </w:rPr>
      </w:pPr>
      <w:r>
        <w:rPr>
          <w:b w:val="1"/>
          <w:sz w:val="28"/>
        </w:rPr>
        <w:t>Ограничение прав и обременение объекта незавершенного строительства</w:t>
      </w:r>
      <w:r>
        <w:rPr>
          <w:b w:val="1"/>
          <w:sz w:val="28"/>
        </w:rPr>
        <w:t xml:space="preserve">: </w:t>
      </w:r>
      <w:r>
        <w:rPr>
          <w:sz w:val="28"/>
        </w:rPr>
        <w:t>согласно</w:t>
      </w:r>
      <w:r>
        <w:rPr>
          <w:b w:val="1"/>
          <w:sz w:val="28"/>
        </w:rPr>
        <w:t xml:space="preserve"> </w:t>
      </w:r>
      <w:r>
        <w:rPr>
          <w:sz w:val="28"/>
        </w:rPr>
        <w:t xml:space="preserve">записям ЕГРН </w:t>
      </w:r>
      <w:r>
        <w:rPr>
          <w:sz w:val="28"/>
        </w:rPr>
        <w:t xml:space="preserve">Обременения, ограничения в отношении объектов незавершенного строительства № 1 не зарегистрированы. </w:t>
      </w:r>
    </w:p>
    <w:p w14:paraId="31000000">
      <w:pPr>
        <w:ind w:firstLine="697" w:left="11" w:right="6"/>
        <w:jc w:val="both"/>
        <w:rPr>
          <w:sz w:val="28"/>
        </w:rPr>
      </w:pPr>
      <w:r>
        <w:rPr>
          <w:b w:val="1"/>
          <w:sz w:val="28"/>
        </w:rPr>
        <w:t>Начальная цена объекта незавершенного строительства</w:t>
      </w:r>
      <w:r>
        <w:rPr>
          <w:b w:val="1"/>
          <w:sz w:val="28"/>
        </w:rPr>
        <w:t xml:space="preserve"> № 1</w:t>
      </w:r>
      <w:r>
        <w:rPr>
          <w:b w:val="1"/>
          <w:sz w:val="28"/>
        </w:rPr>
        <w:t xml:space="preserve">: </w:t>
      </w:r>
      <w:r>
        <w:rPr>
          <w:sz w:val="28"/>
        </w:rPr>
        <w:t>8 358 000,00 (Восемь миллионов триста пятьдесят восемь тысяч) рублей 00 копеек</w:t>
      </w:r>
      <w:r>
        <w:rPr>
          <w:sz w:val="28"/>
        </w:rPr>
        <w:t xml:space="preserve">. </w:t>
      </w:r>
    </w:p>
    <w:p w14:paraId="32000000">
      <w:pPr>
        <w:ind w:firstLine="709" w:right="-6"/>
        <w:jc w:val="both"/>
        <w:rPr>
          <w:sz w:val="28"/>
        </w:rPr>
      </w:pPr>
      <w:r>
        <w:rPr>
          <w:sz w:val="28"/>
        </w:rPr>
        <w:t>Начальная стоимость объекта незавершенного строительства № 1 определена на основании отчета об оценке № 1996-24 от 14.08.2024, изготовленного обществом с ограниченной ответственностью «</w:t>
      </w:r>
      <w:r>
        <w:rPr>
          <w:sz w:val="28"/>
        </w:rPr>
        <w:t>Центр оценок и экспертиз Метод».</w:t>
      </w:r>
    </w:p>
    <w:p w14:paraId="33000000">
      <w:pPr>
        <w:ind w:firstLine="697" w:left="11" w:right="6"/>
        <w:jc w:val="both"/>
        <w:rPr>
          <w:sz w:val="28"/>
        </w:rPr>
      </w:pPr>
      <w:r>
        <w:rPr>
          <w:b w:val="1"/>
          <w:sz w:val="28"/>
        </w:rPr>
        <w:t xml:space="preserve">Величина повышения начальной цены </w:t>
      </w:r>
      <w:r>
        <w:rPr>
          <w:sz w:val="28"/>
        </w:rPr>
        <w:t>«</w:t>
      </w:r>
      <w:r>
        <w:rPr>
          <w:b w:val="1"/>
          <w:sz w:val="28"/>
        </w:rPr>
        <w:t xml:space="preserve">Шаг аукциона» (1 % от начальной цены предмета аукциона): </w:t>
      </w:r>
      <w:r>
        <w:rPr>
          <w:sz w:val="28"/>
        </w:rPr>
        <w:t>83 580</w:t>
      </w:r>
      <w:r>
        <w:rPr>
          <w:sz w:val="28"/>
        </w:rPr>
        <w:t xml:space="preserve"> (</w:t>
      </w:r>
      <w:r>
        <w:rPr>
          <w:sz w:val="28"/>
        </w:rPr>
        <w:t>Восемьдесят три тысячи пятьсот восемьдесят)</w:t>
      </w:r>
      <w:r>
        <w:rPr>
          <w:sz w:val="28"/>
        </w:rPr>
        <w:t xml:space="preserve"> рубл</w:t>
      </w:r>
      <w:r>
        <w:rPr>
          <w:sz w:val="28"/>
        </w:rPr>
        <w:t>ей</w:t>
      </w:r>
      <w:r>
        <w:rPr>
          <w:sz w:val="28"/>
        </w:rPr>
        <w:t xml:space="preserve"> </w:t>
      </w:r>
      <w:r>
        <w:rPr>
          <w:sz w:val="28"/>
        </w:rPr>
        <w:t>00</w:t>
      </w:r>
      <w:r>
        <w:rPr>
          <w:sz w:val="28"/>
        </w:rPr>
        <w:t xml:space="preserve"> </w:t>
      </w:r>
      <w:r>
        <w:rPr>
          <w:sz w:val="28"/>
        </w:rPr>
        <w:t>копеек</w:t>
      </w:r>
      <w:r>
        <w:rPr>
          <w:sz w:val="28"/>
        </w:rPr>
        <w:t xml:space="preserve">. </w:t>
      </w:r>
    </w:p>
    <w:p w14:paraId="34000000">
      <w:pPr>
        <w:ind w:firstLine="697" w:left="11" w:right="6"/>
        <w:jc w:val="both"/>
        <w:rPr>
          <w:sz w:val="28"/>
        </w:rPr>
      </w:pPr>
      <w:r>
        <w:rPr>
          <w:b w:val="1"/>
          <w:spacing w:val="-6"/>
          <w:sz w:val="28"/>
        </w:rPr>
        <w:t>Размер задатка (</w:t>
      </w:r>
      <w:r>
        <w:rPr>
          <w:b w:val="1"/>
          <w:spacing w:val="-6"/>
          <w:sz w:val="28"/>
        </w:rPr>
        <w:t>20</w:t>
      </w:r>
      <w:r>
        <w:rPr>
          <w:b w:val="1"/>
          <w:spacing w:val="-6"/>
          <w:sz w:val="28"/>
        </w:rPr>
        <w:t xml:space="preserve"> % от начальной цены предмета аукциона):</w:t>
      </w:r>
      <w:r>
        <w:rPr>
          <w:b w:val="1"/>
          <w:spacing w:val="-6"/>
          <w:sz w:val="28"/>
        </w:rPr>
        <w:t> </w:t>
      </w:r>
      <w:r>
        <w:rPr>
          <w:sz w:val="28"/>
        </w:rPr>
        <w:t>1 671 600</w:t>
      </w:r>
      <w:r>
        <w:rPr>
          <w:sz w:val="28"/>
        </w:rPr>
        <w:t xml:space="preserve"> </w:t>
      </w:r>
      <w:r>
        <w:rPr>
          <w:sz w:val="28"/>
        </w:rPr>
        <w:t>(</w:t>
      </w:r>
      <w:r>
        <w:rPr>
          <w:sz w:val="28"/>
        </w:rPr>
        <w:t>Один миллион шестьсот семьдесят одна тысяча шестьсот</w:t>
      </w:r>
      <w:r>
        <w:rPr>
          <w:sz w:val="28"/>
        </w:rPr>
        <w:t>) рублей</w:t>
      </w:r>
      <w:r>
        <w:rPr>
          <w:sz w:val="28"/>
        </w:rPr>
        <w:t xml:space="preserve"> 00 коп.</w:t>
      </w:r>
    </w:p>
    <w:p w14:paraId="35000000">
      <w:pPr>
        <w:ind w:firstLine="697" w:left="11" w:right="6"/>
        <w:jc w:val="both"/>
        <w:rPr>
          <w:sz w:val="28"/>
        </w:rPr>
      </w:pPr>
    </w:p>
    <w:p w14:paraId="36000000">
      <w:pPr>
        <w:ind w:firstLine="697" w:left="11" w:right="6"/>
        <w:jc w:val="both"/>
        <w:rPr>
          <w:b w:val="1"/>
          <w:sz w:val="28"/>
        </w:rPr>
      </w:pPr>
      <w:r>
        <w:rPr>
          <w:b w:val="1"/>
          <w:sz w:val="28"/>
        </w:rPr>
        <w:t xml:space="preserve">Лот № 2 </w:t>
      </w:r>
    </w:p>
    <w:p w14:paraId="37000000">
      <w:pPr>
        <w:ind w:firstLine="709" w:right="-6"/>
        <w:jc w:val="both"/>
        <w:rPr>
          <w:sz w:val="28"/>
        </w:rPr>
      </w:pPr>
      <w:r>
        <w:rPr>
          <w:sz w:val="28"/>
        </w:rPr>
        <w:t>О</w:t>
      </w:r>
      <w:r>
        <w:rPr>
          <w:sz w:val="28"/>
        </w:rPr>
        <w:t xml:space="preserve">бъект незавершенного строительства с кадастровым номером 26:12:030405:172 площадью застройки 534,6 </w:t>
      </w:r>
      <w:r>
        <w:rPr>
          <w:sz w:val="28"/>
        </w:rPr>
        <w:t>кв.м</w:t>
      </w:r>
      <w:r>
        <w:rPr>
          <w:sz w:val="28"/>
        </w:rPr>
        <w:t>, степенью готовности 7 процентов, местоположение: Ставропольский край, город Ставрополь, переулок Торговый, 5а (далее – объект незавершенного строительства № 2).</w:t>
      </w:r>
    </w:p>
    <w:p w14:paraId="38000000">
      <w:pPr>
        <w:ind w:firstLine="709" w:right="-6"/>
        <w:jc w:val="both"/>
        <w:rPr>
          <w:color w:themeColor="text1" w:val="000000"/>
          <w:sz w:val="28"/>
        </w:rPr>
      </w:pPr>
      <w:r>
        <w:rPr>
          <w:sz w:val="28"/>
        </w:rPr>
        <w:t xml:space="preserve">Объект незавершенного строительств № 2 принадлежит </w:t>
      </w:r>
      <w:r>
        <w:rPr>
          <w:sz w:val="28"/>
        </w:rPr>
        <w:t>Яриеву</w:t>
      </w:r>
      <w:r>
        <w:rPr>
          <w:sz w:val="28"/>
        </w:rPr>
        <w:t xml:space="preserve"> </w:t>
      </w:r>
      <w:r>
        <w:rPr>
          <w:sz w:val="28"/>
        </w:rPr>
        <w:t>Манафу</w:t>
      </w:r>
      <w:r>
        <w:rPr>
          <w:sz w:val="28"/>
        </w:rPr>
        <w:t xml:space="preserve"> </w:t>
      </w:r>
      <w:r>
        <w:rPr>
          <w:sz w:val="28"/>
        </w:rPr>
        <w:t>Сарраф оглы</w:t>
      </w:r>
      <w:r>
        <w:rPr>
          <w:sz w:val="28"/>
        </w:rPr>
        <w:t xml:space="preserve">,    о     чем    имеется     запись в     ЕГРН </w:t>
      </w:r>
      <w:r>
        <w:rPr>
          <w:color w:themeColor="text1" w:val="000000"/>
          <w:sz w:val="28"/>
        </w:rPr>
        <w:t>от 02.10.2024 № 26:12:030405:172-26/105/2024-46.</w:t>
      </w:r>
    </w:p>
    <w:p w14:paraId="39000000">
      <w:pPr>
        <w:ind w:firstLine="709"/>
        <w:jc w:val="both"/>
        <w:rPr>
          <w:sz w:val="28"/>
        </w:rPr>
      </w:pPr>
      <w:r>
        <w:rPr>
          <w:b w:val="1"/>
          <w:sz w:val="28"/>
        </w:rPr>
        <w:t xml:space="preserve">Ограничение прав и обременение объекта незавершенного строительства: </w:t>
      </w:r>
      <w:r>
        <w:rPr>
          <w:sz w:val="28"/>
        </w:rPr>
        <w:t>согласно</w:t>
      </w:r>
      <w:r>
        <w:rPr>
          <w:b w:val="1"/>
          <w:sz w:val="28"/>
        </w:rPr>
        <w:t xml:space="preserve"> </w:t>
      </w:r>
      <w:r>
        <w:rPr>
          <w:sz w:val="28"/>
        </w:rPr>
        <w:t xml:space="preserve">записям ЕГРН Обременения, ограничения в отношении объектов незавершенного строительства № 2 не зарегистрированы. </w:t>
      </w:r>
    </w:p>
    <w:p w14:paraId="3A000000">
      <w:pPr>
        <w:ind w:firstLine="709" w:right="-6"/>
        <w:jc w:val="both"/>
        <w:rPr>
          <w:sz w:val="28"/>
        </w:rPr>
      </w:pPr>
      <w:r>
        <w:rPr>
          <w:b w:val="1"/>
          <w:sz w:val="28"/>
        </w:rPr>
        <w:t>Начальная цена объекта незавершенного строительства</w:t>
      </w:r>
      <w:r>
        <w:rPr>
          <w:b w:val="1"/>
          <w:sz w:val="28"/>
        </w:rPr>
        <w:t xml:space="preserve">: </w:t>
      </w:r>
      <w:r>
        <w:rPr>
          <w:sz w:val="28"/>
        </w:rPr>
        <w:t xml:space="preserve">833 000 (Восемьсот тридцать три тысячи) рублей 00 копеек. </w:t>
      </w:r>
    </w:p>
    <w:p w14:paraId="3B000000">
      <w:pPr>
        <w:ind w:firstLine="697" w:left="11" w:right="6"/>
        <w:jc w:val="both"/>
        <w:rPr>
          <w:sz w:val="28"/>
        </w:rPr>
      </w:pPr>
      <w:r>
        <w:rPr>
          <w:sz w:val="28"/>
        </w:rPr>
        <w:t>Начальная  стоимость</w:t>
      </w:r>
      <w:r>
        <w:rPr>
          <w:sz w:val="28"/>
        </w:rPr>
        <w:t>   объекта    незавершенного    строительства  № 2 определена на основании отчета об оценке № 1995-24 от 14.08.2024, изготовленного обществом с ограниченной ответственностью «Центр оценок и экспертиз Метод».</w:t>
      </w:r>
    </w:p>
    <w:p w14:paraId="3C000000">
      <w:pPr>
        <w:ind w:firstLine="697" w:left="11" w:right="6"/>
        <w:jc w:val="both"/>
        <w:rPr>
          <w:sz w:val="28"/>
        </w:rPr>
      </w:pPr>
      <w:r>
        <w:rPr>
          <w:b w:val="1"/>
          <w:sz w:val="28"/>
        </w:rPr>
        <w:t xml:space="preserve">Величина повышения начальной цены </w:t>
      </w:r>
      <w:r>
        <w:rPr>
          <w:sz w:val="28"/>
        </w:rPr>
        <w:t>«</w:t>
      </w:r>
      <w:r>
        <w:rPr>
          <w:b w:val="1"/>
          <w:sz w:val="28"/>
        </w:rPr>
        <w:t xml:space="preserve">Шаг аукциона» (1 % от начальной цены предмета аукциона): </w:t>
      </w:r>
      <w:r>
        <w:rPr>
          <w:sz w:val="28"/>
        </w:rPr>
        <w:t>8 330</w:t>
      </w:r>
      <w:r>
        <w:rPr>
          <w:sz w:val="28"/>
        </w:rPr>
        <w:t xml:space="preserve"> (</w:t>
      </w:r>
      <w:r>
        <w:rPr>
          <w:sz w:val="28"/>
        </w:rPr>
        <w:t>Восемь тысяч триста тридцать</w:t>
      </w:r>
      <w:r>
        <w:rPr>
          <w:sz w:val="28"/>
        </w:rPr>
        <w:t xml:space="preserve">) рублей 00 копеек. </w:t>
      </w:r>
    </w:p>
    <w:p w14:paraId="3D000000">
      <w:pPr>
        <w:ind w:firstLine="709" w:right="-6"/>
        <w:jc w:val="both"/>
        <w:rPr>
          <w:sz w:val="28"/>
        </w:rPr>
      </w:pPr>
      <w:r>
        <w:rPr>
          <w:b w:val="1"/>
          <w:spacing w:val="-6"/>
          <w:sz w:val="28"/>
        </w:rPr>
        <w:t xml:space="preserve">Размер задатка (20 % от начальной цены предмета аукциона): </w:t>
      </w:r>
      <w:r>
        <w:rPr>
          <w:sz w:val="28"/>
        </w:rPr>
        <w:t>166  600</w:t>
      </w:r>
      <w:r>
        <w:rPr>
          <w:sz w:val="28"/>
        </w:rPr>
        <w:t xml:space="preserve"> (</w:t>
      </w:r>
      <w:r>
        <w:rPr>
          <w:sz w:val="28"/>
        </w:rPr>
        <w:t>Сто шестьдесят шесть тысяч шестьсот</w:t>
      </w:r>
      <w:r>
        <w:rPr>
          <w:sz w:val="28"/>
        </w:rPr>
        <w:t>) рублей 00 копеек.</w:t>
      </w:r>
    </w:p>
    <w:p w14:paraId="3E000000">
      <w:pPr>
        <w:pStyle w:val="Style_6"/>
        <w:widowControl w:val="0"/>
        <w:spacing w:after="0" w:before="0"/>
        <w:ind w:firstLine="709"/>
        <w:rPr>
          <w:rFonts w:ascii="Times New Roman" w:hAnsi="Times New Roman"/>
          <w:color w:themeColor="text1" w:val="000000"/>
          <w:sz w:val="28"/>
        </w:rPr>
      </w:pPr>
      <w:r>
        <w:rPr>
          <w:rFonts w:ascii="Times New Roman" w:hAnsi="Times New Roman"/>
          <w:color w:val="000000"/>
          <w:sz w:val="28"/>
        </w:rPr>
        <w:t>2. </w:t>
      </w:r>
      <w:r>
        <w:rPr>
          <w:rFonts w:ascii="Times New Roman" w:hAnsi="Times New Roman"/>
          <w:color w:val="000000"/>
          <w:sz w:val="28"/>
        </w:rPr>
        <w:t xml:space="preserve">С иными сведениями о порядке проведения торгов и о предмете аукциона, имеющимися в </w:t>
      </w:r>
      <w:r>
        <w:rPr>
          <w:rFonts w:ascii="Times New Roman" w:hAnsi="Times New Roman"/>
          <w:color w:themeColor="text1" w:val="000000"/>
          <w:sz w:val="28"/>
        </w:rPr>
        <w:t xml:space="preserve">распоряжении организатора торгов, заинтересованные лица могут ознакомиться по адресу: г. Ставрополь, проспект К. Маркса, 90 кабинет № 105, в рабочие дни недели с 9:00 до 13:00 и с 14:00 до 18:00 либо по телефону: (8-8652) 74-75-84 (добавочный 2302), 747602 (добавочный 2233); (8-8652) 27-01-08. Контактное лицо: руководитель отдела нежилых объектов недвижимости комитета по управлению муниципальным имуществом города Ставрополя – </w:t>
      </w:r>
      <w:r>
        <w:rPr>
          <w:rFonts w:ascii="Times New Roman" w:hAnsi="Times New Roman"/>
          <w:color w:themeColor="text1" w:val="000000"/>
          <w:sz w:val="28"/>
        </w:rPr>
        <w:t>Галда</w:t>
      </w:r>
      <w:r>
        <w:rPr>
          <w:rFonts w:ascii="Times New Roman" w:hAnsi="Times New Roman"/>
          <w:color w:themeColor="text1" w:val="000000"/>
          <w:sz w:val="28"/>
        </w:rPr>
        <w:t xml:space="preserve"> Ольга Александровна.</w:t>
      </w:r>
    </w:p>
    <w:p w14:paraId="3F000000">
      <w:pPr>
        <w:pStyle w:val="Style_6"/>
        <w:widowControl w:val="0"/>
        <w:spacing w:after="0" w:before="0"/>
        <w:ind w:firstLine="709"/>
        <w:rPr>
          <w:rFonts w:ascii="Times New Roman" w:hAnsi="Times New Roman"/>
          <w:color w:val="000000"/>
          <w:sz w:val="28"/>
        </w:rPr>
      </w:pPr>
      <w:r>
        <w:rPr>
          <w:rFonts w:ascii="Times New Roman" w:hAnsi="Times New Roman"/>
          <w:color w:val="000000"/>
          <w:sz w:val="28"/>
        </w:rPr>
        <w:t>3. </w:t>
      </w:r>
      <w:r>
        <w:rPr>
          <w:rFonts w:ascii="Times New Roman" w:hAnsi="Times New Roman"/>
          <w:color w:val="000000"/>
          <w:sz w:val="28"/>
        </w:rPr>
        <w:t xml:space="preserve">Осмотр объекта незавершенного строительства осуществляется заинтересованные лица самостоятельно. </w:t>
      </w:r>
    </w:p>
    <w:p w14:paraId="40000000">
      <w:pPr>
        <w:spacing w:after="0" w:before="0"/>
        <w:ind/>
        <w:rPr>
          <w:b w:val="1"/>
          <w:sz w:val="28"/>
        </w:rPr>
      </w:pPr>
    </w:p>
    <w:p w14:paraId="41000000">
      <w:pPr>
        <w:rPr>
          <w:b w:val="1"/>
          <w:sz w:val="28"/>
        </w:rPr>
      </w:pPr>
      <w:r>
        <w:rPr>
          <w:b w:val="1"/>
          <w:sz w:val="28"/>
        </w:rPr>
        <w:t>III. Информация о земельном участке, на котором расположен</w:t>
      </w:r>
    </w:p>
    <w:p w14:paraId="42000000">
      <w:pPr>
        <w:rPr>
          <w:b w:val="1"/>
          <w:sz w:val="28"/>
        </w:rPr>
      </w:pPr>
      <w:r>
        <w:rPr>
          <w:b w:val="1"/>
          <w:sz w:val="28"/>
        </w:rPr>
        <w:t>объект незавершенного строительства</w:t>
      </w:r>
    </w:p>
    <w:p w14:paraId="43000000">
      <w:pPr>
        <w:rPr>
          <w:b w:val="1"/>
          <w:sz w:val="28"/>
        </w:rPr>
      </w:pPr>
    </w:p>
    <w:p w14:paraId="44000000">
      <w:pPr>
        <w:ind w:firstLine="709"/>
        <w:jc w:val="both"/>
        <w:rPr>
          <w:color w:themeColor="text1" w:val="000000"/>
          <w:sz w:val="28"/>
        </w:rPr>
      </w:pPr>
      <w:r>
        <w:rPr>
          <w:color w:themeColor="text1" w:val="000000"/>
          <w:sz w:val="28"/>
        </w:rPr>
        <w:t>1. Объект</w:t>
      </w:r>
      <w:r>
        <w:rPr>
          <w:color w:themeColor="text1" w:val="000000"/>
          <w:sz w:val="28"/>
        </w:rPr>
        <w:t>ы</w:t>
      </w:r>
      <w:r>
        <w:rPr>
          <w:color w:themeColor="text1" w:val="000000"/>
          <w:sz w:val="28"/>
        </w:rPr>
        <w:t xml:space="preserve"> незавершенного строительства </w:t>
      </w:r>
      <w:r>
        <w:rPr>
          <w:color w:themeColor="text1" w:val="000000"/>
          <w:sz w:val="28"/>
        </w:rPr>
        <w:t xml:space="preserve">№ 1 и № 2 </w:t>
      </w:r>
      <w:r>
        <w:rPr>
          <w:color w:themeColor="text1" w:val="000000"/>
          <w:sz w:val="28"/>
        </w:rPr>
        <w:t xml:space="preserve">расположены на земельном участке площадью </w:t>
      </w:r>
      <w:r>
        <w:rPr>
          <w:color w:themeColor="text1" w:val="000000"/>
          <w:sz w:val="28"/>
        </w:rPr>
        <w:t>8800</w:t>
      </w:r>
      <w:r>
        <w:rPr>
          <w:color w:themeColor="text1" w:val="000000"/>
          <w:sz w:val="28"/>
        </w:rPr>
        <w:t xml:space="preserve"> </w:t>
      </w:r>
      <w:r>
        <w:rPr>
          <w:color w:themeColor="text1" w:val="000000"/>
          <w:sz w:val="28"/>
        </w:rPr>
        <w:t>кв.м</w:t>
      </w:r>
      <w:r>
        <w:rPr>
          <w:color w:themeColor="text1" w:val="000000"/>
          <w:sz w:val="28"/>
        </w:rPr>
        <w:t xml:space="preserve"> с кадастровым номером </w:t>
      </w:r>
      <w:r>
        <w:rPr>
          <w:color w:themeColor="text1" w:val="000000"/>
          <w:sz w:val="28"/>
        </w:rPr>
        <w:t>26:12:030405:21</w:t>
      </w:r>
      <w:r>
        <w:rPr>
          <w:color w:themeColor="text1" w:val="000000"/>
          <w:sz w:val="28"/>
        </w:rPr>
        <w:t>, местоположение:</w:t>
      </w:r>
      <w:r>
        <w:rPr>
          <w:color w:themeColor="text1" w:val="000000"/>
          <w:sz w:val="28"/>
        </w:rPr>
        <w:t xml:space="preserve"> </w:t>
      </w:r>
      <w:r>
        <w:rPr>
          <w:sz w:val="28"/>
        </w:rPr>
        <w:t xml:space="preserve">Местоположение установлено относительно ориентира, расположенного в границах участка. Почтовый адрес ориентира: Ставропольский край, г. Ставрополь, </w:t>
      </w:r>
      <w:r>
        <w:rPr>
          <w:sz w:val="28"/>
        </w:rPr>
        <w:t>пер. Торговый, 5а, в квартале 503</w:t>
      </w:r>
      <w:r>
        <w:rPr>
          <w:color w:themeColor="text1" w:val="000000"/>
          <w:sz w:val="28"/>
        </w:rPr>
        <w:t xml:space="preserve"> </w:t>
      </w:r>
      <w:r>
        <w:rPr>
          <w:color w:themeColor="text1" w:val="000000"/>
          <w:sz w:val="28"/>
        </w:rPr>
        <w:t xml:space="preserve">(далее – земельный участок). </w:t>
      </w:r>
    </w:p>
    <w:p w14:paraId="45000000">
      <w:pPr>
        <w:ind w:firstLine="709"/>
        <w:jc w:val="both"/>
        <w:rPr>
          <w:color w:themeColor="text1" w:val="000000"/>
          <w:sz w:val="28"/>
        </w:rPr>
      </w:pPr>
      <w:r>
        <w:rPr>
          <w:color w:themeColor="text1" w:val="000000"/>
          <w:sz w:val="28"/>
        </w:rPr>
        <w:t xml:space="preserve">Категория земель: земли населенных пунктов. Вид разрешенного использования: </w:t>
      </w:r>
      <w:r>
        <w:rPr>
          <w:color w:themeColor="text1" w:val="000000"/>
          <w:sz w:val="28"/>
        </w:rPr>
        <w:t>для</w:t>
      </w:r>
      <w:r>
        <w:rPr>
          <w:color w:themeColor="text1" w:val="000000"/>
          <w:sz w:val="28"/>
        </w:rPr>
        <w:t xml:space="preserve"> продолжения</w:t>
      </w:r>
      <w:r>
        <w:rPr>
          <w:color w:themeColor="text1" w:val="000000"/>
          <w:sz w:val="28"/>
        </w:rPr>
        <w:t xml:space="preserve"> строительства производственной базы.</w:t>
      </w:r>
      <w:r>
        <w:rPr>
          <w:color w:themeColor="text1" w:val="000000"/>
          <w:sz w:val="28"/>
        </w:rPr>
        <w:t xml:space="preserve"> </w:t>
      </w:r>
      <w:r>
        <w:rPr>
          <w:color w:themeColor="text1" w:val="000000"/>
          <w:sz w:val="28"/>
        </w:rPr>
        <w:t>Вид разрешенного использования земельного участка соответствует (числовому обозначению) видов разрешенного использования земельного участка – 6.0, предусмотренных классификатором видов разрешенного использования.</w:t>
      </w:r>
    </w:p>
    <w:p w14:paraId="46000000">
      <w:pPr>
        <w:ind w:firstLine="709"/>
        <w:jc w:val="both"/>
        <w:rPr>
          <w:color w:themeColor="text1" w:val="000000"/>
          <w:sz w:val="28"/>
        </w:rPr>
      </w:pPr>
      <w:r>
        <w:rPr>
          <w:color w:themeColor="text1" w:val="000000"/>
          <w:sz w:val="28"/>
        </w:rPr>
        <w:t xml:space="preserve">2. Обременения земельного участка: </w:t>
      </w:r>
    </w:p>
    <w:p w14:paraId="47000000">
      <w:pPr>
        <w:ind w:firstLine="709"/>
        <w:jc w:val="both"/>
        <w:rPr>
          <w:color w:themeColor="text1" w:val="000000"/>
          <w:sz w:val="28"/>
        </w:rPr>
      </w:pPr>
      <w:r>
        <w:rPr>
          <w:sz w:val="28"/>
        </w:rPr>
        <w:t>1) </w:t>
      </w:r>
      <w:r>
        <w:rPr>
          <w:sz w:val="28"/>
        </w:rPr>
        <w:t>аренда</w:t>
      </w:r>
      <w:r>
        <w:rPr>
          <w:sz w:val="28"/>
        </w:rPr>
        <w:t>   </w:t>
      </w:r>
      <w:r>
        <w:rPr>
          <w:sz w:val="28"/>
        </w:rPr>
        <w:t>в</w:t>
      </w:r>
      <w:r>
        <w:rPr>
          <w:sz w:val="28"/>
        </w:rPr>
        <w:t>   </w:t>
      </w:r>
      <w:r>
        <w:rPr>
          <w:sz w:val="28"/>
        </w:rPr>
        <w:t>пользу</w:t>
      </w:r>
      <w:r>
        <w:rPr>
          <w:sz w:val="28"/>
        </w:rPr>
        <w:t> </w:t>
      </w:r>
      <w:r>
        <w:rPr>
          <w:sz w:val="28"/>
        </w:rPr>
        <w:t>Яриева</w:t>
      </w:r>
      <w:r>
        <w:rPr>
          <w:sz w:val="28"/>
        </w:rPr>
        <w:t xml:space="preserve"> </w:t>
      </w:r>
      <w:r>
        <w:rPr>
          <w:sz w:val="28"/>
        </w:rPr>
        <w:t>Манафа</w:t>
      </w:r>
      <w:r>
        <w:rPr>
          <w:sz w:val="28"/>
        </w:rPr>
        <w:t xml:space="preserve"> </w:t>
      </w:r>
      <w:r>
        <w:rPr>
          <w:sz w:val="28"/>
        </w:rPr>
        <w:t>Сарраф оглы</w:t>
      </w:r>
      <w:r>
        <w:rPr>
          <w:sz w:val="28"/>
        </w:rPr>
        <w:t xml:space="preserve"> </w:t>
      </w:r>
      <w:r>
        <w:rPr>
          <w:sz w:val="28"/>
        </w:rPr>
        <w:t xml:space="preserve">от </w:t>
      </w:r>
      <w:r>
        <w:rPr>
          <w:sz w:val="28"/>
        </w:rPr>
        <w:t>01.12.2017</w:t>
      </w:r>
      <w:r>
        <w:rPr>
          <w:sz w:val="28"/>
        </w:rPr>
        <w:t xml:space="preserve"> </w:t>
      </w:r>
      <w:r>
        <w:rPr>
          <w:sz w:val="28"/>
        </w:rPr>
        <w:t xml:space="preserve">                                   </w:t>
      </w:r>
      <w:r>
        <w:rPr>
          <w:color w:themeColor="text1" w:val="000000"/>
          <w:sz w:val="28"/>
        </w:rPr>
        <w:t xml:space="preserve">№ </w:t>
      </w:r>
      <w:r>
        <w:rPr>
          <w:color w:themeColor="text1" w:val="000000"/>
          <w:sz w:val="28"/>
        </w:rPr>
        <w:t>26:12:030405:21-26/001/2017-4</w:t>
      </w:r>
      <w:r>
        <w:rPr>
          <w:color w:themeColor="text1" w:val="000000"/>
          <w:sz w:val="28"/>
        </w:rPr>
        <w:t xml:space="preserve"> на </w:t>
      </w:r>
      <w:r>
        <w:rPr>
          <w:color w:themeColor="text1" w:val="000000"/>
          <w:sz w:val="28"/>
        </w:rPr>
        <w:t>основании договора аренды земельног</w:t>
      </w:r>
      <w:r>
        <w:rPr>
          <w:color w:themeColor="text1" w:val="000000"/>
          <w:sz w:val="28"/>
        </w:rPr>
        <w:t xml:space="preserve">о </w:t>
      </w:r>
      <w:r>
        <w:rPr>
          <w:color w:themeColor="text1" w:val="000000"/>
          <w:sz w:val="28"/>
        </w:rPr>
        <w:t xml:space="preserve">в границах земель муниципального образования города Ставрополя Ставропольского края (для завершения строительства объекта) от </w:t>
      </w:r>
      <w:r>
        <w:rPr>
          <w:color w:themeColor="text1" w:val="000000"/>
          <w:sz w:val="28"/>
        </w:rPr>
        <w:t>12.08.2019</w:t>
      </w:r>
      <w:r>
        <w:rPr>
          <w:color w:themeColor="text1" w:val="000000"/>
          <w:sz w:val="28"/>
        </w:rPr>
        <w:t xml:space="preserve"> № </w:t>
      </w:r>
      <w:r>
        <w:rPr>
          <w:color w:themeColor="text1" w:val="000000"/>
          <w:sz w:val="28"/>
        </w:rPr>
        <w:t>6617 от 04.09.2017</w:t>
      </w:r>
      <w:r>
        <w:rPr>
          <w:color w:themeColor="text1" w:val="000000"/>
          <w:sz w:val="28"/>
        </w:rPr>
        <w:t>, срок действия: с</w:t>
      </w:r>
      <w:r>
        <w:rPr>
          <w:color w:themeColor="text1" w:val="000000"/>
          <w:sz w:val="28"/>
        </w:rPr>
        <w:t xml:space="preserve"> </w:t>
      </w:r>
      <w:r>
        <w:rPr>
          <w:color w:themeColor="text1" w:val="000000"/>
          <w:sz w:val="28"/>
        </w:rPr>
        <w:t>27.10.2017</w:t>
      </w:r>
      <w:r>
        <w:rPr>
          <w:color w:themeColor="text1" w:val="000000"/>
          <w:sz w:val="28"/>
        </w:rPr>
        <w:t xml:space="preserve"> по </w:t>
      </w:r>
      <w:r>
        <w:rPr>
          <w:color w:themeColor="text1" w:val="000000"/>
          <w:sz w:val="28"/>
        </w:rPr>
        <w:t>26.10.2020</w:t>
      </w:r>
      <w:r>
        <w:rPr>
          <w:color w:themeColor="text1" w:val="000000"/>
          <w:sz w:val="28"/>
        </w:rPr>
        <w:t>;</w:t>
      </w:r>
    </w:p>
    <w:p w14:paraId="48000000">
      <w:pPr>
        <w:ind w:firstLine="709"/>
        <w:jc w:val="both"/>
        <w:rPr>
          <w:color w:themeColor="text1" w:val="000000"/>
          <w:sz w:val="28"/>
        </w:rPr>
      </w:pPr>
      <w:r>
        <w:rPr>
          <w:color w:themeColor="text1" w:val="000000"/>
          <w:sz w:val="28"/>
        </w:rPr>
        <w:t>2</w:t>
      </w:r>
      <w:r>
        <w:rPr>
          <w:color w:themeColor="text1" w:val="000000"/>
          <w:sz w:val="28"/>
        </w:rPr>
        <w:t>) земельный участок расположен в охранных зонах транспорта (реестровые номера: 26:11-6.1123, 26:11-6.1126, 26:11-6.112</w:t>
      </w:r>
      <w:r>
        <w:rPr>
          <w:color w:themeColor="text1" w:val="000000"/>
          <w:sz w:val="28"/>
        </w:rPr>
        <w:t xml:space="preserve">7, 26:11-6.1128, </w:t>
      </w:r>
      <w:r>
        <w:rPr>
          <w:color w:themeColor="text1" w:val="000000"/>
          <w:sz w:val="28"/>
        </w:rPr>
        <w:t>26:11-</w:t>
      </w:r>
      <w:r>
        <w:rPr>
          <w:color w:themeColor="text1" w:val="000000"/>
          <w:sz w:val="28"/>
        </w:rPr>
        <w:t>6.1129</w:t>
      </w:r>
      <w:r>
        <w:rPr>
          <w:color w:themeColor="text1" w:val="000000"/>
          <w:sz w:val="28"/>
        </w:rPr>
        <w:t xml:space="preserve">). Согласно планам границ </w:t>
      </w:r>
      <w:r>
        <w:rPr>
          <w:color w:themeColor="text1" w:val="000000"/>
          <w:sz w:val="28"/>
        </w:rPr>
        <w:t>приаэродромной</w:t>
      </w:r>
      <w:r>
        <w:rPr>
          <w:color w:themeColor="text1" w:val="000000"/>
          <w:sz w:val="28"/>
        </w:rPr>
        <w:t xml:space="preserve"> территории, содержащимся в графической части решения об утверждении </w:t>
      </w:r>
      <w:r>
        <w:rPr>
          <w:color w:themeColor="text1" w:val="000000"/>
          <w:sz w:val="28"/>
        </w:rPr>
        <w:t>приаэродромной</w:t>
      </w:r>
      <w:r>
        <w:rPr>
          <w:color w:themeColor="text1" w:val="000000"/>
          <w:sz w:val="28"/>
        </w:rPr>
        <w:t xml:space="preserve"> территории аэродрома Ставрополь (Шпаковское), утвержденного приказом </w:t>
      </w:r>
      <w:r>
        <w:rPr>
          <w:color w:themeColor="text1" w:val="000000"/>
          <w:sz w:val="28"/>
        </w:rPr>
        <w:t>Росавиации</w:t>
      </w:r>
      <w:r>
        <w:rPr>
          <w:color w:themeColor="text1" w:val="000000"/>
          <w:sz w:val="28"/>
        </w:rPr>
        <w:t xml:space="preserve"> от 03.12.2020 № 1464-П, земельный участок расположен в границах </w:t>
      </w:r>
      <w:r>
        <w:rPr>
          <w:color w:themeColor="text1" w:val="000000"/>
          <w:sz w:val="28"/>
        </w:rPr>
        <w:t>подзоны</w:t>
      </w:r>
      <w:r>
        <w:rPr>
          <w:color w:themeColor="text1" w:val="000000"/>
          <w:sz w:val="28"/>
        </w:rPr>
        <w:t xml:space="preserve"> 3 (сектор</w:t>
      </w:r>
      <w:r>
        <w:rPr>
          <w:color w:themeColor="text1" w:val="000000"/>
          <w:sz w:val="28"/>
        </w:rPr>
        <w:t xml:space="preserve"> 3</w:t>
      </w:r>
      <w:r>
        <w:rPr>
          <w:color w:themeColor="text1" w:val="000000"/>
          <w:sz w:val="28"/>
        </w:rPr>
        <w:t>)</w:t>
      </w:r>
      <w:r>
        <w:rPr>
          <w:color w:themeColor="text1" w:val="000000"/>
          <w:sz w:val="28"/>
        </w:rPr>
        <w:t xml:space="preserve">, </w:t>
      </w:r>
      <w:r>
        <w:rPr>
          <w:color w:themeColor="text1" w:val="000000"/>
          <w:sz w:val="28"/>
        </w:rPr>
        <w:t>подзоны</w:t>
      </w:r>
      <w:r>
        <w:rPr>
          <w:color w:themeColor="text1" w:val="000000"/>
          <w:sz w:val="28"/>
        </w:rPr>
        <w:t xml:space="preserve"> 4</w:t>
      </w:r>
      <w:r>
        <w:rPr>
          <w:color w:themeColor="text1" w:val="000000"/>
          <w:sz w:val="28"/>
        </w:rPr>
        <w:t xml:space="preserve"> (сектор </w:t>
      </w:r>
      <w:r>
        <w:rPr>
          <w:color w:themeColor="text1" w:val="000000"/>
          <w:sz w:val="28"/>
        </w:rPr>
        <w:t>31</w:t>
      </w:r>
      <w:r>
        <w:rPr>
          <w:color w:themeColor="text1" w:val="000000"/>
          <w:sz w:val="28"/>
        </w:rPr>
        <w:t>)</w:t>
      </w:r>
      <w:r>
        <w:rPr>
          <w:color w:themeColor="text1" w:val="000000"/>
          <w:sz w:val="28"/>
        </w:rPr>
        <w:t xml:space="preserve">, </w:t>
      </w:r>
      <w:r>
        <w:rPr>
          <w:color w:themeColor="text1" w:val="000000"/>
          <w:sz w:val="28"/>
        </w:rPr>
        <w:t>подзон</w:t>
      </w:r>
      <w:r>
        <w:rPr>
          <w:color w:themeColor="text1" w:val="000000"/>
          <w:sz w:val="28"/>
        </w:rPr>
        <w:t xml:space="preserve"> 5</w:t>
      </w:r>
      <w:r>
        <w:rPr>
          <w:color w:themeColor="text1" w:val="000000"/>
          <w:sz w:val="28"/>
        </w:rPr>
        <w:t>, 6</w:t>
      </w:r>
      <w:r>
        <w:rPr>
          <w:color w:themeColor="text1" w:val="000000"/>
          <w:sz w:val="28"/>
        </w:rPr>
        <w:t>;</w:t>
      </w:r>
    </w:p>
    <w:p w14:paraId="49000000">
      <w:pPr>
        <w:ind w:firstLine="709"/>
        <w:jc w:val="both"/>
        <w:rPr>
          <w:color w:themeColor="text1" w:val="000000"/>
          <w:sz w:val="28"/>
        </w:rPr>
      </w:pPr>
      <w:r>
        <w:rPr>
          <w:color w:themeColor="text1" w:val="000000"/>
          <w:sz w:val="28"/>
        </w:rPr>
        <w:t>3</w:t>
      </w:r>
      <w:r>
        <w:rPr>
          <w:color w:themeColor="text1" w:val="000000"/>
          <w:sz w:val="28"/>
        </w:rPr>
        <w:t>) земельный участок расположен в охранной зоне</w:t>
      </w:r>
      <w:r>
        <w:rPr>
          <w:color w:themeColor="text1" w:val="000000"/>
          <w:sz w:val="28"/>
        </w:rPr>
        <w:t xml:space="preserve"> </w:t>
      </w:r>
      <w:r>
        <w:rPr>
          <w:sz w:val="28"/>
          <w:highlight w:val="white"/>
        </w:rPr>
        <w:t>инженерных коммуникаций «Охранная зона распределительного газопровода среднего давления по г. Ставрополю ШРП № 456946»</w:t>
      </w:r>
      <w:r>
        <w:rPr>
          <w:color w:themeColor="text1" w:val="000000"/>
          <w:sz w:val="28"/>
        </w:rPr>
        <w:t xml:space="preserve"> (реестровый номер 26:12:6.</w:t>
      </w:r>
      <w:r>
        <w:rPr>
          <w:color w:themeColor="text1" w:val="000000"/>
          <w:sz w:val="28"/>
        </w:rPr>
        <w:t>149</w:t>
      </w:r>
      <w:r>
        <w:rPr>
          <w:color w:themeColor="text1" w:val="000000"/>
          <w:sz w:val="28"/>
        </w:rPr>
        <w:t>)</w:t>
      </w:r>
      <w:r>
        <w:rPr>
          <w:color w:themeColor="text1" w:val="000000"/>
          <w:sz w:val="28"/>
        </w:rPr>
        <w:t xml:space="preserve"> </w:t>
      </w:r>
      <w:r>
        <w:rPr>
          <w:color w:themeColor="text1" w:val="000000"/>
          <w:sz w:val="28"/>
        </w:rPr>
        <w:t>(</w:t>
      </w:r>
      <w:r>
        <w:rPr>
          <w:color w:themeColor="text1" w:val="000000"/>
          <w:sz w:val="28"/>
        </w:rPr>
        <w:t>0,1%);</w:t>
      </w:r>
    </w:p>
    <w:p w14:paraId="4A000000">
      <w:pPr>
        <w:ind w:firstLine="709"/>
        <w:jc w:val="both"/>
        <w:rPr>
          <w:color w:themeColor="text1" w:val="000000"/>
          <w:sz w:val="28"/>
        </w:rPr>
      </w:pPr>
      <w:r>
        <w:rPr>
          <w:color w:themeColor="text1" w:val="000000"/>
          <w:sz w:val="28"/>
        </w:rPr>
        <w:t xml:space="preserve">4) земельный участок расположен в охранной зоне </w:t>
      </w:r>
      <w:r>
        <w:rPr>
          <w:sz w:val="28"/>
          <w:highlight w:val="white"/>
        </w:rPr>
        <w:t>инженерных коммуникаций «Охранная зона распределительных газопроводов среднего и низкого давления с ГРП №76»</w:t>
      </w:r>
      <w:r>
        <w:rPr>
          <w:color w:themeColor="text1" w:val="000000"/>
          <w:sz w:val="28"/>
        </w:rPr>
        <w:t xml:space="preserve"> (реестровый номер 26:12:6.401) (0,1%).</w:t>
      </w:r>
    </w:p>
    <w:p w14:paraId="4B000000">
      <w:pPr>
        <w:ind w:firstLine="708"/>
        <w:jc w:val="both"/>
        <w:rPr>
          <w:sz w:val="28"/>
        </w:rPr>
      </w:pPr>
      <w:r>
        <w:rPr>
          <w:color w:themeColor="text1" w:val="000000"/>
          <w:sz w:val="28"/>
        </w:rPr>
        <w:t>3. </w:t>
      </w:r>
      <w:r>
        <w:rPr>
          <w:sz w:val="28"/>
        </w:rPr>
        <w:t>Земельный участок расположен в территориальной зоне «</w:t>
      </w:r>
      <w:r>
        <w:rPr>
          <w:sz w:val="28"/>
        </w:rPr>
        <w:t>П-2</w:t>
      </w:r>
      <w:r>
        <w:rPr>
          <w:sz w:val="28"/>
        </w:rPr>
        <w:t xml:space="preserve"> </w:t>
      </w:r>
      <w:r>
        <w:rPr>
          <w:sz w:val="28"/>
          <w:highlight w:val="white"/>
        </w:rPr>
        <w:t>Коммунально-складская зона».</w:t>
      </w:r>
    </w:p>
    <w:p w14:paraId="4C000000">
      <w:pPr>
        <w:ind w:firstLine="709"/>
        <w:jc w:val="both"/>
        <w:rPr>
          <w:sz w:val="28"/>
        </w:rPr>
      </w:pPr>
      <w:r>
        <w:rPr>
          <w:sz w:val="28"/>
        </w:rPr>
        <w:t>Зона выделена для формирования комплексов производственных, коммунальных предприятий III класса опасности с санитарно-защитной зоной 300 метров, IV класса опасности с санитарно-защитной зоной 100 метров, V класса опасности с санитарно-защитной зоной 50 метров, размещения объектов делового назначения, ограниченного числа объектов обслуживания, связанных непосредственно с обслуживанием производственных и промышленных предприятий, и развития инженерной и транспортной инфраструктуры.</w:t>
      </w:r>
    </w:p>
    <w:p w14:paraId="4D000000">
      <w:pPr>
        <w:ind w:firstLine="709"/>
        <w:jc w:val="both"/>
        <w:outlineLvl w:val="0"/>
        <w:rPr>
          <w:sz w:val="28"/>
        </w:rPr>
      </w:pPr>
      <w:r>
        <w:rPr>
          <w:sz w:val="28"/>
        </w:rPr>
        <w:t xml:space="preserve">Предельные параметры застройки земельного участка установлены статьей </w:t>
      </w:r>
      <w:r>
        <w:rPr>
          <w:sz w:val="28"/>
        </w:rPr>
        <w:t>4</w:t>
      </w:r>
      <w:r>
        <w:rPr>
          <w:sz w:val="28"/>
        </w:rPr>
        <w:t>9</w:t>
      </w:r>
      <w:r>
        <w:rPr>
          <w:sz w:val="28"/>
        </w:rPr>
        <w:t xml:space="preserve"> Правил землепользования и застройки муниципального образования города Ставрополя Ставропольского края, утвержденных постановлением администрации города Ставрополя от 15.</w:t>
      </w:r>
      <w:r>
        <w:rPr>
          <w:sz w:val="28"/>
        </w:rPr>
        <w:t>10.2021 № 2342</w:t>
      </w:r>
      <w:r>
        <w:rPr>
          <w:sz w:val="28"/>
        </w:rPr>
        <w:t xml:space="preserve"> (далее – Правила), изложены в Таблице № 1: </w:t>
      </w:r>
    </w:p>
    <w:p w14:paraId="4E000000">
      <w:pPr>
        <w:ind w:firstLine="709"/>
        <w:jc w:val="right"/>
        <w:outlineLvl w:val="0"/>
        <w:rPr>
          <w:sz w:val="28"/>
        </w:rPr>
      </w:pPr>
    </w:p>
    <w:p w14:paraId="4F000000">
      <w:pPr>
        <w:ind w:firstLine="709"/>
        <w:jc w:val="right"/>
        <w:outlineLvl w:val="0"/>
        <w:rPr>
          <w:sz w:val="28"/>
        </w:rPr>
      </w:pPr>
      <w:r>
        <w:rPr>
          <w:sz w:val="28"/>
        </w:rPr>
        <w:t xml:space="preserve"> Таблица № 1 </w:t>
      </w:r>
    </w:p>
    <w:p w14:paraId="50000000">
      <w:pPr>
        <w:ind w:firstLine="709"/>
        <w:jc w:val="right"/>
        <w:outlineLvl w:val="0"/>
        <w:rPr>
          <w:sz w:val="28"/>
        </w:rPr>
      </w:pPr>
    </w:p>
    <w:tbl>
      <w:tblPr>
        <w:tblStyle w:val="Style_7"/>
        <w:tblW w:type="auto" w:w="0"/>
        <w:tblInd w:type="dxa" w:w="134"/>
        <w:tblBorders>
          <w:top w:color="000000" w:sz="4" w:val="single"/>
          <w:left w:color="000000" w:sz="4" w:val="single"/>
          <w:bottom w:color="000000" w:sz="4" w:val="single"/>
          <w:right w:color="000000" w:sz="4" w:val="single"/>
        </w:tblBorders>
        <w:tblLayout w:type="fixed"/>
      </w:tblPr>
      <w:tblGrid>
        <w:gridCol w:w="1421"/>
        <w:gridCol w:w="1414"/>
        <w:gridCol w:w="1109"/>
        <w:gridCol w:w="1418"/>
        <w:gridCol w:w="1300"/>
        <w:gridCol w:w="1276"/>
        <w:gridCol w:w="1418"/>
      </w:tblGrid>
      <w:tr>
        <w:trPr>
          <w:trHeight w:hRule="atLeast" w:val="200"/>
        </w:trPr>
        <w:tc>
          <w:tcPr>
            <w:tcW w:type="dxa" w:w="1421"/>
            <w:vMerge w:val="restart"/>
            <w:tcBorders>
              <w:top w:color="000000" w:sz="6" w:val="single"/>
              <w:left w:color="000000" w:sz="6" w:val="single"/>
              <w:bottom w:color="000000" w:sz="6" w:val="single"/>
              <w:right w:color="000000" w:sz="6" w:val="single"/>
            </w:tcBorders>
          </w:tcPr>
          <w:p w14:paraId="51000000">
            <w:pPr>
              <w:pStyle w:val="Style_8"/>
              <w:ind w:left="-72" w:right="-105"/>
              <w:jc w:val="center"/>
              <w:rPr>
                <w:rFonts w:ascii="Times New Roman" w:hAnsi="Times New Roman"/>
                <w:sz w:val="20"/>
              </w:rPr>
            </w:pPr>
            <w:r>
              <w:rPr>
                <w:rFonts w:ascii="Times New Roman" w:hAnsi="Times New Roman"/>
                <w:sz w:val="20"/>
              </w:rPr>
              <w:t xml:space="preserve">Наименование вида разрешенного использования земельного участка </w:t>
            </w:r>
          </w:p>
          <w:p w14:paraId="52000000">
            <w:pPr>
              <w:pStyle w:val="Style_8"/>
              <w:ind w:left="-72" w:right="-105"/>
              <w:jc w:val="center"/>
              <w:rPr>
                <w:rFonts w:ascii="Times New Roman" w:hAnsi="Times New Roman"/>
                <w:sz w:val="20"/>
              </w:rPr>
            </w:pPr>
            <w:r>
              <w:rPr>
                <w:rFonts w:ascii="Times New Roman" w:hAnsi="Times New Roman"/>
                <w:sz w:val="20"/>
              </w:rPr>
              <w:t>(код (числовое обозначение) вида разрешенного использования земельного участка)</w:t>
            </w:r>
          </w:p>
        </w:tc>
        <w:tc>
          <w:tcPr>
            <w:tcW w:type="dxa" w:w="1414"/>
            <w:vMerge w:val="restart"/>
            <w:tcBorders>
              <w:top w:color="000000" w:sz="6" w:val="single"/>
              <w:left w:color="000000" w:sz="6" w:val="single"/>
              <w:bottom w:color="000000" w:sz="6" w:val="single"/>
              <w:right w:color="000000" w:sz="6" w:val="single"/>
            </w:tcBorders>
          </w:tcPr>
          <w:p w14:paraId="53000000">
            <w:pPr>
              <w:pStyle w:val="Style_8"/>
              <w:ind w:left="-105" w:right="-105"/>
              <w:jc w:val="center"/>
              <w:rPr>
                <w:rFonts w:ascii="Times New Roman" w:hAnsi="Times New Roman"/>
                <w:sz w:val="20"/>
              </w:rPr>
            </w:pPr>
            <w:r>
              <w:rPr>
                <w:rFonts w:ascii="Times New Roman" w:hAnsi="Times New Roman"/>
                <w:sz w:val="20"/>
              </w:rPr>
              <w:t>Характеристика вида разрешен-</w:t>
            </w:r>
            <w:r>
              <w:rPr>
                <w:rFonts w:ascii="Times New Roman" w:hAnsi="Times New Roman"/>
                <w:sz w:val="20"/>
              </w:rPr>
              <w:t>ного</w:t>
            </w:r>
            <w:r>
              <w:rPr>
                <w:rFonts w:ascii="Times New Roman" w:hAnsi="Times New Roman"/>
                <w:sz w:val="20"/>
              </w:rPr>
              <w:t xml:space="preserve"> использования</w:t>
            </w:r>
          </w:p>
        </w:tc>
        <w:tc>
          <w:tcPr>
            <w:tcW w:type="dxa" w:w="6521"/>
            <w:gridSpan w:val="5"/>
            <w:tcBorders>
              <w:top w:color="000000" w:sz="6" w:val="single"/>
              <w:left w:color="000000" w:sz="6" w:val="single"/>
              <w:bottom w:color="000000" w:sz="6" w:val="single"/>
              <w:right w:color="000000" w:sz="6" w:val="single"/>
            </w:tcBorders>
          </w:tcPr>
          <w:p w14:paraId="54000000">
            <w:pPr>
              <w:pStyle w:val="Style_8"/>
              <w:ind/>
              <w:jc w:val="center"/>
              <w:rPr>
                <w:rFonts w:ascii="Times New Roman" w:hAnsi="Times New Roman"/>
                <w:sz w:val="20"/>
              </w:rPr>
            </w:pPr>
            <w:r>
              <w:rPr>
                <w:rFonts w:ascii="Times New Roman" w:hAnsi="Times New Roman"/>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rHeight w:hRule="atLeast" w:val="200"/>
        </w:trPr>
        <w:tc>
          <w:tcPr>
            <w:tcW w:type="dxa" w:w="1421"/>
            <w:gridSpan w:val="1"/>
            <w:vMerge w:val="continue"/>
            <w:tcBorders>
              <w:top w:color="000000" w:sz="6" w:val="single"/>
              <w:left w:color="000000" w:sz="6" w:val="single"/>
              <w:bottom w:color="000000" w:sz="6" w:val="single"/>
              <w:right w:color="000000" w:sz="6" w:val="single"/>
            </w:tcBorders>
          </w:tcPr>
          <w:p/>
        </w:tc>
        <w:tc>
          <w:tcPr>
            <w:tcW w:type="dxa" w:w="1414"/>
            <w:gridSpan w:val="1"/>
            <w:vMerge w:val="continue"/>
            <w:tcBorders>
              <w:top w:color="000000" w:sz="6" w:val="single"/>
              <w:left w:color="000000" w:sz="6" w:val="single"/>
              <w:bottom w:color="000000" w:sz="6" w:val="single"/>
              <w:right w:color="000000" w:sz="6" w:val="single"/>
            </w:tcBorders>
          </w:tcPr>
          <w:p/>
        </w:tc>
        <w:tc>
          <w:tcPr>
            <w:tcW w:type="dxa" w:w="1109"/>
            <w:tcBorders>
              <w:top w:color="000000" w:sz="6" w:val="single"/>
              <w:left w:color="000000" w:sz="6" w:val="single"/>
              <w:bottom w:color="000000" w:sz="6" w:val="single"/>
              <w:right w:color="000000" w:sz="6" w:val="single"/>
            </w:tcBorders>
          </w:tcPr>
          <w:p w14:paraId="55000000">
            <w:pPr>
              <w:pStyle w:val="Style_8"/>
              <w:ind w:left="-110" w:right="-114"/>
              <w:jc w:val="center"/>
              <w:rPr>
                <w:rFonts w:ascii="Times New Roman" w:hAnsi="Times New Roman"/>
                <w:sz w:val="20"/>
              </w:rPr>
            </w:pPr>
            <w:r>
              <w:rPr>
                <w:rFonts w:ascii="Times New Roman" w:hAnsi="Times New Roman"/>
                <w:sz w:val="20"/>
              </w:rPr>
              <w:t>Предельное количество этажей зданий, строений, сооружений</w:t>
            </w:r>
          </w:p>
        </w:tc>
        <w:tc>
          <w:tcPr>
            <w:tcW w:type="dxa" w:w="1418"/>
            <w:tcBorders>
              <w:top w:color="000000" w:sz="6" w:val="single"/>
              <w:left w:color="000000" w:sz="6" w:val="single"/>
              <w:bottom w:color="000000" w:sz="6" w:val="single"/>
              <w:right w:color="000000" w:sz="6" w:val="single"/>
            </w:tcBorders>
          </w:tcPr>
          <w:p w14:paraId="56000000">
            <w:pPr>
              <w:pStyle w:val="Style_8"/>
              <w:ind w:left="-114" w:right="-102"/>
              <w:jc w:val="center"/>
              <w:rPr>
                <w:rFonts w:ascii="Times New Roman" w:hAnsi="Times New Roman"/>
                <w:sz w:val="20"/>
              </w:rPr>
            </w:pPr>
            <w:r>
              <w:rPr>
                <w:rFonts w:ascii="Times New Roman" w:hAnsi="Times New Roman"/>
                <w:sz w:val="20"/>
              </w:rPr>
              <w:t>Предельные (минимальные</w:t>
            </w:r>
          </w:p>
          <w:p w14:paraId="57000000">
            <w:pPr>
              <w:pStyle w:val="Style_8"/>
              <w:ind w:left="-114" w:right="-102"/>
              <w:jc w:val="center"/>
              <w:rPr>
                <w:rFonts w:ascii="Times New Roman" w:hAnsi="Times New Roman"/>
                <w:sz w:val="20"/>
              </w:rPr>
            </w:pPr>
            <w:r>
              <w:rPr>
                <w:rFonts w:ascii="Times New Roman" w:hAnsi="Times New Roman"/>
                <w:sz w:val="20"/>
              </w:rPr>
              <w:t>и (или) максимальные) размеры земельных участков, в том числе их площадь, кв. м</w:t>
            </w:r>
          </w:p>
        </w:tc>
        <w:tc>
          <w:tcPr>
            <w:tcW w:type="dxa" w:w="1300"/>
            <w:tcBorders>
              <w:top w:color="000000" w:sz="6" w:val="single"/>
              <w:left w:color="000000" w:sz="6" w:val="single"/>
              <w:bottom w:color="000000" w:sz="6" w:val="single"/>
              <w:right w:color="000000" w:sz="6" w:val="single"/>
            </w:tcBorders>
          </w:tcPr>
          <w:p w14:paraId="58000000">
            <w:pPr>
              <w:pStyle w:val="Style_8"/>
              <w:ind w:left="-105" w:right="-107"/>
              <w:jc w:val="center"/>
              <w:rPr>
                <w:rFonts w:ascii="Times New Roman" w:hAnsi="Times New Roman"/>
                <w:sz w:val="20"/>
              </w:rPr>
            </w:pPr>
            <w:r>
              <w:rPr>
                <w:rFonts w:ascii="Times New Roman" w:hAnsi="Times New Roman"/>
                <w:sz w:val="20"/>
              </w:rPr>
              <w:t>Максималь</w:t>
            </w:r>
            <w:r>
              <w:rPr>
                <w:rFonts w:ascii="Times New Roman" w:hAnsi="Times New Roman"/>
                <w:sz w:val="20"/>
              </w:rPr>
              <w:t>-</w:t>
            </w:r>
            <w:r>
              <w:rPr>
                <w:rFonts w:ascii="Times New Roman" w:hAnsi="Times New Roman"/>
                <w:sz w:val="20"/>
              </w:rPr>
              <w:t>ный</w:t>
            </w:r>
            <w:r>
              <w:rPr>
                <w:rFonts w:ascii="Times New Roman" w:hAnsi="Times New Roman"/>
                <w:sz w:val="20"/>
              </w:rPr>
              <w:t xml:space="preserve"> процент застройки в границах земельного участка</w:t>
            </w:r>
          </w:p>
        </w:tc>
        <w:tc>
          <w:tcPr>
            <w:tcW w:type="dxa" w:w="1276"/>
            <w:tcBorders>
              <w:top w:color="000000" w:sz="6" w:val="single"/>
              <w:left w:color="000000" w:sz="6" w:val="single"/>
              <w:bottom w:color="000000" w:sz="6" w:val="single"/>
              <w:right w:color="000000" w:sz="6" w:val="single"/>
            </w:tcBorders>
          </w:tcPr>
          <w:p w14:paraId="59000000">
            <w:pPr>
              <w:pStyle w:val="Style_8"/>
              <w:tabs>
                <w:tab w:leader="none" w:pos="1165" w:val="left"/>
              </w:tabs>
              <w:ind w:left="-111" w:right="-112"/>
              <w:jc w:val="center"/>
              <w:rPr>
                <w:rFonts w:ascii="Times New Roman" w:hAnsi="Times New Roman"/>
                <w:sz w:val="20"/>
              </w:rPr>
            </w:pPr>
            <w:r>
              <w:rPr>
                <w:rFonts w:ascii="Times New Roman" w:hAnsi="Times New Roman"/>
                <w:sz w:val="20"/>
              </w:rPr>
              <w:t>Минималь</w:t>
            </w:r>
            <w:r>
              <w:rPr>
                <w:rFonts w:ascii="Times New Roman" w:hAnsi="Times New Roman"/>
                <w:sz w:val="20"/>
              </w:rPr>
              <w:t>-</w:t>
            </w:r>
            <w:r>
              <w:rPr>
                <w:rFonts w:ascii="Times New Roman" w:hAnsi="Times New Roman"/>
                <w:sz w:val="20"/>
              </w:rPr>
              <w:t>ные</w:t>
            </w:r>
            <w:r>
              <w:rPr>
                <w:rFonts w:ascii="Times New Roman" w:hAnsi="Times New Roman"/>
                <w:sz w:val="20"/>
              </w:rPr>
              <w:t xml:space="preserve"> отступы от границ земельных участков</w:t>
            </w:r>
          </w:p>
        </w:tc>
        <w:tc>
          <w:tcPr>
            <w:tcW w:type="dxa" w:w="1418"/>
            <w:tcBorders>
              <w:top w:color="000000" w:sz="6" w:val="single"/>
              <w:left w:color="000000" w:sz="6" w:val="single"/>
              <w:bottom w:color="000000" w:sz="6" w:val="single"/>
              <w:right w:color="000000" w:sz="6" w:val="single"/>
            </w:tcBorders>
          </w:tcPr>
          <w:p w14:paraId="5A000000">
            <w:pPr>
              <w:pStyle w:val="Style_8"/>
              <w:ind w:left="-105" w:right="-104"/>
              <w:jc w:val="center"/>
              <w:rPr>
                <w:rFonts w:ascii="Times New Roman" w:hAnsi="Times New Roman"/>
                <w:sz w:val="20"/>
              </w:rPr>
            </w:pPr>
            <w:r>
              <w:rPr>
                <w:rFonts w:ascii="Times New Roman" w:hAnsi="Times New Roman"/>
                <w:sz w:val="20"/>
              </w:rPr>
              <w:t>Иные предельные параметры</w:t>
            </w:r>
          </w:p>
        </w:tc>
      </w:tr>
      <w:tr>
        <w:trPr>
          <w:trHeight w:hRule="atLeast" w:val="200"/>
        </w:trPr>
        <w:tc>
          <w:tcPr>
            <w:tcW w:type="dxa" w:w="1421"/>
            <w:tcBorders>
              <w:top w:color="000000" w:sz="6" w:val="single"/>
              <w:left w:color="000000" w:sz="6" w:val="single"/>
              <w:bottom w:color="000000" w:sz="6" w:val="single"/>
              <w:right w:color="000000" w:sz="6" w:val="single"/>
            </w:tcBorders>
          </w:tcPr>
          <w:p w14:paraId="5B000000">
            <w:pPr>
              <w:rPr>
                <w:sz w:val="20"/>
              </w:rPr>
            </w:pPr>
            <w:r>
              <w:rPr>
                <w:sz w:val="20"/>
              </w:rPr>
              <w:t>Производственная деятельность (6.0)</w:t>
            </w:r>
          </w:p>
        </w:tc>
        <w:tc>
          <w:tcPr>
            <w:tcW w:type="dxa" w:w="1414"/>
            <w:tcBorders>
              <w:top w:color="000000" w:sz="6" w:val="single"/>
              <w:left w:color="000000" w:sz="6" w:val="single"/>
              <w:bottom w:color="000000" w:sz="6" w:val="single"/>
              <w:right w:color="000000" w:sz="6" w:val="single"/>
            </w:tcBorders>
          </w:tcPr>
          <w:p w14:paraId="5C000000">
            <w:pPr>
              <w:ind w:left="-112" w:right="-110"/>
              <w:rPr>
                <w:sz w:val="20"/>
              </w:rPr>
            </w:pPr>
            <w:r>
              <w:rPr>
                <w:sz w:val="20"/>
              </w:rPr>
              <w:t>размещение объектов капитального строительства в целях добычи недр, их переработки, изготовления вещей промышленным способом</w:t>
            </w:r>
          </w:p>
        </w:tc>
        <w:tc>
          <w:tcPr>
            <w:tcW w:type="dxa" w:w="1109"/>
            <w:tcBorders>
              <w:top w:color="000000" w:sz="6" w:val="single"/>
              <w:left w:color="000000" w:sz="6" w:val="single"/>
              <w:bottom w:color="000000" w:sz="6" w:val="single"/>
              <w:right w:color="000000" w:sz="6" w:val="single"/>
            </w:tcBorders>
          </w:tcPr>
          <w:p w14:paraId="5D000000">
            <w:pPr>
              <w:rPr>
                <w:sz w:val="20"/>
              </w:rPr>
            </w:pPr>
            <w:r>
              <w:rPr>
                <w:sz w:val="20"/>
              </w:rPr>
              <w:t>не подлежит установлению</w:t>
            </w:r>
          </w:p>
        </w:tc>
        <w:tc>
          <w:tcPr>
            <w:tcW w:type="dxa" w:w="1418"/>
            <w:tcBorders>
              <w:top w:color="000000" w:sz="6" w:val="single"/>
              <w:left w:color="000000" w:sz="6" w:val="single"/>
              <w:bottom w:color="000000" w:sz="6" w:val="single"/>
              <w:right w:color="000000" w:sz="6" w:val="single"/>
            </w:tcBorders>
          </w:tcPr>
          <w:p w14:paraId="5E000000">
            <w:pPr>
              <w:ind w:left="-87" w:right="-136"/>
              <w:rPr>
                <w:sz w:val="20"/>
              </w:rPr>
            </w:pPr>
            <w:r>
              <w:rPr>
                <w:sz w:val="20"/>
              </w:rPr>
              <w:t>не подлежат установлению</w:t>
            </w:r>
          </w:p>
        </w:tc>
        <w:tc>
          <w:tcPr>
            <w:tcW w:type="dxa" w:w="1300"/>
            <w:tcBorders>
              <w:top w:color="000000" w:sz="6" w:val="single"/>
              <w:left w:color="000000" w:sz="6" w:val="single"/>
              <w:bottom w:color="000000" w:sz="6" w:val="single"/>
              <w:right w:color="000000" w:sz="6" w:val="single"/>
            </w:tcBorders>
          </w:tcPr>
          <w:p w14:paraId="5F000000">
            <w:pPr>
              <w:ind w:left="-82" w:right="-107"/>
              <w:rPr>
                <w:sz w:val="20"/>
              </w:rPr>
            </w:pPr>
            <w:r>
              <w:rPr>
                <w:sz w:val="20"/>
              </w:rPr>
              <w:t>не подлежит установлению</w:t>
            </w:r>
          </w:p>
        </w:tc>
        <w:tc>
          <w:tcPr>
            <w:tcW w:type="dxa" w:w="1276"/>
            <w:tcBorders>
              <w:top w:color="000000" w:sz="6" w:val="single"/>
              <w:left w:color="000000" w:sz="6" w:val="single"/>
              <w:bottom w:color="000000" w:sz="6" w:val="single"/>
              <w:right w:color="000000" w:sz="6" w:val="single"/>
            </w:tcBorders>
          </w:tcPr>
          <w:p w14:paraId="60000000">
            <w:pPr>
              <w:ind w:left="-111" w:right="-106"/>
              <w:rPr>
                <w:sz w:val="20"/>
              </w:rPr>
            </w:pPr>
            <w:r>
              <w:rPr>
                <w:sz w:val="20"/>
              </w:rPr>
              <w:t xml:space="preserve">расстояние до места допустимого размещения объекта капитального строительства от границы земельного участка, смежной с линией объекта улично-дорожной сети </w:t>
            </w:r>
            <w:r>
              <w:rPr>
                <w:sz w:val="20"/>
              </w:rPr>
              <w:t>(улица, проспект, бульвар, шоссе) - 5 м;</w:t>
            </w:r>
          </w:p>
          <w:p w14:paraId="61000000">
            <w:pPr>
              <w:rPr>
                <w:sz w:val="20"/>
              </w:rPr>
            </w:pPr>
            <w:r>
              <w:rPr>
                <w:sz w:val="20"/>
              </w:rPr>
              <w:t>смежной с линией объекта улично-дорожной сети (проезд, переулок, тупик) - 3 м, смежной с земельным участком, землями или земельными участками, находящимися в государственной и муниципальной собственности - 3 м</w:t>
            </w:r>
          </w:p>
        </w:tc>
        <w:tc>
          <w:tcPr>
            <w:tcW w:type="dxa" w:w="1418"/>
            <w:tcBorders>
              <w:top w:color="000000" w:sz="6" w:val="single"/>
              <w:left w:color="000000" w:sz="6" w:val="single"/>
              <w:bottom w:color="000000" w:sz="6" w:val="single"/>
              <w:right w:color="000000" w:sz="6" w:val="single"/>
            </w:tcBorders>
          </w:tcPr>
          <w:p w14:paraId="62000000">
            <w:pPr>
              <w:ind w:left="-112" w:right="-105"/>
              <w:rPr>
                <w:sz w:val="20"/>
              </w:rPr>
            </w:pPr>
            <w:r>
              <w:rPr>
                <w:sz w:val="20"/>
              </w:rPr>
              <w:t xml:space="preserve">при наличии установленных документацией по планировке территории красных линий, линии отступа от красных линий в целях определения мест допустимого размещения зданий, строений, </w:t>
            </w:r>
            <w:r>
              <w:rPr>
                <w:sz w:val="20"/>
              </w:rPr>
              <w:t>сооружений (линии регулирования застройки) расстояние до места допустимого размещения объекта капитального строительства от границы земельного участка, смежной с линией объекта улично-дорожной сети не подлежит применению &lt;**&gt; &lt;***&gt;</w:t>
            </w:r>
          </w:p>
        </w:tc>
      </w:tr>
    </w:tbl>
    <w:p w14:paraId="63000000">
      <w:pPr>
        <w:ind w:firstLine="709"/>
        <w:jc w:val="both"/>
        <w:rPr>
          <w:rStyle w:val="Style_9_ch"/>
          <w:sz w:val="28"/>
        </w:rPr>
      </w:pPr>
    </w:p>
    <w:p w14:paraId="64000000">
      <w:pPr>
        <w:ind w:firstLine="709"/>
        <w:jc w:val="both"/>
        <w:rPr>
          <w:sz w:val="28"/>
        </w:rPr>
      </w:pPr>
      <w:bookmarkStart w:id="1" w:name="_GoBack"/>
      <w:bookmarkEnd w:id="1"/>
      <w:r>
        <w:rPr>
          <w:rStyle w:val="Style_9_ch"/>
          <w:sz w:val="28"/>
        </w:rPr>
        <w:t>**</w:t>
      </w:r>
      <w:r>
        <w:rPr>
          <w:sz w:val="28"/>
        </w:rPr>
        <w:t>При наличии утвержденной документации по планировке территории:</w:t>
      </w:r>
    </w:p>
    <w:p w14:paraId="65000000">
      <w:pPr>
        <w:ind w:firstLine="709"/>
        <w:jc w:val="both"/>
        <w:rPr>
          <w:sz w:val="28"/>
        </w:rPr>
      </w:pPr>
      <w:r>
        <w:rPr>
          <w:sz w:val="28"/>
        </w:rPr>
        <w:t>1) расстояние до места допустимого размещения объекта капитального строительства определяется от красной линии улицы, проспекта, бульвара, шоссе - 5 м; проезда, переулка, тупика - 3 м;</w:t>
      </w:r>
    </w:p>
    <w:p w14:paraId="66000000">
      <w:pPr>
        <w:ind w:firstLine="709"/>
        <w:jc w:val="both"/>
        <w:rPr>
          <w:sz w:val="28"/>
        </w:rPr>
      </w:pPr>
      <w:r>
        <w:rPr>
          <w:sz w:val="28"/>
        </w:rPr>
        <w:t>при наличии установленной линии отступа от красных линий в целях определения мест допустимого размещения зданий, строений, сооружений (линии регулирования застройки) данное расстояние не подлежит установлению;</w:t>
      </w:r>
    </w:p>
    <w:p w14:paraId="67000000">
      <w:pPr>
        <w:ind w:firstLine="709"/>
        <w:jc w:val="both"/>
        <w:rPr>
          <w:sz w:val="28"/>
        </w:rPr>
      </w:pPr>
      <w:r>
        <w:rPr>
          <w:sz w:val="28"/>
        </w:rPr>
        <w:t>для гаражей для собственных нужд и подземной части объекта капитального строительства минимальные отступы от красной линии улично-дорожной сети - не подлежат установлению;</w:t>
      </w:r>
    </w:p>
    <w:p w14:paraId="68000000">
      <w:pPr>
        <w:ind w:firstLine="709"/>
        <w:jc w:val="both"/>
        <w:rPr>
          <w:sz w:val="28"/>
        </w:rPr>
      </w:pPr>
      <w:r>
        <w:rPr>
          <w:sz w:val="28"/>
        </w:rPr>
        <w:t>2) минимальные отступы от красной линии, установленной вне объектов улично-дорожной сети в целях строительства (реконструкции) сооружений инженерной инфраструктуры - не подлежат установлению.</w:t>
      </w:r>
    </w:p>
    <w:p w14:paraId="69000000">
      <w:pPr>
        <w:ind w:firstLine="709"/>
        <w:jc w:val="both"/>
        <w:rPr>
          <w:sz w:val="28"/>
        </w:rPr>
      </w:pPr>
      <w:r>
        <w:rPr>
          <w:sz w:val="28"/>
        </w:rPr>
        <w:t>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или объектов капитального строительства.</w:t>
      </w:r>
    </w:p>
    <w:p w14:paraId="6A000000">
      <w:pPr>
        <w:ind w:firstLine="709"/>
        <w:jc w:val="both"/>
        <w:rPr>
          <w:sz w:val="28"/>
        </w:rPr>
      </w:pPr>
      <w:r>
        <w:rPr>
          <w:sz w:val="28"/>
        </w:rPr>
        <w:t xml:space="preserve">В случае строительства или реконструкции объекта капитального строительства место допустимого размещения данного объекта не может </w:t>
      </w:r>
      <w:r>
        <w:rPr>
          <w:sz w:val="28"/>
        </w:rPr>
        <w:t>пересекать границы земельного участка и (или) установленные красные линии.</w:t>
      </w:r>
    </w:p>
    <w:p w14:paraId="6B000000">
      <w:pPr>
        <w:ind w:firstLine="709"/>
        <w:jc w:val="both"/>
        <w:rPr>
          <w:sz w:val="28"/>
        </w:rPr>
      </w:pPr>
      <w:r>
        <w:rPr>
          <w:rStyle w:val="Style_9_ch"/>
          <w:sz w:val="28"/>
        </w:rPr>
        <w:t>***</w:t>
      </w:r>
      <w:r>
        <w:rPr>
          <w:sz w:val="28"/>
        </w:rPr>
        <w:t>Иные предельные параметры разрешенного строительства, реконструкции объектов капитального строительства, относящиеся ко всем видам разрешенного использования зоны П-2:</w:t>
      </w:r>
    </w:p>
    <w:p w14:paraId="6C000000">
      <w:pPr>
        <w:ind w:firstLine="709"/>
        <w:jc w:val="both"/>
        <w:rPr>
          <w:sz w:val="28"/>
        </w:rPr>
      </w:pPr>
      <w:r>
        <w:rPr>
          <w:sz w:val="28"/>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6D000000">
      <w:pPr>
        <w:ind w:firstLine="709"/>
        <w:jc w:val="both"/>
        <w:rPr>
          <w:sz w:val="28"/>
        </w:rPr>
      </w:pPr>
      <w:r>
        <w:rPr>
          <w:sz w:val="28"/>
        </w:rPr>
        <w:t>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объекта капитального строительства, если такая реконструкция не приводит к изменению внешних объемно-пространственных характеристик объекта, без дополнительных разрешений и согласований.</w:t>
      </w:r>
    </w:p>
    <w:p w14:paraId="6E000000">
      <w:pPr>
        <w:ind w:firstLine="709"/>
        <w:jc w:val="both"/>
        <w:rPr>
          <w:sz w:val="28"/>
        </w:rPr>
      </w:pPr>
      <w:r>
        <w:rPr>
          <w:sz w:val="28"/>
        </w:rPr>
        <w:t>Минимальные расстояния от зданий, сооружений, коммуникаций, инженерных сетей до деревьев с диаметром кроны до 5 метров и кустарников приведены в таблице 2.</w:t>
      </w:r>
    </w:p>
    <w:p w14:paraId="6F000000">
      <w:pPr>
        <w:ind w:firstLine="709"/>
        <w:jc w:val="both"/>
        <w:rPr>
          <w:sz w:val="28"/>
        </w:rPr>
      </w:pPr>
    </w:p>
    <w:p w14:paraId="70000000">
      <w:pPr>
        <w:ind w:firstLine="709"/>
        <w:jc w:val="right"/>
        <w:rPr>
          <w:b w:val="1"/>
          <w:sz w:val="28"/>
        </w:rPr>
      </w:pPr>
      <w:r>
        <w:rPr>
          <w:rStyle w:val="Style_9_ch"/>
          <w:b w:val="0"/>
          <w:sz w:val="28"/>
        </w:rPr>
        <w:t>Таблица 2</w:t>
      </w:r>
    </w:p>
    <w:p w14:paraId="71000000">
      <w:pPr>
        <w:ind w:firstLine="709"/>
        <w:jc w:val="both"/>
      </w:pPr>
    </w:p>
    <w:tbl>
      <w:tblPr>
        <w:tblStyle w:val="Style_7"/>
        <w:tblW w:type="auto" w:w="0"/>
        <w:tblInd w:type="dxa" w:w="108"/>
        <w:tblBorders>
          <w:top w:color="000000" w:sz="4" w:val="single"/>
          <w:left w:color="000000" w:sz="4" w:val="single"/>
          <w:bottom w:color="000000" w:sz="4" w:val="single"/>
          <w:right w:color="000000" w:sz="4" w:val="single"/>
        </w:tblBorders>
        <w:tblLayout w:type="fixed"/>
      </w:tblPr>
      <w:tblGrid>
        <w:gridCol w:w="4707"/>
        <w:gridCol w:w="2410"/>
        <w:gridCol w:w="2240"/>
      </w:tblGrid>
      <w:tr>
        <w:tc>
          <w:tcPr>
            <w:tcW w:type="dxa" w:w="4707"/>
            <w:vMerge w:val="restart"/>
            <w:tcBorders>
              <w:top w:color="000000" w:sz="6" w:val="single"/>
              <w:left w:color="000000" w:sz="6" w:val="single"/>
              <w:bottom w:color="000000" w:sz="6" w:val="single"/>
              <w:right w:color="000000" w:sz="6" w:val="single"/>
            </w:tcBorders>
          </w:tcPr>
          <w:p w14:paraId="72000000">
            <w:r>
              <w:t>Сооружение, здание, коммуникация, инженерная сеть</w:t>
            </w:r>
          </w:p>
        </w:tc>
        <w:tc>
          <w:tcPr>
            <w:tcW w:type="dxa" w:w="4650"/>
            <w:gridSpan w:val="2"/>
            <w:tcBorders>
              <w:top w:color="000000" w:sz="6" w:val="single"/>
              <w:left w:color="000000" w:sz="6" w:val="single"/>
              <w:bottom w:color="000000" w:sz="6" w:val="single"/>
              <w:right w:color="000000" w:sz="6" w:val="single"/>
            </w:tcBorders>
          </w:tcPr>
          <w:p w14:paraId="73000000">
            <w:pPr>
              <w:ind w:firstLine="709"/>
              <w:jc w:val="both"/>
            </w:pPr>
            <w:r>
              <w:t>Расстояния до оси растения, м</w:t>
            </w:r>
          </w:p>
        </w:tc>
      </w:tr>
      <w:tr>
        <w:tc>
          <w:tcPr>
            <w:tcW w:type="dxa" w:w="4707"/>
            <w:gridSpan w:val="1"/>
            <w:vMerge w:val="continue"/>
            <w:tcBorders>
              <w:top w:color="000000" w:sz="6" w:val="single"/>
              <w:left w:color="000000" w:sz="6" w:val="single"/>
              <w:bottom w:color="000000" w:sz="6" w:val="single"/>
              <w:right w:color="000000" w:sz="6" w:val="single"/>
            </w:tcBorders>
          </w:tcPr>
          <w:p/>
        </w:tc>
        <w:tc>
          <w:tcPr>
            <w:tcW w:type="dxa" w:w="2410"/>
            <w:tcBorders>
              <w:top w:color="000000" w:sz="6" w:val="single"/>
              <w:left w:color="000000" w:sz="6" w:val="single"/>
              <w:bottom w:color="000000" w:sz="6" w:val="single"/>
              <w:right w:color="000000" w:sz="6" w:val="single"/>
            </w:tcBorders>
          </w:tcPr>
          <w:p w14:paraId="74000000">
            <w:r>
              <w:t>дерева</w:t>
            </w:r>
          </w:p>
        </w:tc>
        <w:tc>
          <w:tcPr>
            <w:tcW w:type="dxa" w:w="2240"/>
            <w:tcBorders>
              <w:top w:color="000000" w:sz="6" w:val="single"/>
              <w:left w:color="000000" w:sz="6" w:val="single"/>
              <w:bottom w:color="000000" w:sz="6" w:val="single"/>
              <w:right w:color="000000" w:sz="6" w:val="single"/>
            </w:tcBorders>
          </w:tcPr>
          <w:p w14:paraId="75000000">
            <w:r>
              <w:t>кустарника</w:t>
            </w:r>
          </w:p>
        </w:tc>
      </w:tr>
      <w:tr>
        <w:tc>
          <w:tcPr>
            <w:tcW w:type="dxa" w:w="4707"/>
            <w:tcBorders>
              <w:top w:color="000000" w:sz="6" w:val="single"/>
              <w:left w:color="000000" w:sz="6" w:val="single"/>
              <w:bottom w:color="000000" w:sz="6" w:val="single"/>
              <w:right w:color="000000" w:sz="6" w:val="single"/>
            </w:tcBorders>
          </w:tcPr>
          <w:p w14:paraId="76000000">
            <w:pPr>
              <w:ind/>
              <w:jc w:val="both"/>
            </w:pPr>
            <w:r>
              <w:t>От наружных стен зданий и сооружений</w:t>
            </w:r>
          </w:p>
        </w:tc>
        <w:tc>
          <w:tcPr>
            <w:tcW w:type="dxa" w:w="2410"/>
            <w:tcBorders>
              <w:top w:color="000000" w:sz="6" w:val="single"/>
              <w:left w:color="000000" w:sz="6" w:val="single"/>
              <w:bottom w:color="000000" w:sz="6" w:val="single"/>
              <w:right w:color="000000" w:sz="6" w:val="single"/>
            </w:tcBorders>
          </w:tcPr>
          <w:p w14:paraId="77000000">
            <w:pPr>
              <w:ind w:firstLine="709"/>
              <w:jc w:val="both"/>
            </w:pPr>
            <w:r>
              <w:t>5,0</w:t>
            </w:r>
          </w:p>
        </w:tc>
        <w:tc>
          <w:tcPr>
            <w:tcW w:type="dxa" w:w="2240"/>
            <w:tcBorders>
              <w:top w:color="000000" w:sz="6" w:val="single"/>
              <w:left w:color="000000" w:sz="6" w:val="single"/>
              <w:bottom w:color="000000" w:sz="6" w:val="single"/>
              <w:right w:color="000000" w:sz="6" w:val="single"/>
            </w:tcBorders>
          </w:tcPr>
          <w:p w14:paraId="78000000">
            <w:pPr>
              <w:ind w:firstLine="709"/>
              <w:jc w:val="both"/>
            </w:pPr>
            <w:r>
              <w:t>1,5</w:t>
            </w:r>
          </w:p>
        </w:tc>
      </w:tr>
      <w:tr>
        <w:tc>
          <w:tcPr>
            <w:tcW w:type="dxa" w:w="4707"/>
            <w:tcBorders>
              <w:top w:color="000000" w:sz="6" w:val="single"/>
              <w:left w:color="000000" w:sz="6" w:val="single"/>
              <w:bottom w:color="000000" w:sz="6" w:val="single"/>
              <w:right w:color="000000" w:sz="6" w:val="single"/>
            </w:tcBorders>
          </w:tcPr>
          <w:p w14:paraId="79000000">
            <w:pPr>
              <w:ind/>
              <w:jc w:val="both"/>
            </w:pPr>
            <w:r>
              <w:t>От края тротуаров</w:t>
            </w:r>
          </w:p>
        </w:tc>
        <w:tc>
          <w:tcPr>
            <w:tcW w:type="dxa" w:w="2410"/>
            <w:tcBorders>
              <w:top w:color="000000" w:sz="6" w:val="single"/>
              <w:left w:color="000000" w:sz="6" w:val="single"/>
              <w:bottom w:color="000000" w:sz="6" w:val="single"/>
              <w:right w:color="000000" w:sz="6" w:val="single"/>
            </w:tcBorders>
          </w:tcPr>
          <w:p w14:paraId="7A000000">
            <w:pPr>
              <w:ind w:firstLine="709"/>
              <w:jc w:val="both"/>
            </w:pPr>
            <w:r>
              <w:t>0,7</w:t>
            </w:r>
          </w:p>
        </w:tc>
        <w:tc>
          <w:tcPr>
            <w:tcW w:type="dxa" w:w="2240"/>
            <w:tcBorders>
              <w:top w:color="000000" w:sz="6" w:val="single"/>
              <w:left w:color="000000" w:sz="6" w:val="single"/>
              <w:bottom w:color="000000" w:sz="6" w:val="single"/>
              <w:right w:color="000000" w:sz="6" w:val="single"/>
            </w:tcBorders>
          </w:tcPr>
          <w:p w14:paraId="7B000000">
            <w:pPr>
              <w:ind w:firstLine="709"/>
              <w:jc w:val="both"/>
            </w:pPr>
            <w:r>
              <w:t>0,5</w:t>
            </w:r>
          </w:p>
        </w:tc>
      </w:tr>
      <w:tr>
        <w:tc>
          <w:tcPr>
            <w:tcW w:type="dxa" w:w="4707"/>
            <w:tcBorders>
              <w:top w:color="000000" w:sz="6" w:val="single"/>
              <w:left w:color="000000" w:sz="6" w:val="single"/>
              <w:bottom w:color="000000" w:sz="6" w:val="single"/>
              <w:right w:color="000000" w:sz="6" w:val="single"/>
            </w:tcBorders>
          </w:tcPr>
          <w:p w14:paraId="7C000000">
            <w:pPr>
              <w:ind/>
              <w:jc w:val="both"/>
            </w:pPr>
            <w:r>
              <w:t>От края проезжей части, улиц, кромок укрепленных полос, обочины дорог и бровок канав</w:t>
            </w:r>
          </w:p>
        </w:tc>
        <w:tc>
          <w:tcPr>
            <w:tcW w:type="dxa" w:w="2410"/>
            <w:tcBorders>
              <w:top w:color="000000" w:sz="6" w:val="single"/>
              <w:left w:color="000000" w:sz="6" w:val="single"/>
              <w:bottom w:color="000000" w:sz="6" w:val="single"/>
              <w:right w:color="000000" w:sz="6" w:val="single"/>
            </w:tcBorders>
          </w:tcPr>
          <w:p w14:paraId="7D000000">
            <w:pPr>
              <w:ind w:firstLine="709"/>
              <w:jc w:val="both"/>
            </w:pPr>
            <w:r>
              <w:t>2,0</w:t>
            </w:r>
          </w:p>
        </w:tc>
        <w:tc>
          <w:tcPr>
            <w:tcW w:type="dxa" w:w="2240"/>
            <w:tcBorders>
              <w:top w:color="000000" w:sz="6" w:val="single"/>
              <w:left w:color="000000" w:sz="6" w:val="single"/>
              <w:bottom w:color="000000" w:sz="6" w:val="single"/>
              <w:right w:color="000000" w:sz="6" w:val="single"/>
            </w:tcBorders>
          </w:tcPr>
          <w:p w14:paraId="7E000000">
            <w:pPr>
              <w:ind w:firstLine="709"/>
              <w:jc w:val="both"/>
            </w:pPr>
            <w:r>
              <w:t>1,0</w:t>
            </w:r>
          </w:p>
        </w:tc>
      </w:tr>
      <w:tr>
        <w:tc>
          <w:tcPr>
            <w:tcW w:type="dxa" w:w="4707"/>
            <w:tcBorders>
              <w:top w:color="000000" w:sz="6" w:val="single"/>
              <w:left w:color="000000" w:sz="6" w:val="single"/>
              <w:bottom w:color="000000" w:sz="6" w:val="single"/>
              <w:right w:color="000000" w:sz="6" w:val="single"/>
            </w:tcBorders>
          </w:tcPr>
          <w:p w14:paraId="7F000000">
            <w:pPr>
              <w:ind/>
              <w:jc w:val="both"/>
            </w:pPr>
            <w:r>
              <w:t>От мачт и опор осветительной сети, колонн и эстакад</w:t>
            </w:r>
          </w:p>
        </w:tc>
        <w:tc>
          <w:tcPr>
            <w:tcW w:type="dxa" w:w="2410"/>
            <w:tcBorders>
              <w:top w:color="000000" w:sz="6" w:val="single"/>
              <w:left w:color="000000" w:sz="6" w:val="single"/>
              <w:bottom w:color="000000" w:sz="6" w:val="single"/>
              <w:right w:color="000000" w:sz="6" w:val="single"/>
            </w:tcBorders>
          </w:tcPr>
          <w:p w14:paraId="80000000">
            <w:pPr>
              <w:ind w:firstLine="709"/>
              <w:jc w:val="both"/>
            </w:pPr>
            <w:r>
              <w:t>4,0</w:t>
            </w:r>
          </w:p>
        </w:tc>
        <w:tc>
          <w:tcPr>
            <w:tcW w:type="dxa" w:w="2240"/>
            <w:tcBorders>
              <w:top w:color="000000" w:sz="6" w:val="single"/>
              <w:left w:color="000000" w:sz="6" w:val="single"/>
              <w:bottom w:color="000000" w:sz="6" w:val="single"/>
              <w:right w:color="000000" w:sz="6" w:val="single"/>
            </w:tcBorders>
          </w:tcPr>
          <w:p w14:paraId="81000000">
            <w:pPr>
              <w:ind w:firstLine="709"/>
              <w:jc w:val="both"/>
            </w:pPr>
            <w:r>
              <w:t>-</w:t>
            </w:r>
          </w:p>
        </w:tc>
      </w:tr>
      <w:tr>
        <w:tc>
          <w:tcPr>
            <w:tcW w:type="dxa" w:w="4707"/>
            <w:tcBorders>
              <w:top w:color="000000" w:sz="6" w:val="single"/>
              <w:left w:color="000000" w:sz="6" w:val="single"/>
              <w:bottom w:color="000000" w:sz="6" w:val="single"/>
              <w:right w:color="000000" w:sz="6" w:val="single"/>
            </w:tcBorders>
          </w:tcPr>
          <w:p w14:paraId="82000000">
            <w:pPr>
              <w:ind/>
              <w:jc w:val="both"/>
            </w:pPr>
            <w:r>
              <w:t>От подошвы откосов, террас</w:t>
            </w:r>
          </w:p>
        </w:tc>
        <w:tc>
          <w:tcPr>
            <w:tcW w:type="dxa" w:w="2410"/>
            <w:tcBorders>
              <w:top w:color="000000" w:sz="6" w:val="single"/>
              <w:left w:color="000000" w:sz="6" w:val="single"/>
              <w:bottom w:color="000000" w:sz="6" w:val="single"/>
              <w:right w:color="000000" w:sz="6" w:val="single"/>
            </w:tcBorders>
          </w:tcPr>
          <w:p w14:paraId="83000000">
            <w:pPr>
              <w:ind w:firstLine="709"/>
              <w:jc w:val="both"/>
            </w:pPr>
            <w:r>
              <w:t>1,0</w:t>
            </w:r>
          </w:p>
        </w:tc>
        <w:tc>
          <w:tcPr>
            <w:tcW w:type="dxa" w:w="2240"/>
            <w:tcBorders>
              <w:top w:color="000000" w:sz="6" w:val="single"/>
              <w:left w:color="000000" w:sz="6" w:val="single"/>
              <w:bottom w:color="000000" w:sz="6" w:val="single"/>
              <w:right w:color="000000" w:sz="6" w:val="single"/>
            </w:tcBorders>
          </w:tcPr>
          <w:p w14:paraId="84000000">
            <w:pPr>
              <w:ind w:firstLine="709"/>
              <w:jc w:val="both"/>
            </w:pPr>
            <w:r>
              <w:t>0,5</w:t>
            </w:r>
          </w:p>
        </w:tc>
      </w:tr>
      <w:tr>
        <w:tc>
          <w:tcPr>
            <w:tcW w:type="dxa" w:w="4707"/>
            <w:tcBorders>
              <w:top w:color="000000" w:sz="6" w:val="single"/>
              <w:left w:color="000000" w:sz="6" w:val="single"/>
              <w:bottom w:color="000000" w:sz="6" w:val="single"/>
              <w:right w:color="000000" w:sz="6" w:val="single"/>
            </w:tcBorders>
          </w:tcPr>
          <w:p w14:paraId="85000000">
            <w:pPr>
              <w:ind/>
              <w:jc w:val="both"/>
            </w:pPr>
            <w:r>
              <w:t>От подошвы и внутренней грани подпорных стенок</w:t>
            </w:r>
          </w:p>
        </w:tc>
        <w:tc>
          <w:tcPr>
            <w:tcW w:type="dxa" w:w="2410"/>
            <w:tcBorders>
              <w:top w:color="000000" w:sz="6" w:val="single"/>
              <w:left w:color="000000" w:sz="6" w:val="single"/>
              <w:bottom w:color="000000" w:sz="6" w:val="single"/>
              <w:right w:color="000000" w:sz="6" w:val="single"/>
            </w:tcBorders>
          </w:tcPr>
          <w:p w14:paraId="86000000">
            <w:pPr>
              <w:ind w:firstLine="709"/>
              <w:jc w:val="both"/>
            </w:pPr>
            <w:r>
              <w:t>3,0</w:t>
            </w:r>
          </w:p>
        </w:tc>
        <w:tc>
          <w:tcPr>
            <w:tcW w:type="dxa" w:w="2240"/>
            <w:tcBorders>
              <w:top w:color="000000" w:sz="6" w:val="single"/>
              <w:left w:color="000000" w:sz="6" w:val="single"/>
              <w:bottom w:color="000000" w:sz="6" w:val="single"/>
              <w:right w:color="000000" w:sz="6" w:val="single"/>
            </w:tcBorders>
          </w:tcPr>
          <w:p w14:paraId="87000000">
            <w:pPr>
              <w:ind w:firstLine="709"/>
              <w:jc w:val="both"/>
            </w:pPr>
            <w:r>
              <w:t>1,0</w:t>
            </w:r>
          </w:p>
        </w:tc>
      </w:tr>
      <w:tr>
        <w:tc>
          <w:tcPr>
            <w:tcW w:type="dxa" w:w="4707"/>
            <w:tcBorders>
              <w:top w:color="000000" w:sz="6" w:val="single"/>
              <w:left w:color="000000" w:sz="6" w:val="single"/>
              <w:bottom w:color="000000" w:sz="6" w:val="single"/>
              <w:right w:color="000000" w:sz="6" w:val="single"/>
            </w:tcBorders>
          </w:tcPr>
          <w:p w14:paraId="88000000">
            <w:pPr>
              <w:ind/>
              <w:jc w:val="both"/>
            </w:pPr>
            <w:r>
              <w:t>От подземных сетей:</w:t>
            </w:r>
          </w:p>
        </w:tc>
        <w:tc>
          <w:tcPr>
            <w:tcW w:type="dxa" w:w="2410"/>
            <w:tcBorders>
              <w:top w:color="000000" w:sz="6" w:val="single"/>
              <w:left w:color="000000" w:sz="6" w:val="single"/>
              <w:bottom w:color="000000" w:sz="6" w:val="single"/>
              <w:right w:color="000000" w:sz="6" w:val="single"/>
            </w:tcBorders>
          </w:tcPr>
          <w:p w14:paraId="89000000">
            <w:pPr>
              <w:ind w:firstLine="709"/>
              <w:jc w:val="both"/>
            </w:pPr>
          </w:p>
        </w:tc>
        <w:tc>
          <w:tcPr>
            <w:tcW w:type="dxa" w:w="2240"/>
            <w:tcBorders>
              <w:top w:color="000000" w:sz="6" w:val="single"/>
              <w:left w:color="000000" w:sz="6" w:val="single"/>
              <w:bottom w:color="000000" w:sz="6" w:val="single"/>
              <w:right w:color="000000" w:sz="6" w:val="single"/>
            </w:tcBorders>
          </w:tcPr>
          <w:p w14:paraId="8A000000">
            <w:pPr>
              <w:ind w:firstLine="709"/>
              <w:jc w:val="both"/>
            </w:pPr>
          </w:p>
        </w:tc>
      </w:tr>
      <w:tr>
        <w:tc>
          <w:tcPr>
            <w:tcW w:type="dxa" w:w="4707"/>
            <w:tcBorders>
              <w:top w:color="000000" w:sz="6" w:val="single"/>
              <w:left w:color="000000" w:sz="6" w:val="single"/>
              <w:bottom w:color="000000" w:sz="6" w:val="single"/>
              <w:right w:color="000000" w:sz="6" w:val="single"/>
            </w:tcBorders>
          </w:tcPr>
          <w:p w14:paraId="8B000000">
            <w:pPr>
              <w:ind/>
              <w:jc w:val="both"/>
            </w:pPr>
            <w:r>
              <w:t>газопровода, канализации</w:t>
            </w:r>
          </w:p>
        </w:tc>
        <w:tc>
          <w:tcPr>
            <w:tcW w:type="dxa" w:w="2410"/>
            <w:tcBorders>
              <w:top w:color="000000" w:sz="6" w:val="single"/>
              <w:left w:color="000000" w:sz="6" w:val="single"/>
              <w:bottom w:color="000000" w:sz="6" w:val="single"/>
              <w:right w:color="000000" w:sz="6" w:val="single"/>
            </w:tcBorders>
          </w:tcPr>
          <w:p w14:paraId="8C000000">
            <w:pPr>
              <w:ind w:firstLine="709"/>
              <w:jc w:val="both"/>
            </w:pPr>
            <w:r>
              <w:t>1,5</w:t>
            </w:r>
          </w:p>
        </w:tc>
        <w:tc>
          <w:tcPr>
            <w:tcW w:type="dxa" w:w="2240"/>
            <w:tcBorders>
              <w:top w:color="000000" w:sz="6" w:val="single"/>
              <w:left w:color="000000" w:sz="6" w:val="single"/>
              <w:bottom w:color="000000" w:sz="6" w:val="single"/>
              <w:right w:color="000000" w:sz="6" w:val="single"/>
            </w:tcBorders>
          </w:tcPr>
          <w:p w14:paraId="8D000000">
            <w:pPr>
              <w:ind w:firstLine="709"/>
              <w:jc w:val="both"/>
            </w:pPr>
            <w:r>
              <w:t>-</w:t>
            </w:r>
          </w:p>
        </w:tc>
      </w:tr>
      <w:tr>
        <w:tc>
          <w:tcPr>
            <w:tcW w:type="dxa" w:w="4707"/>
            <w:tcBorders>
              <w:top w:color="000000" w:sz="6" w:val="single"/>
              <w:left w:color="000000" w:sz="6" w:val="single"/>
              <w:bottom w:color="000000" w:sz="6" w:val="single"/>
              <w:right w:color="000000" w:sz="6" w:val="single"/>
            </w:tcBorders>
          </w:tcPr>
          <w:p w14:paraId="8E000000">
            <w:pPr>
              <w:ind/>
              <w:jc w:val="both"/>
            </w:pPr>
            <w:r>
              <w:t>теплотрасс</w:t>
            </w:r>
          </w:p>
        </w:tc>
        <w:tc>
          <w:tcPr>
            <w:tcW w:type="dxa" w:w="2410"/>
            <w:tcBorders>
              <w:top w:color="000000" w:sz="6" w:val="single"/>
              <w:left w:color="000000" w:sz="6" w:val="single"/>
              <w:bottom w:color="000000" w:sz="6" w:val="single"/>
              <w:right w:color="000000" w:sz="6" w:val="single"/>
            </w:tcBorders>
          </w:tcPr>
          <w:p w14:paraId="8F000000">
            <w:pPr>
              <w:ind w:firstLine="709"/>
              <w:jc w:val="both"/>
            </w:pPr>
            <w:r>
              <w:t>2,0</w:t>
            </w:r>
          </w:p>
        </w:tc>
        <w:tc>
          <w:tcPr>
            <w:tcW w:type="dxa" w:w="2240"/>
            <w:tcBorders>
              <w:top w:color="000000" w:sz="6" w:val="single"/>
              <w:left w:color="000000" w:sz="6" w:val="single"/>
              <w:bottom w:color="000000" w:sz="6" w:val="single"/>
              <w:right w:color="000000" w:sz="6" w:val="single"/>
            </w:tcBorders>
          </w:tcPr>
          <w:p w14:paraId="90000000">
            <w:pPr>
              <w:ind w:firstLine="709"/>
              <w:jc w:val="both"/>
            </w:pPr>
            <w:r>
              <w:t>1,0</w:t>
            </w:r>
          </w:p>
        </w:tc>
      </w:tr>
      <w:tr>
        <w:tc>
          <w:tcPr>
            <w:tcW w:type="dxa" w:w="4707"/>
            <w:tcBorders>
              <w:top w:color="000000" w:sz="6" w:val="single"/>
              <w:left w:color="000000" w:sz="6" w:val="single"/>
              <w:bottom w:color="000000" w:sz="6" w:val="single"/>
              <w:right w:color="000000" w:sz="6" w:val="single"/>
            </w:tcBorders>
          </w:tcPr>
          <w:p w14:paraId="91000000">
            <w:pPr>
              <w:ind/>
              <w:jc w:val="both"/>
            </w:pPr>
            <w:r>
              <w:t>водопровода, дренажа</w:t>
            </w:r>
          </w:p>
        </w:tc>
        <w:tc>
          <w:tcPr>
            <w:tcW w:type="dxa" w:w="2410"/>
            <w:tcBorders>
              <w:top w:color="000000" w:sz="6" w:val="single"/>
              <w:left w:color="000000" w:sz="6" w:val="single"/>
              <w:bottom w:color="000000" w:sz="6" w:val="single"/>
              <w:right w:color="000000" w:sz="6" w:val="single"/>
            </w:tcBorders>
          </w:tcPr>
          <w:p w14:paraId="92000000">
            <w:pPr>
              <w:ind w:firstLine="709"/>
              <w:jc w:val="both"/>
            </w:pPr>
            <w:r>
              <w:t>2,0</w:t>
            </w:r>
          </w:p>
        </w:tc>
        <w:tc>
          <w:tcPr>
            <w:tcW w:type="dxa" w:w="2240"/>
            <w:tcBorders>
              <w:top w:color="000000" w:sz="6" w:val="single"/>
              <w:left w:color="000000" w:sz="6" w:val="single"/>
              <w:bottom w:color="000000" w:sz="6" w:val="single"/>
              <w:right w:color="000000" w:sz="6" w:val="single"/>
            </w:tcBorders>
          </w:tcPr>
          <w:p w14:paraId="93000000">
            <w:pPr>
              <w:ind w:firstLine="709"/>
              <w:jc w:val="both"/>
            </w:pPr>
            <w:r>
              <w:t>-</w:t>
            </w:r>
          </w:p>
        </w:tc>
      </w:tr>
      <w:tr>
        <w:tc>
          <w:tcPr>
            <w:tcW w:type="dxa" w:w="4707"/>
            <w:tcBorders>
              <w:top w:color="000000" w:sz="6" w:val="single"/>
              <w:left w:color="000000" w:sz="6" w:val="single"/>
              <w:bottom w:color="000000" w:sz="6" w:val="single"/>
              <w:right w:color="000000" w:sz="6" w:val="single"/>
            </w:tcBorders>
          </w:tcPr>
          <w:p w14:paraId="94000000">
            <w:pPr>
              <w:ind/>
              <w:jc w:val="both"/>
            </w:pPr>
            <w:r>
              <w:t>силовых кабелей и кабелей связи</w:t>
            </w:r>
          </w:p>
        </w:tc>
        <w:tc>
          <w:tcPr>
            <w:tcW w:type="dxa" w:w="2410"/>
            <w:tcBorders>
              <w:top w:color="000000" w:sz="6" w:val="single"/>
              <w:left w:color="000000" w:sz="6" w:val="single"/>
              <w:bottom w:color="000000" w:sz="6" w:val="single"/>
              <w:right w:color="000000" w:sz="6" w:val="single"/>
            </w:tcBorders>
          </w:tcPr>
          <w:p w14:paraId="95000000">
            <w:pPr>
              <w:ind w:firstLine="709"/>
              <w:jc w:val="both"/>
            </w:pPr>
            <w:r>
              <w:t>2,0</w:t>
            </w:r>
          </w:p>
        </w:tc>
        <w:tc>
          <w:tcPr>
            <w:tcW w:type="dxa" w:w="2240"/>
            <w:tcBorders>
              <w:top w:color="000000" w:sz="6" w:val="single"/>
              <w:left w:color="000000" w:sz="6" w:val="single"/>
              <w:bottom w:color="000000" w:sz="6" w:val="single"/>
              <w:right w:color="000000" w:sz="6" w:val="single"/>
            </w:tcBorders>
          </w:tcPr>
          <w:p w14:paraId="96000000">
            <w:pPr>
              <w:ind w:firstLine="709"/>
              <w:jc w:val="both"/>
            </w:pPr>
            <w:r>
              <w:t>0,7</w:t>
            </w:r>
          </w:p>
        </w:tc>
      </w:tr>
    </w:tbl>
    <w:p w14:paraId="97000000">
      <w:pPr>
        <w:ind w:firstLine="709"/>
        <w:jc w:val="both"/>
        <w:rPr>
          <w:sz w:val="28"/>
        </w:rPr>
      </w:pPr>
    </w:p>
    <w:p w14:paraId="98000000">
      <w:pPr>
        <w:ind w:firstLine="709"/>
        <w:jc w:val="both"/>
        <w:rPr>
          <w:sz w:val="28"/>
        </w:rPr>
      </w:pPr>
      <w:r>
        <w:rPr>
          <w:sz w:val="28"/>
        </w:rPr>
        <w:t xml:space="preserve">Приведенные в таблице </w:t>
      </w:r>
      <w:r>
        <w:rPr>
          <w:sz w:val="28"/>
        </w:rPr>
        <w:t>2</w:t>
      </w:r>
      <w:r>
        <w:rPr>
          <w:sz w:val="28"/>
        </w:rPr>
        <w:t xml:space="preserve"> нормы относятся к деревьям с диаметром кроны не более 5 метров и должны быть соответственно увеличены для </w:t>
      </w:r>
      <w:r>
        <w:rPr>
          <w:sz w:val="28"/>
        </w:rPr>
        <w:t>деревьев большего диаметра на расстояние, превышающее диаметр кроны в 5 метров.</w:t>
      </w:r>
    </w:p>
    <w:p w14:paraId="99000000">
      <w:pPr>
        <w:ind w:firstLine="709"/>
        <w:jc w:val="both"/>
        <w:rPr>
          <w:sz w:val="28"/>
        </w:rPr>
      </w:pPr>
      <w:r>
        <w:rPr>
          <w:sz w:val="28"/>
        </w:rPr>
        <w:t>До границы смежного земельного участка расстояния по санитарно-бытовым условиям должны быть не менее: от стволов высокорослых деревьев - 4 метров, от стволов среднерослых деревьев - 2 метров, от кустарников - 1 метра.</w:t>
      </w:r>
    </w:p>
    <w:p w14:paraId="9A000000">
      <w:pPr>
        <w:ind w:firstLine="709"/>
        <w:jc w:val="both"/>
        <w:rPr>
          <w:sz w:val="28"/>
        </w:rPr>
      </w:pPr>
      <w:r>
        <w:rPr>
          <w:sz w:val="28"/>
        </w:rPr>
        <w:t>Нормы расчета стоянок автомобилей для объектов данной территориальной зоны определяю</w:t>
      </w:r>
      <w:r>
        <w:rPr>
          <w:sz w:val="28"/>
        </w:rPr>
        <w:t>тся в соответствии с таблицей 3</w:t>
      </w:r>
      <w:r>
        <w:rPr>
          <w:sz w:val="28"/>
        </w:rPr>
        <w:t>.</w:t>
      </w:r>
    </w:p>
    <w:p w14:paraId="9B000000">
      <w:pPr>
        <w:ind w:firstLine="709"/>
        <w:jc w:val="right"/>
        <w:rPr>
          <w:rStyle w:val="Style_9_ch"/>
          <w:b w:val="0"/>
          <w:sz w:val="28"/>
        </w:rPr>
      </w:pPr>
    </w:p>
    <w:p w14:paraId="9C000000">
      <w:pPr>
        <w:ind w:firstLine="709"/>
        <w:jc w:val="right"/>
        <w:rPr>
          <w:rStyle w:val="Style_9_ch"/>
          <w:b w:val="0"/>
          <w:color w:themeColor="text1" w:val="000000"/>
          <w:sz w:val="28"/>
        </w:rPr>
      </w:pPr>
      <w:r>
        <w:rPr>
          <w:rStyle w:val="Style_9_ch"/>
          <w:b w:val="0"/>
          <w:color w:themeColor="text1" w:val="000000"/>
          <w:sz w:val="28"/>
        </w:rPr>
        <w:t>Таблица 3</w:t>
      </w:r>
    </w:p>
    <w:p w14:paraId="9D000000">
      <w:pPr>
        <w:ind w:firstLine="709"/>
        <w:jc w:val="right"/>
        <w:rPr>
          <w:sz w:val="28"/>
        </w:rPr>
      </w:pPr>
    </w:p>
    <w:tbl>
      <w:tblPr>
        <w:tblStyle w:val="Style_7"/>
        <w:tblW w:type="auto" w:w="0"/>
        <w:tblInd w:type="dxa" w:w="108"/>
        <w:tblBorders>
          <w:top w:color="000000" w:sz="4" w:val="single"/>
          <w:left w:color="000000" w:sz="4" w:val="single"/>
          <w:bottom w:color="000000" w:sz="4" w:val="single"/>
          <w:right w:color="000000" w:sz="4" w:val="single"/>
        </w:tblBorders>
        <w:tblLayout w:type="fixed"/>
      </w:tblPr>
      <w:tblGrid>
        <w:gridCol w:w="700"/>
        <w:gridCol w:w="4240"/>
        <w:gridCol w:w="2431"/>
        <w:gridCol w:w="1985"/>
      </w:tblGrid>
      <w:tr>
        <w:trPr>
          <w:trHeight w:hRule="atLeast" w:val="310"/>
        </w:trPr>
        <w:tc>
          <w:tcPr>
            <w:tcW w:type="dxa" w:w="700"/>
            <w:tcBorders>
              <w:top w:color="000000" w:sz="6" w:val="single"/>
              <w:left w:color="000000" w:sz="6" w:val="single"/>
              <w:bottom w:color="000000" w:sz="6" w:val="single"/>
              <w:right w:color="000000" w:sz="6" w:val="single"/>
            </w:tcBorders>
          </w:tcPr>
          <w:p w14:paraId="9E000000">
            <w:pPr>
              <w:spacing w:line="240" w:lineRule="exact"/>
              <w:ind/>
              <w:rPr>
                <w:sz w:val="24"/>
              </w:rPr>
            </w:pPr>
            <w:r>
              <w:rPr>
                <w:sz w:val="24"/>
              </w:rPr>
              <w:t>№</w:t>
            </w:r>
            <w:r>
              <w:rPr>
                <w:sz w:val="24"/>
              </w:rPr>
              <w:br/>
            </w:r>
            <w:r>
              <w:rPr>
                <w:sz w:val="24"/>
              </w:rPr>
              <w:t>п/п</w:t>
            </w:r>
          </w:p>
        </w:tc>
        <w:tc>
          <w:tcPr>
            <w:tcW w:type="dxa" w:w="4240"/>
            <w:tcBorders>
              <w:top w:color="000000" w:sz="6" w:val="single"/>
              <w:left w:color="000000" w:sz="6" w:val="single"/>
              <w:bottom w:color="000000" w:sz="6" w:val="single"/>
              <w:right w:color="000000" w:sz="6" w:val="single"/>
            </w:tcBorders>
          </w:tcPr>
          <w:p w14:paraId="9F000000">
            <w:pPr>
              <w:spacing w:line="240" w:lineRule="exact"/>
              <w:ind/>
              <w:rPr>
                <w:sz w:val="24"/>
              </w:rPr>
            </w:pPr>
            <w:r>
              <w:rPr>
                <w:sz w:val="24"/>
              </w:rPr>
              <w:t>Виды объекта</w:t>
            </w:r>
          </w:p>
        </w:tc>
        <w:tc>
          <w:tcPr>
            <w:tcW w:type="dxa" w:w="2431"/>
            <w:tcBorders>
              <w:top w:color="000000" w:sz="6" w:val="single"/>
              <w:left w:color="000000" w:sz="6" w:val="single"/>
              <w:bottom w:color="000000" w:sz="6" w:val="single"/>
              <w:right w:color="000000" w:sz="6" w:val="single"/>
            </w:tcBorders>
          </w:tcPr>
          <w:p w14:paraId="A0000000">
            <w:pPr>
              <w:spacing w:line="240" w:lineRule="exact"/>
              <w:ind/>
              <w:rPr>
                <w:sz w:val="24"/>
              </w:rPr>
            </w:pPr>
            <w:r>
              <w:rPr>
                <w:sz w:val="24"/>
              </w:rPr>
              <w:t>Расчетная единица</w:t>
            </w:r>
          </w:p>
        </w:tc>
        <w:tc>
          <w:tcPr>
            <w:tcW w:type="dxa" w:w="1985"/>
            <w:tcBorders>
              <w:top w:color="000000" w:sz="6" w:val="single"/>
              <w:left w:color="000000" w:sz="6" w:val="single"/>
              <w:bottom w:color="000000" w:sz="6" w:val="single"/>
              <w:right w:color="000000" w:sz="6" w:val="single"/>
            </w:tcBorders>
          </w:tcPr>
          <w:p w14:paraId="A1000000">
            <w:pPr>
              <w:spacing w:line="240" w:lineRule="exact"/>
              <w:ind/>
              <w:rPr>
                <w:sz w:val="24"/>
              </w:rPr>
            </w:pPr>
            <w:r>
              <w:rPr>
                <w:sz w:val="24"/>
              </w:rPr>
              <w:t xml:space="preserve">Число </w:t>
            </w:r>
            <w:r>
              <w:rPr>
                <w:sz w:val="24"/>
              </w:rPr>
              <w:t>машино</w:t>
            </w:r>
            <w:r>
              <w:rPr>
                <w:sz w:val="24"/>
              </w:rPr>
              <w:t>-мест и (или) парковочных мест на расчетную единицу</w:t>
            </w:r>
          </w:p>
        </w:tc>
      </w:tr>
      <w:tr>
        <w:trPr>
          <w:trHeight w:hRule="atLeast" w:val="310"/>
        </w:trPr>
        <w:tc>
          <w:tcPr>
            <w:tcW w:type="dxa" w:w="700"/>
            <w:tcBorders>
              <w:top w:color="000000" w:sz="6" w:val="single"/>
              <w:left w:color="000000" w:sz="6" w:val="single"/>
              <w:bottom w:color="000000" w:sz="6" w:val="single"/>
              <w:right w:color="000000" w:sz="6" w:val="single"/>
            </w:tcBorders>
          </w:tcPr>
          <w:p w14:paraId="A2000000">
            <w:pPr>
              <w:spacing w:line="240" w:lineRule="exact"/>
              <w:ind/>
              <w:rPr>
                <w:sz w:val="24"/>
              </w:rPr>
            </w:pPr>
            <w:r>
              <w:rPr>
                <w:sz w:val="24"/>
              </w:rPr>
              <w:t>1.</w:t>
            </w:r>
          </w:p>
        </w:tc>
        <w:tc>
          <w:tcPr>
            <w:tcW w:type="dxa" w:w="4240"/>
            <w:tcBorders>
              <w:top w:color="000000" w:sz="6" w:val="single"/>
              <w:left w:color="000000" w:sz="6" w:val="single"/>
              <w:bottom w:color="000000" w:sz="6" w:val="single"/>
              <w:right w:color="000000" w:sz="6" w:val="single"/>
            </w:tcBorders>
          </w:tcPr>
          <w:p w14:paraId="A3000000">
            <w:pPr>
              <w:spacing w:line="240" w:lineRule="exact"/>
              <w:ind/>
              <w:rPr>
                <w:sz w:val="24"/>
              </w:rPr>
            </w:pPr>
            <w:r>
              <w:rPr>
                <w:sz w:val="24"/>
              </w:rPr>
              <w:t>Промышленные предприятия</w:t>
            </w:r>
          </w:p>
        </w:tc>
        <w:tc>
          <w:tcPr>
            <w:tcW w:type="dxa" w:w="2431"/>
            <w:tcBorders>
              <w:top w:color="000000" w:sz="6" w:val="single"/>
              <w:left w:color="000000" w:sz="6" w:val="single"/>
              <w:bottom w:color="000000" w:sz="6" w:val="single"/>
              <w:right w:color="000000" w:sz="6" w:val="single"/>
            </w:tcBorders>
          </w:tcPr>
          <w:p w14:paraId="A4000000">
            <w:pPr>
              <w:spacing w:line="240" w:lineRule="exact"/>
              <w:ind/>
              <w:rPr>
                <w:sz w:val="24"/>
              </w:rPr>
            </w:pPr>
            <w:r>
              <w:rPr>
                <w:sz w:val="24"/>
              </w:rPr>
              <w:t>100 работающих в двух сменах</w:t>
            </w:r>
          </w:p>
        </w:tc>
        <w:tc>
          <w:tcPr>
            <w:tcW w:type="dxa" w:w="1985"/>
            <w:tcBorders>
              <w:top w:color="000000" w:sz="6" w:val="single"/>
              <w:left w:color="000000" w:sz="6" w:val="single"/>
              <w:bottom w:color="000000" w:sz="6" w:val="single"/>
              <w:right w:color="000000" w:sz="6" w:val="single"/>
            </w:tcBorders>
          </w:tcPr>
          <w:p w14:paraId="A5000000">
            <w:pPr>
              <w:spacing w:line="240" w:lineRule="exact"/>
              <w:ind/>
              <w:rPr>
                <w:sz w:val="24"/>
              </w:rPr>
            </w:pPr>
            <w:r>
              <w:rPr>
                <w:sz w:val="24"/>
              </w:rPr>
              <w:t>8</w:t>
            </w:r>
          </w:p>
        </w:tc>
      </w:tr>
      <w:tr>
        <w:trPr>
          <w:trHeight w:hRule="atLeast" w:val="310"/>
        </w:trPr>
        <w:tc>
          <w:tcPr>
            <w:tcW w:type="dxa" w:w="700"/>
            <w:vMerge w:val="restart"/>
            <w:tcBorders>
              <w:top w:color="000000" w:sz="6" w:val="single"/>
              <w:left w:color="000000" w:sz="6" w:val="single"/>
              <w:bottom w:color="000000" w:sz="6" w:val="single"/>
              <w:right w:color="000000" w:sz="6" w:val="single"/>
            </w:tcBorders>
          </w:tcPr>
          <w:p w14:paraId="A6000000">
            <w:pPr>
              <w:spacing w:line="240" w:lineRule="exact"/>
              <w:ind/>
              <w:rPr>
                <w:sz w:val="24"/>
              </w:rPr>
            </w:pPr>
            <w:r>
              <w:rPr>
                <w:sz w:val="24"/>
              </w:rPr>
              <w:t>2.</w:t>
            </w:r>
          </w:p>
        </w:tc>
        <w:tc>
          <w:tcPr>
            <w:tcW w:type="dxa" w:w="4240"/>
            <w:tcBorders>
              <w:top w:color="000000" w:sz="6" w:val="single"/>
              <w:left w:color="000000" w:sz="6" w:val="single"/>
              <w:bottom w:color="000000" w:sz="6" w:val="single"/>
              <w:right w:color="000000" w:sz="6" w:val="single"/>
            </w:tcBorders>
          </w:tcPr>
          <w:p w14:paraId="A7000000">
            <w:pPr>
              <w:spacing w:line="240" w:lineRule="exact"/>
              <w:ind/>
              <w:rPr>
                <w:sz w:val="24"/>
              </w:rPr>
            </w:pPr>
            <w:r>
              <w:rPr>
                <w:sz w:val="24"/>
              </w:rPr>
              <w:t>Учреждения управления, кредитно-финансовые и юридические учреждения (деловое управление, банковская и страховая деятельность)</w:t>
            </w:r>
          </w:p>
        </w:tc>
        <w:tc>
          <w:tcPr>
            <w:tcW w:type="dxa" w:w="2431"/>
            <w:tcBorders>
              <w:top w:color="000000" w:sz="6" w:val="single"/>
              <w:left w:color="000000" w:sz="6" w:val="single"/>
              <w:bottom w:color="000000" w:sz="6" w:val="single"/>
              <w:right w:color="000000" w:sz="6" w:val="single"/>
            </w:tcBorders>
          </w:tcPr>
          <w:p w14:paraId="A8000000">
            <w:pPr>
              <w:spacing w:line="240" w:lineRule="exact"/>
              <w:ind/>
              <w:rPr>
                <w:sz w:val="24"/>
              </w:rPr>
            </w:pPr>
            <w:r>
              <w:rPr>
                <w:sz w:val="24"/>
              </w:rPr>
              <w:t>100 работающих</w:t>
            </w:r>
          </w:p>
        </w:tc>
        <w:tc>
          <w:tcPr>
            <w:tcW w:type="dxa" w:w="1985"/>
            <w:tcBorders>
              <w:top w:color="000000" w:sz="6" w:val="single"/>
              <w:left w:color="000000" w:sz="6" w:val="single"/>
              <w:bottom w:color="000000" w:sz="6" w:val="single"/>
              <w:right w:color="000000" w:sz="6" w:val="single"/>
            </w:tcBorders>
          </w:tcPr>
          <w:p w14:paraId="A9000000">
            <w:pPr>
              <w:spacing w:line="240" w:lineRule="exact"/>
              <w:ind/>
              <w:rPr>
                <w:sz w:val="24"/>
              </w:rPr>
            </w:pPr>
            <w:r>
              <w:rPr>
                <w:sz w:val="24"/>
              </w:rPr>
              <w:t>6</w:t>
            </w:r>
          </w:p>
        </w:tc>
      </w:tr>
      <w:tr>
        <w:trPr>
          <w:trHeight w:hRule="atLeast" w:val="310"/>
        </w:trPr>
        <w:tc>
          <w:tcPr>
            <w:tcW w:type="dxa" w:w="700"/>
            <w:gridSpan w:val="1"/>
            <w:vMerge w:val="continue"/>
            <w:tcBorders>
              <w:top w:color="000000" w:sz="6" w:val="single"/>
              <w:left w:color="000000" w:sz="6" w:val="single"/>
              <w:bottom w:color="000000" w:sz="6" w:val="single"/>
              <w:right w:color="000000" w:sz="6" w:val="single"/>
            </w:tcBorders>
          </w:tcPr>
          <w:p/>
        </w:tc>
        <w:tc>
          <w:tcPr>
            <w:tcW w:type="dxa" w:w="4240"/>
            <w:tcBorders>
              <w:top w:color="000000" w:sz="6" w:val="single"/>
              <w:left w:color="000000" w:sz="6" w:val="single"/>
              <w:bottom w:color="000000" w:sz="6" w:val="single"/>
              <w:right w:color="000000" w:sz="6" w:val="single"/>
            </w:tcBorders>
          </w:tcPr>
          <w:p w14:paraId="AA000000">
            <w:pPr>
              <w:spacing w:line="240" w:lineRule="exact"/>
              <w:ind/>
              <w:rPr>
                <w:sz w:val="24"/>
              </w:rPr>
            </w:pPr>
            <w:r>
              <w:rPr>
                <w:sz w:val="24"/>
              </w:rPr>
              <w:t>в том числе с залами для посетителей</w:t>
            </w:r>
          </w:p>
        </w:tc>
        <w:tc>
          <w:tcPr>
            <w:tcW w:type="dxa" w:w="2431"/>
            <w:tcBorders>
              <w:top w:color="000000" w:sz="6" w:val="single"/>
              <w:left w:color="000000" w:sz="6" w:val="single"/>
              <w:bottom w:color="000000" w:sz="6" w:val="single"/>
              <w:right w:color="000000" w:sz="6" w:val="single"/>
            </w:tcBorders>
          </w:tcPr>
          <w:p w14:paraId="AB000000">
            <w:pPr>
              <w:spacing w:line="240" w:lineRule="exact"/>
              <w:ind/>
              <w:rPr>
                <w:sz w:val="24"/>
              </w:rPr>
            </w:pPr>
          </w:p>
        </w:tc>
        <w:tc>
          <w:tcPr>
            <w:tcW w:type="dxa" w:w="1985"/>
            <w:tcBorders>
              <w:top w:color="000000" w:sz="6" w:val="single"/>
              <w:left w:color="000000" w:sz="6" w:val="single"/>
              <w:bottom w:color="000000" w:sz="6" w:val="single"/>
              <w:right w:color="000000" w:sz="6" w:val="single"/>
            </w:tcBorders>
          </w:tcPr>
          <w:p w14:paraId="AC000000">
            <w:pPr>
              <w:spacing w:line="240" w:lineRule="exact"/>
              <w:ind/>
              <w:rPr>
                <w:sz w:val="24"/>
              </w:rPr>
            </w:pPr>
            <w:r>
              <w:rPr>
                <w:sz w:val="24"/>
              </w:rPr>
              <w:t>12</w:t>
            </w:r>
          </w:p>
        </w:tc>
      </w:tr>
      <w:tr>
        <w:trPr>
          <w:trHeight w:hRule="atLeast" w:val="310"/>
        </w:trPr>
        <w:tc>
          <w:tcPr>
            <w:tcW w:type="dxa" w:w="700"/>
            <w:tcBorders>
              <w:top w:color="000000" w:sz="6" w:val="single"/>
              <w:left w:color="000000" w:sz="6" w:val="single"/>
              <w:bottom w:color="000000" w:sz="6" w:val="single"/>
              <w:right w:color="000000" w:sz="6" w:val="single"/>
            </w:tcBorders>
          </w:tcPr>
          <w:p w14:paraId="AD000000">
            <w:pPr>
              <w:spacing w:line="240" w:lineRule="exact"/>
              <w:ind/>
              <w:rPr>
                <w:sz w:val="24"/>
              </w:rPr>
            </w:pPr>
            <w:r>
              <w:rPr>
                <w:sz w:val="24"/>
              </w:rPr>
              <w:t>3.</w:t>
            </w:r>
          </w:p>
        </w:tc>
        <w:tc>
          <w:tcPr>
            <w:tcW w:type="dxa" w:w="4240"/>
            <w:tcBorders>
              <w:top w:color="000000" w:sz="6" w:val="single"/>
              <w:left w:color="000000" w:sz="6" w:val="single"/>
              <w:bottom w:color="000000" w:sz="6" w:val="single"/>
              <w:right w:color="000000" w:sz="6" w:val="single"/>
            </w:tcBorders>
          </w:tcPr>
          <w:p w14:paraId="AE000000">
            <w:pPr>
              <w:spacing w:line="240" w:lineRule="exact"/>
              <w:ind/>
              <w:rPr>
                <w:sz w:val="24"/>
              </w:rPr>
            </w:pPr>
            <w:r>
              <w:rPr>
                <w:sz w:val="24"/>
              </w:rPr>
              <w:t>Научные, проектные организации, офисы, специальные учебные заведения</w:t>
            </w:r>
          </w:p>
        </w:tc>
        <w:tc>
          <w:tcPr>
            <w:tcW w:type="dxa" w:w="2431"/>
            <w:tcBorders>
              <w:top w:color="000000" w:sz="6" w:val="single"/>
              <w:left w:color="000000" w:sz="6" w:val="single"/>
              <w:bottom w:color="000000" w:sz="6" w:val="single"/>
              <w:right w:color="000000" w:sz="6" w:val="single"/>
            </w:tcBorders>
          </w:tcPr>
          <w:p w14:paraId="AF000000">
            <w:pPr>
              <w:spacing w:line="240" w:lineRule="exact"/>
              <w:ind/>
              <w:rPr>
                <w:sz w:val="24"/>
              </w:rPr>
            </w:pPr>
            <w:r>
              <w:rPr>
                <w:sz w:val="24"/>
              </w:rPr>
              <w:t>100 работающих или учащихся</w:t>
            </w:r>
          </w:p>
        </w:tc>
        <w:tc>
          <w:tcPr>
            <w:tcW w:type="dxa" w:w="1985"/>
            <w:tcBorders>
              <w:top w:color="000000" w:sz="6" w:val="single"/>
              <w:left w:color="000000" w:sz="6" w:val="single"/>
              <w:bottom w:color="000000" w:sz="6" w:val="single"/>
              <w:right w:color="000000" w:sz="6" w:val="single"/>
            </w:tcBorders>
          </w:tcPr>
          <w:p w14:paraId="B0000000">
            <w:pPr>
              <w:spacing w:line="240" w:lineRule="exact"/>
              <w:ind/>
              <w:rPr>
                <w:sz w:val="24"/>
              </w:rPr>
            </w:pPr>
            <w:r>
              <w:rPr>
                <w:sz w:val="24"/>
              </w:rPr>
              <w:t>10</w:t>
            </w:r>
          </w:p>
        </w:tc>
      </w:tr>
      <w:tr>
        <w:trPr>
          <w:trHeight w:hRule="atLeast" w:val="310"/>
        </w:trPr>
        <w:tc>
          <w:tcPr>
            <w:tcW w:type="dxa" w:w="700"/>
            <w:vMerge w:val="restart"/>
            <w:tcBorders>
              <w:top w:color="000000" w:sz="6" w:val="single"/>
              <w:left w:color="000000" w:sz="6" w:val="single"/>
              <w:bottom w:color="000000" w:sz="6" w:val="single"/>
              <w:right w:color="000000" w:sz="6" w:val="single"/>
            </w:tcBorders>
          </w:tcPr>
          <w:p w14:paraId="B1000000">
            <w:pPr>
              <w:spacing w:line="240" w:lineRule="exact"/>
              <w:ind/>
              <w:rPr>
                <w:sz w:val="24"/>
              </w:rPr>
            </w:pPr>
            <w:r>
              <w:rPr>
                <w:sz w:val="24"/>
              </w:rPr>
              <w:t>4.</w:t>
            </w:r>
          </w:p>
        </w:tc>
        <w:tc>
          <w:tcPr>
            <w:tcW w:type="dxa" w:w="4240"/>
            <w:tcBorders>
              <w:top w:color="000000" w:sz="6" w:val="single"/>
              <w:left w:color="000000" w:sz="6" w:val="single"/>
              <w:bottom w:color="000000" w:sz="6" w:val="single"/>
              <w:right w:color="000000" w:sz="6" w:val="single"/>
            </w:tcBorders>
          </w:tcPr>
          <w:p w14:paraId="B2000000">
            <w:pPr>
              <w:spacing w:line="240" w:lineRule="exact"/>
              <w:ind/>
              <w:rPr>
                <w:sz w:val="24"/>
              </w:rPr>
            </w:pPr>
            <w:r>
              <w:rPr>
                <w:sz w:val="24"/>
              </w:rPr>
              <w:t>Спортивные здания и сооружения:</w:t>
            </w:r>
          </w:p>
        </w:tc>
        <w:tc>
          <w:tcPr>
            <w:tcW w:type="dxa" w:w="2431"/>
            <w:vMerge w:val="restart"/>
            <w:tcBorders>
              <w:top w:color="000000" w:sz="6" w:val="single"/>
              <w:left w:color="000000" w:sz="6" w:val="single"/>
              <w:bottom w:color="000000" w:sz="6" w:val="single"/>
              <w:right w:color="000000" w:sz="6" w:val="single"/>
            </w:tcBorders>
          </w:tcPr>
          <w:p w14:paraId="B3000000">
            <w:pPr>
              <w:spacing w:line="240" w:lineRule="exact"/>
              <w:ind/>
              <w:rPr>
                <w:sz w:val="24"/>
              </w:rPr>
            </w:pPr>
            <w:r>
              <w:rPr>
                <w:sz w:val="24"/>
              </w:rPr>
              <w:t>100 мест</w:t>
            </w:r>
          </w:p>
        </w:tc>
        <w:tc>
          <w:tcPr>
            <w:tcW w:type="dxa" w:w="1985"/>
            <w:tcBorders>
              <w:top w:color="000000" w:sz="6" w:val="single"/>
              <w:left w:color="000000" w:sz="6" w:val="single"/>
              <w:bottom w:color="000000" w:sz="6" w:val="single"/>
              <w:right w:color="000000" w:sz="6" w:val="single"/>
            </w:tcBorders>
          </w:tcPr>
          <w:p w14:paraId="B4000000">
            <w:pPr>
              <w:spacing w:line="240" w:lineRule="exact"/>
              <w:ind/>
              <w:rPr>
                <w:sz w:val="24"/>
              </w:rPr>
            </w:pPr>
          </w:p>
        </w:tc>
      </w:tr>
      <w:tr>
        <w:trPr>
          <w:trHeight w:hRule="atLeast" w:val="310"/>
        </w:trPr>
        <w:tc>
          <w:tcPr>
            <w:tcW w:type="dxa" w:w="700"/>
            <w:gridSpan w:val="1"/>
            <w:vMerge w:val="continue"/>
            <w:tcBorders>
              <w:top w:color="000000" w:sz="6" w:val="single"/>
              <w:left w:color="000000" w:sz="6" w:val="single"/>
              <w:bottom w:color="000000" w:sz="6" w:val="single"/>
              <w:right w:color="000000" w:sz="6" w:val="single"/>
            </w:tcBorders>
          </w:tcPr>
          <w:p/>
        </w:tc>
        <w:tc>
          <w:tcPr>
            <w:tcW w:type="dxa" w:w="4240"/>
            <w:tcBorders>
              <w:top w:color="000000" w:sz="6" w:val="single"/>
              <w:left w:color="000000" w:sz="6" w:val="single"/>
              <w:bottom w:color="000000" w:sz="6" w:val="single"/>
              <w:right w:color="000000" w:sz="6" w:val="single"/>
            </w:tcBorders>
          </w:tcPr>
          <w:p w14:paraId="B5000000">
            <w:pPr>
              <w:spacing w:line="240" w:lineRule="exact"/>
              <w:ind/>
              <w:rPr>
                <w:sz w:val="24"/>
              </w:rPr>
            </w:pPr>
            <w:r>
              <w:rPr>
                <w:sz w:val="24"/>
              </w:rPr>
              <w:t>с трибунами для зрителей</w:t>
            </w:r>
          </w:p>
        </w:tc>
        <w:tc>
          <w:tcPr>
            <w:tcW w:type="dxa" w:w="2431"/>
            <w:gridSpan w:val="1"/>
            <w:vMerge w:val="continue"/>
            <w:tcBorders>
              <w:top w:color="000000" w:sz="6" w:val="single"/>
              <w:left w:color="000000" w:sz="6" w:val="single"/>
              <w:bottom w:color="000000" w:sz="6" w:val="single"/>
              <w:right w:color="000000" w:sz="6" w:val="single"/>
            </w:tcBorders>
          </w:tcPr>
          <w:p/>
        </w:tc>
        <w:tc>
          <w:tcPr>
            <w:tcW w:type="dxa" w:w="1985"/>
            <w:tcBorders>
              <w:top w:color="000000" w:sz="6" w:val="single"/>
              <w:left w:color="000000" w:sz="6" w:val="single"/>
              <w:bottom w:color="000000" w:sz="6" w:val="single"/>
              <w:right w:color="000000" w:sz="6" w:val="single"/>
            </w:tcBorders>
          </w:tcPr>
          <w:p w14:paraId="B6000000">
            <w:pPr>
              <w:spacing w:line="240" w:lineRule="exact"/>
              <w:ind/>
              <w:rPr>
                <w:sz w:val="24"/>
              </w:rPr>
            </w:pPr>
            <w:r>
              <w:rPr>
                <w:sz w:val="24"/>
              </w:rPr>
              <w:t>15</w:t>
            </w:r>
          </w:p>
        </w:tc>
      </w:tr>
      <w:tr>
        <w:trPr>
          <w:trHeight w:hRule="atLeast" w:val="310"/>
        </w:trPr>
        <w:tc>
          <w:tcPr>
            <w:tcW w:type="dxa" w:w="700"/>
            <w:gridSpan w:val="1"/>
            <w:vMerge w:val="continue"/>
            <w:tcBorders>
              <w:top w:color="000000" w:sz="6" w:val="single"/>
              <w:left w:color="000000" w:sz="6" w:val="single"/>
              <w:bottom w:color="000000" w:sz="6" w:val="single"/>
              <w:right w:color="000000" w:sz="6" w:val="single"/>
            </w:tcBorders>
          </w:tcPr>
          <w:p/>
        </w:tc>
        <w:tc>
          <w:tcPr>
            <w:tcW w:type="dxa" w:w="4240"/>
            <w:tcBorders>
              <w:top w:color="000000" w:sz="6" w:val="single"/>
              <w:left w:color="000000" w:sz="6" w:val="single"/>
              <w:bottom w:color="000000" w:sz="6" w:val="single"/>
              <w:right w:color="000000" w:sz="6" w:val="single"/>
            </w:tcBorders>
          </w:tcPr>
          <w:p w14:paraId="B7000000">
            <w:pPr>
              <w:spacing w:line="240" w:lineRule="exact"/>
              <w:ind/>
              <w:rPr>
                <w:sz w:val="24"/>
              </w:rPr>
            </w:pPr>
            <w:r>
              <w:rPr>
                <w:sz w:val="24"/>
              </w:rPr>
              <w:t>без трибун для зрителей</w:t>
            </w:r>
          </w:p>
        </w:tc>
        <w:tc>
          <w:tcPr>
            <w:tcW w:type="dxa" w:w="2431"/>
            <w:gridSpan w:val="1"/>
            <w:vMerge w:val="continue"/>
            <w:tcBorders>
              <w:top w:color="000000" w:sz="6" w:val="single"/>
              <w:left w:color="000000" w:sz="6" w:val="single"/>
              <w:bottom w:color="000000" w:sz="6" w:val="single"/>
              <w:right w:color="000000" w:sz="6" w:val="single"/>
            </w:tcBorders>
          </w:tcPr>
          <w:p/>
        </w:tc>
        <w:tc>
          <w:tcPr>
            <w:tcW w:type="dxa" w:w="1985"/>
            <w:tcBorders>
              <w:top w:color="000000" w:sz="6" w:val="single"/>
              <w:left w:color="000000" w:sz="6" w:val="single"/>
              <w:bottom w:color="000000" w:sz="6" w:val="single"/>
              <w:right w:color="000000" w:sz="6" w:val="single"/>
            </w:tcBorders>
          </w:tcPr>
          <w:p w14:paraId="B8000000">
            <w:pPr>
              <w:spacing w:line="240" w:lineRule="exact"/>
              <w:ind/>
              <w:rPr>
                <w:sz w:val="24"/>
              </w:rPr>
            </w:pPr>
            <w:r>
              <w:rPr>
                <w:sz w:val="24"/>
              </w:rPr>
              <w:t>4</w:t>
            </w:r>
          </w:p>
        </w:tc>
      </w:tr>
      <w:tr>
        <w:trPr>
          <w:trHeight w:hRule="atLeast" w:val="310"/>
        </w:trPr>
        <w:tc>
          <w:tcPr>
            <w:tcW w:type="dxa" w:w="700"/>
            <w:tcBorders>
              <w:top w:color="000000" w:sz="6" w:val="single"/>
              <w:left w:color="000000" w:sz="6" w:val="single"/>
              <w:bottom w:color="000000" w:sz="6" w:val="single"/>
              <w:right w:color="000000" w:sz="6" w:val="single"/>
            </w:tcBorders>
          </w:tcPr>
          <w:p w14:paraId="B9000000">
            <w:pPr>
              <w:spacing w:line="240" w:lineRule="exact"/>
              <w:ind/>
              <w:rPr>
                <w:sz w:val="24"/>
              </w:rPr>
            </w:pPr>
            <w:r>
              <w:rPr>
                <w:sz w:val="24"/>
              </w:rPr>
              <w:t>5.</w:t>
            </w:r>
          </w:p>
        </w:tc>
        <w:tc>
          <w:tcPr>
            <w:tcW w:type="dxa" w:w="4240"/>
            <w:tcBorders>
              <w:top w:color="000000" w:sz="6" w:val="single"/>
              <w:left w:color="000000" w:sz="6" w:val="single"/>
              <w:bottom w:color="000000" w:sz="6" w:val="single"/>
              <w:right w:color="000000" w:sz="6" w:val="single"/>
            </w:tcBorders>
          </w:tcPr>
          <w:p w14:paraId="BA000000">
            <w:pPr>
              <w:spacing w:line="240" w:lineRule="exact"/>
              <w:ind/>
              <w:rPr>
                <w:sz w:val="24"/>
              </w:rPr>
            </w:pPr>
            <w:r>
              <w:rPr>
                <w:sz w:val="24"/>
              </w:rPr>
              <w:t>Кинотеатры, концертные и выставочные залы, музеи</w:t>
            </w:r>
          </w:p>
        </w:tc>
        <w:tc>
          <w:tcPr>
            <w:tcW w:type="dxa" w:w="2431"/>
            <w:tcBorders>
              <w:top w:color="000000" w:sz="6" w:val="single"/>
              <w:left w:color="000000" w:sz="6" w:val="single"/>
              <w:bottom w:color="000000" w:sz="6" w:val="single"/>
              <w:right w:color="000000" w:sz="6" w:val="single"/>
            </w:tcBorders>
          </w:tcPr>
          <w:p w14:paraId="BB000000">
            <w:pPr>
              <w:spacing w:line="240" w:lineRule="exact"/>
              <w:ind/>
              <w:rPr>
                <w:sz w:val="24"/>
              </w:rPr>
            </w:pPr>
            <w:r>
              <w:rPr>
                <w:sz w:val="24"/>
              </w:rPr>
              <w:t>100 мест или посетителей</w:t>
            </w:r>
          </w:p>
        </w:tc>
        <w:tc>
          <w:tcPr>
            <w:tcW w:type="dxa" w:w="1985"/>
            <w:tcBorders>
              <w:top w:color="000000" w:sz="6" w:val="single"/>
              <w:left w:color="000000" w:sz="6" w:val="single"/>
              <w:bottom w:color="000000" w:sz="6" w:val="single"/>
              <w:right w:color="000000" w:sz="6" w:val="single"/>
            </w:tcBorders>
          </w:tcPr>
          <w:p w14:paraId="BC000000">
            <w:pPr>
              <w:spacing w:line="240" w:lineRule="exact"/>
              <w:ind/>
              <w:rPr>
                <w:sz w:val="24"/>
              </w:rPr>
            </w:pPr>
            <w:r>
              <w:rPr>
                <w:sz w:val="24"/>
              </w:rPr>
              <w:t>13</w:t>
            </w:r>
          </w:p>
        </w:tc>
      </w:tr>
      <w:tr>
        <w:trPr>
          <w:trHeight w:hRule="atLeast" w:val="310"/>
        </w:trPr>
        <w:tc>
          <w:tcPr>
            <w:tcW w:type="dxa" w:w="700"/>
            <w:tcBorders>
              <w:top w:color="000000" w:sz="6" w:val="single"/>
              <w:left w:color="000000" w:sz="6" w:val="single"/>
              <w:bottom w:color="000000" w:sz="6" w:val="single"/>
              <w:right w:color="000000" w:sz="6" w:val="single"/>
            </w:tcBorders>
          </w:tcPr>
          <w:p w14:paraId="BD000000">
            <w:pPr>
              <w:spacing w:line="240" w:lineRule="exact"/>
              <w:ind/>
              <w:rPr>
                <w:sz w:val="24"/>
              </w:rPr>
            </w:pPr>
            <w:r>
              <w:rPr>
                <w:sz w:val="24"/>
              </w:rPr>
              <w:t>6.</w:t>
            </w:r>
          </w:p>
        </w:tc>
        <w:tc>
          <w:tcPr>
            <w:tcW w:type="dxa" w:w="4240"/>
            <w:tcBorders>
              <w:top w:color="000000" w:sz="6" w:val="single"/>
              <w:left w:color="000000" w:sz="6" w:val="single"/>
              <w:bottom w:color="000000" w:sz="6" w:val="single"/>
              <w:right w:color="000000" w:sz="6" w:val="single"/>
            </w:tcBorders>
          </w:tcPr>
          <w:p w14:paraId="BE000000">
            <w:pPr>
              <w:spacing w:line="240" w:lineRule="exact"/>
              <w:ind/>
              <w:rPr>
                <w:sz w:val="24"/>
              </w:rPr>
            </w:pPr>
            <w:r>
              <w:rPr>
                <w:sz w:val="24"/>
              </w:rPr>
              <w:t>Гостиницы</w:t>
            </w:r>
          </w:p>
        </w:tc>
        <w:tc>
          <w:tcPr>
            <w:tcW w:type="dxa" w:w="2431"/>
            <w:tcBorders>
              <w:top w:color="000000" w:sz="6" w:val="single"/>
              <w:left w:color="000000" w:sz="6" w:val="single"/>
              <w:bottom w:color="000000" w:sz="6" w:val="single"/>
              <w:right w:color="000000" w:sz="6" w:val="single"/>
            </w:tcBorders>
          </w:tcPr>
          <w:p w14:paraId="BF000000">
            <w:pPr>
              <w:spacing w:line="240" w:lineRule="exact"/>
              <w:ind/>
              <w:rPr>
                <w:sz w:val="24"/>
              </w:rPr>
            </w:pPr>
            <w:r>
              <w:rPr>
                <w:sz w:val="24"/>
              </w:rPr>
              <w:t>100 посетителей и персонала единовременно</w:t>
            </w:r>
          </w:p>
        </w:tc>
        <w:tc>
          <w:tcPr>
            <w:tcW w:type="dxa" w:w="1985"/>
            <w:tcBorders>
              <w:top w:color="000000" w:sz="6" w:val="single"/>
              <w:left w:color="000000" w:sz="6" w:val="single"/>
              <w:bottom w:color="000000" w:sz="6" w:val="single"/>
              <w:right w:color="000000" w:sz="6" w:val="single"/>
            </w:tcBorders>
          </w:tcPr>
          <w:p w14:paraId="C0000000">
            <w:pPr>
              <w:spacing w:line="240" w:lineRule="exact"/>
              <w:ind/>
              <w:rPr>
                <w:sz w:val="24"/>
              </w:rPr>
            </w:pPr>
            <w:r>
              <w:rPr>
                <w:sz w:val="24"/>
              </w:rPr>
              <w:t>6</w:t>
            </w:r>
          </w:p>
        </w:tc>
      </w:tr>
      <w:tr>
        <w:trPr>
          <w:trHeight w:hRule="atLeast" w:val="310"/>
        </w:trPr>
        <w:tc>
          <w:tcPr>
            <w:tcW w:type="dxa" w:w="700"/>
            <w:vMerge w:val="restart"/>
            <w:tcBorders>
              <w:top w:color="000000" w:sz="6" w:val="single"/>
              <w:left w:color="000000" w:sz="6" w:val="single"/>
              <w:bottom w:color="000000" w:sz="6" w:val="single"/>
              <w:right w:color="000000" w:sz="6" w:val="single"/>
            </w:tcBorders>
          </w:tcPr>
          <w:p w14:paraId="C1000000">
            <w:pPr>
              <w:spacing w:line="240" w:lineRule="exact"/>
              <w:ind/>
              <w:rPr>
                <w:sz w:val="24"/>
              </w:rPr>
            </w:pPr>
            <w:r>
              <w:rPr>
                <w:sz w:val="24"/>
              </w:rPr>
              <w:t>7.</w:t>
            </w:r>
          </w:p>
        </w:tc>
        <w:tc>
          <w:tcPr>
            <w:tcW w:type="dxa" w:w="4240"/>
            <w:tcBorders>
              <w:top w:color="000000" w:sz="6" w:val="single"/>
              <w:left w:color="000000" w:sz="6" w:val="single"/>
              <w:bottom w:color="000000" w:sz="6" w:val="single"/>
              <w:right w:color="000000" w:sz="6" w:val="single"/>
            </w:tcBorders>
          </w:tcPr>
          <w:p w14:paraId="C2000000">
            <w:pPr>
              <w:spacing w:line="240" w:lineRule="exact"/>
              <w:ind/>
              <w:rPr>
                <w:sz w:val="24"/>
              </w:rPr>
            </w:pPr>
            <w:r>
              <w:rPr>
                <w:sz w:val="24"/>
              </w:rPr>
              <w:t>Магазины, торговые центры:</w:t>
            </w:r>
          </w:p>
        </w:tc>
        <w:tc>
          <w:tcPr>
            <w:tcW w:type="dxa" w:w="2431"/>
            <w:vMerge w:val="restart"/>
            <w:tcBorders>
              <w:top w:color="000000" w:sz="6" w:val="single"/>
              <w:left w:color="000000" w:sz="6" w:val="single"/>
              <w:bottom w:color="000000" w:sz="6" w:val="single"/>
              <w:right w:color="000000" w:sz="6" w:val="single"/>
            </w:tcBorders>
          </w:tcPr>
          <w:p w14:paraId="C3000000">
            <w:pPr>
              <w:spacing w:line="240" w:lineRule="exact"/>
              <w:ind/>
              <w:rPr>
                <w:sz w:val="24"/>
              </w:rPr>
            </w:pPr>
            <w:r>
              <w:rPr>
                <w:sz w:val="24"/>
              </w:rPr>
              <w:t>на 100 кв. м торговой площади</w:t>
            </w:r>
          </w:p>
        </w:tc>
        <w:tc>
          <w:tcPr>
            <w:tcW w:type="dxa" w:w="1985"/>
            <w:tcBorders>
              <w:top w:color="000000" w:sz="6" w:val="single"/>
              <w:left w:color="000000" w:sz="6" w:val="single"/>
              <w:bottom w:color="000000" w:sz="6" w:val="single"/>
              <w:right w:color="000000" w:sz="6" w:val="single"/>
            </w:tcBorders>
          </w:tcPr>
          <w:p w14:paraId="C4000000">
            <w:pPr>
              <w:spacing w:line="240" w:lineRule="exact"/>
              <w:ind/>
              <w:rPr>
                <w:sz w:val="24"/>
              </w:rPr>
            </w:pPr>
          </w:p>
        </w:tc>
      </w:tr>
      <w:tr>
        <w:trPr>
          <w:trHeight w:hRule="atLeast" w:val="310"/>
        </w:trPr>
        <w:tc>
          <w:tcPr>
            <w:tcW w:type="dxa" w:w="700"/>
            <w:gridSpan w:val="1"/>
            <w:vMerge w:val="continue"/>
            <w:tcBorders>
              <w:top w:color="000000" w:sz="6" w:val="single"/>
              <w:left w:color="000000" w:sz="6" w:val="single"/>
              <w:bottom w:color="000000" w:sz="6" w:val="single"/>
              <w:right w:color="000000" w:sz="6" w:val="single"/>
            </w:tcBorders>
          </w:tcPr>
          <w:p/>
        </w:tc>
        <w:tc>
          <w:tcPr>
            <w:tcW w:type="dxa" w:w="4240"/>
            <w:tcBorders>
              <w:top w:color="000000" w:sz="6" w:val="single"/>
              <w:left w:color="000000" w:sz="6" w:val="single"/>
              <w:bottom w:color="000000" w:sz="6" w:val="single"/>
              <w:right w:color="000000" w:sz="6" w:val="single"/>
            </w:tcBorders>
          </w:tcPr>
          <w:p w14:paraId="C5000000">
            <w:pPr>
              <w:spacing w:line="240" w:lineRule="exact"/>
              <w:ind/>
              <w:rPr>
                <w:sz w:val="24"/>
              </w:rPr>
            </w:pPr>
            <w:r>
              <w:rPr>
                <w:sz w:val="24"/>
              </w:rPr>
              <w:t>магазины торговой площадью не более 100 кв. м включительно</w:t>
            </w:r>
          </w:p>
        </w:tc>
        <w:tc>
          <w:tcPr>
            <w:tcW w:type="dxa" w:w="2431"/>
            <w:gridSpan w:val="1"/>
            <w:vMerge w:val="continue"/>
            <w:tcBorders>
              <w:top w:color="000000" w:sz="6" w:val="single"/>
              <w:left w:color="000000" w:sz="6" w:val="single"/>
              <w:bottom w:color="000000" w:sz="6" w:val="single"/>
              <w:right w:color="000000" w:sz="6" w:val="single"/>
            </w:tcBorders>
          </w:tcPr>
          <w:p/>
        </w:tc>
        <w:tc>
          <w:tcPr>
            <w:tcW w:type="dxa" w:w="1985"/>
            <w:tcBorders>
              <w:top w:color="000000" w:sz="6" w:val="single"/>
              <w:left w:color="000000" w:sz="6" w:val="single"/>
              <w:bottom w:color="000000" w:sz="6" w:val="single"/>
              <w:right w:color="000000" w:sz="6" w:val="single"/>
            </w:tcBorders>
          </w:tcPr>
          <w:p w14:paraId="C6000000">
            <w:pPr>
              <w:spacing w:line="240" w:lineRule="exact"/>
              <w:ind/>
              <w:rPr>
                <w:sz w:val="24"/>
              </w:rPr>
            </w:pPr>
            <w:r>
              <w:rPr>
                <w:sz w:val="24"/>
              </w:rPr>
              <w:t>2</w:t>
            </w:r>
          </w:p>
        </w:tc>
      </w:tr>
      <w:tr>
        <w:trPr>
          <w:trHeight w:hRule="atLeast" w:val="310"/>
        </w:trPr>
        <w:tc>
          <w:tcPr>
            <w:tcW w:type="dxa" w:w="700"/>
            <w:gridSpan w:val="1"/>
            <w:vMerge w:val="continue"/>
            <w:tcBorders>
              <w:top w:color="000000" w:sz="6" w:val="single"/>
              <w:left w:color="000000" w:sz="6" w:val="single"/>
              <w:bottom w:color="000000" w:sz="6" w:val="single"/>
              <w:right w:color="000000" w:sz="6" w:val="single"/>
            </w:tcBorders>
          </w:tcPr>
          <w:p/>
        </w:tc>
        <w:tc>
          <w:tcPr>
            <w:tcW w:type="dxa" w:w="4240"/>
            <w:tcBorders>
              <w:top w:color="000000" w:sz="6" w:val="single"/>
              <w:left w:color="000000" w:sz="6" w:val="single"/>
              <w:bottom w:color="000000" w:sz="6" w:val="single"/>
              <w:right w:color="000000" w:sz="6" w:val="single"/>
            </w:tcBorders>
          </w:tcPr>
          <w:p w14:paraId="C7000000">
            <w:pPr>
              <w:spacing w:line="240" w:lineRule="exact"/>
              <w:ind/>
              <w:rPr>
                <w:sz w:val="24"/>
              </w:rPr>
            </w:pPr>
            <w:r>
              <w:rPr>
                <w:sz w:val="24"/>
              </w:rPr>
              <w:t>магазины торговой площадью более 100 кв. м до 400 кв. м включительно</w:t>
            </w:r>
          </w:p>
        </w:tc>
        <w:tc>
          <w:tcPr>
            <w:tcW w:type="dxa" w:w="2431"/>
            <w:gridSpan w:val="1"/>
            <w:vMerge w:val="continue"/>
            <w:tcBorders>
              <w:top w:color="000000" w:sz="6" w:val="single"/>
              <w:left w:color="000000" w:sz="6" w:val="single"/>
              <w:bottom w:color="000000" w:sz="6" w:val="single"/>
              <w:right w:color="000000" w:sz="6" w:val="single"/>
            </w:tcBorders>
          </w:tcPr>
          <w:p/>
        </w:tc>
        <w:tc>
          <w:tcPr>
            <w:tcW w:type="dxa" w:w="1985"/>
            <w:tcBorders>
              <w:top w:color="000000" w:sz="6" w:val="single"/>
              <w:left w:color="000000" w:sz="6" w:val="single"/>
              <w:bottom w:color="000000" w:sz="6" w:val="single"/>
              <w:right w:color="000000" w:sz="6" w:val="single"/>
            </w:tcBorders>
          </w:tcPr>
          <w:p w14:paraId="C8000000">
            <w:pPr>
              <w:spacing w:line="240" w:lineRule="exact"/>
              <w:ind/>
              <w:rPr>
                <w:sz w:val="24"/>
              </w:rPr>
            </w:pPr>
            <w:r>
              <w:rPr>
                <w:sz w:val="24"/>
              </w:rPr>
              <w:t>6</w:t>
            </w:r>
          </w:p>
        </w:tc>
      </w:tr>
      <w:tr>
        <w:trPr>
          <w:trHeight w:hRule="atLeast" w:val="310"/>
        </w:trPr>
        <w:tc>
          <w:tcPr>
            <w:tcW w:type="dxa" w:w="700"/>
            <w:gridSpan w:val="1"/>
            <w:vMerge w:val="continue"/>
            <w:tcBorders>
              <w:top w:color="000000" w:sz="6" w:val="single"/>
              <w:left w:color="000000" w:sz="6" w:val="single"/>
              <w:bottom w:color="000000" w:sz="6" w:val="single"/>
              <w:right w:color="000000" w:sz="6" w:val="single"/>
            </w:tcBorders>
          </w:tcPr>
          <w:p/>
        </w:tc>
        <w:tc>
          <w:tcPr>
            <w:tcW w:type="dxa" w:w="4240"/>
            <w:tcBorders>
              <w:top w:color="000000" w:sz="6" w:val="single"/>
              <w:left w:color="000000" w:sz="6" w:val="single"/>
              <w:bottom w:color="000000" w:sz="6" w:val="single"/>
              <w:right w:color="000000" w:sz="6" w:val="single"/>
            </w:tcBorders>
          </w:tcPr>
          <w:p w14:paraId="C9000000">
            <w:pPr>
              <w:spacing w:line="240" w:lineRule="exact"/>
              <w:ind/>
              <w:rPr>
                <w:sz w:val="24"/>
              </w:rPr>
            </w:pPr>
            <w:r>
              <w:rPr>
                <w:sz w:val="24"/>
              </w:rPr>
              <w:t>магазины торговой площадью более 400 кв. м</w:t>
            </w:r>
          </w:p>
        </w:tc>
        <w:tc>
          <w:tcPr>
            <w:tcW w:type="dxa" w:w="2431"/>
            <w:gridSpan w:val="1"/>
            <w:vMerge w:val="continue"/>
            <w:tcBorders>
              <w:top w:color="000000" w:sz="6" w:val="single"/>
              <w:left w:color="000000" w:sz="6" w:val="single"/>
              <w:bottom w:color="000000" w:sz="6" w:val="single"/>
              <w:right w:color="000000" w:sz="6" w:val="single"/>
            </w:tcBorders>
          </w:tcPr>
          <w:p/>
        </w:tc>
        <w:tc>
          <w:tcPr>
            <w:tcW w:type="dxa" w:w="1985"/>
            <w:tcBorders>
              <w:top w:color="000000" w:sz="6" w:val="single"/>
              <w:left w:color="000000" w:sz="6" w:val="single"/>
              <w:bottom w:color="000000" w:sz="6" w:val="single"/>
              <w:right w:color="000000" w:sz="6" w:val="single"/>
            </w:tcBorders>
          </w:tcPr>
          <w:p w14:paraId="CA000000">
            <w:pPr>
              <w:spacing w:line="240" w:lineRule="exact"/>
              <w:ind/>
              <w:rPr>
                <w:sz w:val="24"/>
              </w:rPr>
            </w:pPr>
            <w:r>
              <w:rPr>
                <w:sz w:val="24"/>
              </w:rPr>
              <w:t>10</w:t>
            </w:r>
          </w:p>
        </w:tc>
      </w:tr>
      <w:tr>
        <w:trPr>
          <w:trHeight w:hRule="atLeast" w:val="310"/>
        </w:trPr>
        <w:tc>
          <w:tcPr>
            <w:tcW w:type="dxa" w:w="700"/>
            <w:tcBorders>
              <w:top w:color="000000" w:sz="6" w:val="single"/>
              <w:left w:color="000000" w:sz="6" w:val="single"/>
              <w:bottom w:color="000000" w:sz="6" w:val="single"/>
              <w:right w:color="000000" w:sz="6" w:val="single"/>
            </w:tcBorders>
          </w:tcPr>
          <w:p w14:paraId="CB000000">
            <w:pPr>
              <w:spacing w:line="240" w:lineRule="exact"/>
              <w:ind/>
              <w:rPr>
                <w:sz w:val="24"/>
              </w:rPr>
            </w:pPr>
            <w:r>
              <w:rPr>
                <w:sz w:val="24"/>
              </w:rPr>
              <w:t>8.</w:t>
            </w:r>
          </w:p>
        </w:tc>
        <w:tc>
          <w:tcPr>
            <w:tcW w:type="dxa" w:w="4240"/>
            <w:tcBorders>
              <w:top w:color="000000" w:sz="6" w:val="single"/>
              <w:left w:color="000000" w:sz="6" w:val="single"/>
              <w:bottom w:color="000000" w:sz="6" w:val="single"/>
              <w:right w:color="000000" w:sz="6" w:val="single"/>
            </w:tcBorders>
          </w:tcPr>
          <w:p w14:paraId="CC000000">
            <w:pPr>
              <w:spacing w:line="240" w:lineRule="exact"/>
              <w:ind/>
              <w:rPr>
                <w:sz w:val="24"/>
              </w:rPr>
            </w:pPr>
            <w:r>
              <w:rPr>
                <w:sz w:val="24"/>
              </w:rPr>
              <w:t>Рынки</w:t>
            </w:r>
          </w:p>
        </w:tc>
        <w:tc>
          <w:tcPr>
            <w:tcW w:type="dxa" w:w="2431"/>
            <w:tcBorders>
              <w:top w:color="000000" w:sz="6" w:val="single"/>
              <w:left w:color="000000" w:sz="6" w:val="single"/>
              <w:bottom w:color="000000" w:sz="6" w:val="single"/>
              <w:right w:color="000000" w:sz="6" w:val="single"/>
            </w:tcBorders>
          </w:tcPr>
          <w:p w14:paraId="CD000000">
            <w:pPr>
              <w:spacing w:line="240" w:lineRule="exact"/>
              <w:ind/>
              <w:rPr>
                <w:sz w:val="24"/>
              </w:rPr>
            </w:pPr>
            <w:r>
              <w:rPr>
                <w:sz w:val="24"/>
              </w:rPr>
              <w:t>50 торговых мест</w:t>
            </w:r>
          </w:p>
        </w:tc>
        <w:tc>
          <w:tcPr>
            <w:tcW w:type="dxa" w:w="1985"/>
            <w:tcBorders>
              <w:top w:color="000000" w:sz="6" w:val="single"/>
              <w:left w:color="000000" w:sz="6" w:val="single"/>
              <w:bottom w:color="000000" w:sz="6" w:val="single"/>
              <w:right w:color="000000" w:sz="6" w:val="single"/>
            </w:tcBorders>
          </w:tcPr>
          <w:p w14:paraId="CE000000">
            <w:pPr>
              <w:spacing w:line="240" w:lineRule="exact"/>
              <w:ind/>
              <w:rPr>
                <w:sz w:val="24"/>
              </w:rPr>
            </w:pPr>
            <w:r>
              <w:rPr>
                <w:sz w:val="24"/>
              </w:rPr>
              <w:t>23</w:t>
            </w:r>
          </w:p>
        </w:tc>
      </w:tr>
      <w:tr>
        <w:trPr>
          <w:trHeight w:hRule="atLeast" w:val="310"/>
        </w:trPr>
        <w:tc>
          <w:tcPr>
            <w:tcW w:type="dxa" w:w="700"/>
            <w:tcBorders>
              <w:top w:color="000000" w:sz="6" w:val="single"/>
              <w:left w:color="000000" w:sz="6" w:val="single"/>
              <w:bottom w:color="000000" w:sz="6" w:val="single"/>
              <w:right w:color="000000" w:sz="6" w:val="single"/>
            </w:tcBorders>
          </w:tcPr>
          <w:p w14:paraId="CF000000">
            <w:pPr>
              <w:spacing w:line="240" w:lineRule="exact"/>
              <w:ind/>
              <w:rPr>
                <w:sz w:val="24"/>
              </w:rPr>
            </w:pPr>
            <w:r>
              <w:rPr>
                <w:sz w:val="24"/>
              </w:rPr>
              <w:t>9.</w:t>
            </w:r>
          </w:p>
        </w:tc>
        <w:tc>
          <w:tcPr>
            <w:tcW w:type="dxa" w:w="4240"/>
            <w:tcBorders>
              <w:top w:color="000000" w:sz="6" w:val="single"/>
              <w:left w:color="000000" w:sz="6" w:val="single"/>
              <w:bottom w:color="000000" w:sz="6" w:val="single"/>
              <w:right w:color="000000" w:sz="6" w:val="single"/>
            </w:tcBorders>
          </w:tcPr>
          <w:p w14:paraId="D0000000">
            <w:pPr>
              <w:spacing w:line="240" w:lineRule="exact"/>
              <w:ind/>
              <w:rPr>
                <w:sz w:val="24"/>
              </w:rPr>
            </w:pPr>
            <w:r>
              <w:rPr>
                <w:sz w:val="24"/>
              </w:rPr>
              <w:t>Предприятия бытового обслуживания</w:t>
            </w:r>
          </w:p>
        </w:tc>
        <w:tc>
          <w:tcPr>
            <w:tcW w:type="dxa" w:w="2431"/>
            <w:tcBorders>
              <w:top w:color="000000" w:sz="6" w:val="single"/>
              <w:left w:color="000000" w:sz="6" w:val="single"/>
              <w:bottom w:color="000000" w:sz="6" w:val="single"/>
              <w:right w:color="000000" w:sz="6" w:val="single"/>
            </w:tcBorders>
          </w:tcPr>
          <w:p w14:paraId="D1000000">
            <w:pPr>
              <w:spacing w:line="240" w:lineRule="exact"/>
              <w:ind/>
              <w:rPr>
                <w:sz w:val="24"/>
              </w:rPr>
            </w:pPr>
            <w:r>
              <w:rPr>
                <w:sz w:val="24"/>
              </w:rPr>
              <w:t>100 посетителей</w:t>
            </w:r>
          </w:p>
        </w:tc>
        <w:tc>
          <w:tcPr>
            <w:tcW w:type="dxa" w:w="1985"/>
            <w:tcBorders>
              <w:top w:color="000000" w:sz="6" w:val="single"/>
              <w:left w:color="000000" w:sz="6" w:val="single"/>
              <w:bottom w:color="000000" w:sz="6" w:val="single"/>
              <w:right w:color="000000" w:sz="6" w:val="single"/>
            </w:tcBorders>
          </w:tcPr>
          <w:p w14:paraId="D2000000">
            <w:pPr>
              <w:spacing w:line="240" w:lineRule="exact"/>
              <w:ind/>
              <w:rPr>
                <w:sz w:val="24"/>
              </w:rPr>
            </w:pPr>
            <w:r>
              <w:rPr>
                <w:sz w:val="24"/>
              </w:rPr>
              <w:t>6</w:t>
            </w:r>
          </w:p>
        </w:tc>
      </w:tr>
      <w:tr>
        <w:trPr>
          <w:trHeight w:hRule="atLeast" w:val="310"/>
        </w:trPr>
        <w:tc>
          <w:tcPr>
            <w:tcW w:type="dxa" w:w="700"/>
            <w:tcBorders>
              <w:top w:color="000000" w:sz="6" w:val="single"/>
              <w:left w:color="000000" w:sz="6" w:val="single"/>
              <w:bottom w:color="000000" w:sz="6" w:val="single"/>
              <w:right w:color="000000" w:sz="6" w:val="single"/>
            </w:tcBorders>
          </w:tcPr>
          <w:p w14:paraId="D3000000">
            <w:pPr>
              <w:spacing w:line="240" w:lineRule="exact"/>
              <w:ind/>
              <w:rPr>
                <w:sz w:val="24"/>
              </w:rPr>
            </w:pPr>
            <w:r>
              <w:rPr>
                <w:sz w:val="24"/>
              </w:rPr>
              <w:t>10.</w:t>
            </w:r>
          </w:p>
        </w:tc>
        <w:tc>
          <w:tcPr>
            <w:tcW w:type="dxa" w:w="4240"/>
            <w:tcBorders>
              <w:top w:color="000000" w:sz="6" w:val="single"/>
              <w:left w:color="000000" w:sz="6" w:val="single"/>
              <w:bottom w:color="000000" w:sz="6" w:val="single"/>
              <w:right w:color="000000" w:sz="6" w:val="single"/>
            </w:tcBorders>
          </w:tcPr>
          <w:p w14:paraId="D4000000">
            <w:pPr>
              <w:spacing w:line="240" w:lineRule="exact"/>
              <w:ind/>
              <w:rPr>
                <w:sz w:val="24"/>
              </w:rPr>
            </w:pPr>
            <w:r>
              <w:rPr>
                <w:sz w:val="24"/>
              </w:rPr>
              <w:t>Рестораны, кафе вместимостью 15 посадочных мест и более</w:t>
            </w:r>
          </w:p>
        </w:tc>
        <w:tc>
          <w:tcPr>
            <w:tcW w:type="dxa" w:w="2431"/>
            <w:tcBorders>
              <w:top w:color="000000" w:sz="6" w:val="single"/>
              <w:left w:color="000000" w:sz="6" w:val="single"/>
              <w:bottom w:color="000000" w:sz="6" w:val="single"/>
              <w:right w:color="000000" w:sz="6" w:val="single"/>
            </w:tcBorders>
          </w:tcPr>
          <w:p w14:paraId="D5000000">
            <w:pPr>
              <w:spacing w:line="240" w:lineRule="exact"/>
              <w:ind/>
              <w:rPr>
                <w:sz w:val="24"/>
              </w:rPr>
            </w:pPr>
            <w:r>
              <w:rPr>
                <w:sz w:val="24"/>
              </w:rPr>
              <w:t>100 мест</w:t>
            </w:r>
          </w:p>
        </w:tc>
        <w:tc>
          <w:tcPr>
            <w:tcW w:type="dxa" w:w="1985"/>
            <w:tcBorders>
              <w:top w:color="000000" w:sz="6" w:val="single"/>
              <w:left w:color="000000" w:sz="6" w:val="single"/>
              <w:bottom w:color="000000" w:sz="6" w:val="single"/>
              <w:right w:color="000000" w:sz="6" w:val="single"/>
            </w:tcBorders>
          </w:tcPr>
          <w:p w14:paraId="D6000000">
            <w:pPr>
              <w:spacing w:line="240" w:lineRule="exact"/>
              <w:ind/>
              <w:rPr>
                <w:sz w:val="24"/>
              </w:rPr>
            </w:pPr>
            <w:r>
              <w:rPr>
                <w:sz w:val="24"/>
              </w:rPr>
              <w:t>13</w:t>
            </w:r>
          </w:p>
        </w:tc>
      </w:tr>
    </w:tbl>
    <w:p w14:paraId="D7000000">
      <w:pPr>
        <w:rPr>
          <w:sz w:val="20"/>
        </w:rPr>
      </w:pPr>
    </w:p>
    <w:p w14:paraId="D8000000">
      <w:pPr>
        <w:ind w:firstLine="709"/>
        <w:jc w:val="both"/>
        <w:rPr>
          <w:sz w:val="28"/>
        </w:rPr>
      </w:pPr>
      <w:r>
        <w:rPr>
          <w:sz w:val="28"/>
        </w:rPr>
        <w:t>Допустимые площади озелененной территории земельных участков для объектов данной территориальной зоны (за исключением коммунальных объектов, объектов транспорта) составляют 10 и более процентов.</w:t>
      </w:r>
    </w:p>
    <w:p w14:paraId="D9000000">
      <w:pPr>
        <w:ind w:firstLine="709"/>
        <w:jc w:val="both"/>
        <w:rPr>
          <w:sz w:val="28"/>
        </w:rPr>
      </w:pPr>
      <w:r>
        <w:rPr>
          <w:sz w:val="28"/>
        </w:rPr>
        <w:t>К озелененной территории земельного участка относятся части участка и (или) объекта капитального строительства, которые не заняты временными сооружениями, тротуарами или проездами с твердым покрытием и при этом полностью или частично покрыты зелеными насаждениями, доступными для всех пользователей объектов, расположенных на земельном участке.</w:t>
      </w:r>
    </w:p>
    <w:p w14:paraId="DA000000">
      <w:pPr>
        <w:ind w:firstLine="709"/>
        <w:jc w:val="both"/>
        <w:rPr>
          <w:sz w:val="28"/>
        </w:rPr>
      </w:pPr>
      <w:r>
        <w:rPr>
          <w:sz w:val="28"/>
        </w:rPr>
        <w:t>Озелененная территория земельного участка может быть оборудована: площадками отдыха, детскими площадками, открытыми спортивными площадками,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процентов площади озелененной территории.</w:t>
      </w:r>
    </w:p>
    <w:p w14:paraId="DB000000">
      <w:pPr>
        <w:ind w:firstLine="709"/>
        <w:jc w:val="both"/>
        <w:rPr>
          <w:sz w:val="28"/>
        </w:rPr>
      </w:pPr>
      <w:r>
        <w:rPr>
          <w:sz w:val="28"/>
        </w:rPr>
        <w:t>Допускается частичное размещение элементов благоустройства и озеленения на эксплуатируемой кровле, при этом приоритетное значение имеет размещение элементов благоустройства и озеленения на уровне земли.</w:t>
      </w:r>
    </w:p>
    <w:p w14:paraId="DC000000">
      <w:pPr>
        <w:ind w:firstLine="709"/>
        <w:jc w:val="both"/>
        <w:rPr>
          <w:sz w:val="28"/>
        </w:rPr>
      </w:pPr>
      <w:r>
        <w:rPr>
          <w:sz w:val="28"/>
        </w:rPr>
        <w:t>Не подлежит установлению площадь озелененной территории для земельных участков (территории) общего пользования.</w:t>
      </w:r>
    </w:p>
    <w:p w14:paraId="DD000000">
      <w:pPr>
        <w:ind w:firstLine="709"/>
        <w:jc w:val="both"/>
        <w:rPr>
          <w:sz w:val="28"/>
        </w:rPr>
      </w:pPr>
      <w:r>
        <w:rPr>
          <w:sz w:val="28"/>
        </w:rPr>
        <w:t>Использование земельных участков и объектов капитального строительства при предоставлении ритуальных услуг:</w:t>
      </w:r>
    </w:p>
    <w:p w14:paraId="DE000000">
      <w:pPr>
        <w:ind w:firstLine="709"/>
        <w:jc w:val="both"/>
        <w:rPr>
          <w:sz w:val="28"/>
        </w:rPr>
      </w:pPr>
      <w:r>
        <w:rPr>
          <w:sz w:val="28"/>
        </w:rPr>
        <w:t xml:space="preserve">при предоставлении ритуальных услуг использование земельного участка и объекта капитального строительства осуществляется физическими и юридическими </w:t>
      </w:r>
      <w:r>
        <w:rPr>
          <w:color w:themeColor="text1" w:val="000000"/>
          <w:sz w:val="28"/>
        </w:rPr>
        <w:t xml:space="preserve">лицами в соответствии с требованиями законодательства с учетом ограничений, установленных Правилами и </w:t>
      </w:r>
      <w:r>
        <w:rPr>
          <w:rStyle w:val="Style_10_ch"/>
          <w:b w:val="0"/>
          <w:color w:themeColor="text1" w:val="000000"/>
          <w:sz w:val="28"/>
        </w:rPr>
        <w:fldChar w:fldCharType="begin"/>
      </w:r>
      <w:r>
        <w:rPr>
          <w:rStyle w:val="Style_10_ch"/>
          <w:b w:val="0"/>
          <w:color w:themeColor="text1" w:val="000000"/>
          <w:sz w:val="28"/>
        </w:rPr>
        <w:instrText>HYPERLINK "https://internet.garant.ru/document/redirect/407468617/1000"</w:instrText>
      </w:r>
      <w:r>
        <w:rPr>
          <w:rStyle w:val="Style_10_ch"/>
          <w:b w:val="0"/>
          <w:color w:themeColor="text1" w:val="000000"/>
          <w:sz w:val="28"/>
        </w:rPr>
        <w:fldChar w:fldCharType="separate"/>
      </w:r>
      <w:r>
        <w:rPr>
          <w:rStyle w:val="Style_10_ch"/>
          <w:b w:val="0"/>
          <w:color w:themeColor="text1" w:val="000000"/>
          <w:sz w:val="28"/>
        </w:rPr>
        <w:t>правилами</w:t>
      </w:r>
      <w:r>
        <w:rPr>
          <w:rStyle w:val="Style_10_ch"/>
          <w:b w:val="0"/>
          <w:color w:themeColor="text1" w:val="000000"/>
          <w:sz w:val="28"/>
        </w:rPr>
        <w:fldChar w:fldCharType="end"/>
      </w:r>
      <w:r>
        <w:rPr>
          <w:b w:val="1"/>
          <w:color w:themeColor="text1" w:val="000000"/>
          <w:sz w:val="28"/>
        </w:rPr>
        <w:t xml:space="preserve"> </w:t>
      </w:r>
      <w:r>
        <w:rPr>
          <w:color w:themeColor="text1" w:val="000000"/>
          <w:sz w:val="28"/>
        </w:rPr>
        <w:t>благоустройства территории города Ставрополя;</w:t>
      </w:r>
    </w:p>
    <w:p w14:paraId="DF000000">
      <w:pPr>
        <w:ind w:firstLine="709"/>
        <w:jc w:val="both"/>
        <w:rPr>
          <w:sz w:val="28"/>
        </w:rPr>
      </w:pPr>
      <w:r>
        <w:rPr>
          <w:sz w:val="28"/>
        </w:rPr>
        <w:t>похоронные бюро, организации, предоставляющие ритуальные услуги, следует размещать в специально выделенном для этих целей отдельно стоящем объекте капитального строительства, расположенном на земельном участке, вид разрешенного использования которого позволяет осуществление данного вида деятельности;</w:t>
      </w:r>
    </w:p>
    <w:p w14:paraId="E0000000">
      <w:pPr>
        <w:ind w:firstLine="709"/>
        <w:jc w:val="both"/>
        <w:rPr>
          <w:sz w:val="28"/>
        </w:rPr>
      </w:pPr>
      <w:r>
        <w:rPr>
          <w:sz w:val="28"/>
        </w:rPr>
        <w:t>объекты капитального строительства, в которых осуществляется предоставление ритуальных услуг, размещаются при условии наличия зоны моральной защиты, которая обеспечивает визуальную защиту таких объектов, в том числе входы и выходы, закрывает их обзор со стороны территорий общего пользования, жилых домов, организаций, осуществляющих образовательную деятельность, медицинских организаций и организаций культуры, а также автомобильных дорог общего пользования.</w:t>
      </w:r>
    </w:p>
    <w:p w14:paraId="E1000000">
      <w:pPr>
        <w:rPr>
          <w:b w:val="1"/>
          <w:sz w:val="28"/>
        </w:rPr>
      </w:pPr>
    </w:p>
    <w:p w14:paraId="E2000000">
      <w:pPr>
        <w:rPr>
          <w:b w:val="1"/>
          <w:sz w:val="28"/>
        </w:rPr>
      </w:pPr>
      <w:r>
        <w:rPr>
          <w:b w:val="1"/>
          <w:sz w:val="28"/>
        </w:rPr>
        <w:t>IV. Порядок внесения и возврата задатка</w:t>
      </w:r>
    </w:p>
    <w:p w14:paraId="E3000000">
      <w:pPr>
        <w:spacing w:line="240" w:lineRule="exact"/>
        <w:ind/>
        <w:rPr>
          <w:b w:val="1"/>
          <w:sz w:val="28"/>
        </w:rPr>
      </w:pPr>
    </w:p>
    <w:p w14:paraId="E4000000">
      <w:pPr>
        <w:widowControl w:val="0"/>
        <w:ind w:firstLine="709"/>
        <w:jc w:val="both"/>
        <w:rPr>
          <w:sz w:val="28"/>
        </w:rPr>
      </w:pPr>
      <w:r>
        <w:rPr>
          <w:sz w:val="28"/>
        </w:rPr>
        <w:t xml:space="preserve">1. Заявитель вносит задаток в размере, в сроки и в порядке, которые указаны в настоящем извещении. </w:t>
      </w:r>
    </w:p>
    <w:p w14:paraId="E5000000">
      <w:pPr>
        <w:ind w:firstLine="709"/>
        <w:jc w:val="both"/>
        <w:rPr>
          <w:sz w:val="28"/>
        </w:rPr>
      </w:pPr>
      <w:r>
        <w:rPr>
          <w:sz w:val="28"/>
        </w:rPr>
        <w:t xml:space="preserve">2. Задаток должен поступить до </w:t>
      </w:r>
      <w:r>
        <w:rPr>
          <w:b w:val="1"/>
          <w:color w:themeColor="text1" w:val="000000"/>
          <w:sz w:val="28"/>
        </w:rPr>
        <w:t xml:space="preserve">12 час. 00 мин. </w:t>
      </w:r>
      <w:r>
        <w:rPr>
          <w:b w:val="1"/>
          <w:color w:themeColor="text1" w:val="000000"/>
          <w:sz w:val="28"/>
        </w:rPr>
        <w:t>25</w:t>
      </w:r>
      <w:r>
        <w:rPr>
          <w:b w:val="1"/>
          <w:color w:themeColor="text1" w:val="000000"/>
          <w:sz w:val="28"/>
        </w:rPr>
        <w:t xml:space="preserve"> </w:t>
      </w:r>
      <w:r>
        <w:rPr>
          <w:b w:val="1"/>
          <w:color w:themeColor="text1" w:val="000000"/>
          <w:sz w:val="28"/>
        </w:rPr>
        <w:t>декабря</w:t>
      </w:r>
      <w:r>
        <w:rPr>
          <w:b w:val="1"/>
          <w:color w:themeColor="text1" w:val="000000"/>
          <w:sz w:val="28"/>
        </w:rPr>
        <w:t xml:space="preserve"> 2024 года.</w:t>
      </w:r>
      <w:r>
        <w:rPr>
          <w:color w:themeColor="text1" w:val="000000"/>
          <w:sz w:val="28"/>
        </w:rPr>
        <w:t xml:space="preserve"> </w:t>
      </w:r>
    </w:p>
    <w:p w14:paraId="E6000000">
      <w:pPr>
        <w:ind w:firstLine="709"/>
        <w:jc w:val="both"/>
        <w:rPr>
          <w:sz w:val="28"/>
        </w:rPr>
      </w:pPr>
      <w:r>
        <w:rPr>
          <w:sz w:val="28"/>
        </w:rPr>
        <w:t>Факт поступления/</w:t>
      </w:r>
      <w:r>
        <w:rPr>
          <w:sz w:val="28"/>
        </w:rPr>
        <w:t>непоступления</w:t>
      </w:r>
      <w:r>
        <w:rPr>
          <w:sz w:val="28"/>
        </w:rPr>
        <w:t xml:space="preserve"> задатков устанавливается в момент начала рассмотрения заявок, на основании выписки с лицевого счета комитета по управлению муниципальным имуществом города Ставрополя. </w:t>
      </w:r>
    </w:p>
    <w:p w14:paraId="E7000000">
      <w:pPr>
        <w:widowControl w:val="0"/>
        <w:ind w:firstLine="709"/>
        <w:jc w:val="both"/>
        <w:rPr>
          <w:sz w:val="28"/>
        </w:rPr>
      </w:pPr>
      <w:r>
        <w:rPr>
          <w:sz w:val="28"/>
        </w:rPr>
        <w:t>3. 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14:paraId="E8000000">
      <w:pPr>
        <w:ind w:firstLine="709"/>
        <w:jc w:val="both"/>
        <w:rPr>
          <w:sz w:val="28"/>
        </w:rPr>
      </w:pPr>
      <w:r>
        <w:rPr>
          <w:sz w:val="28"/>
        </w:rPr>
        <w:t>4. В случае поступления от заявителя 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с даты подписания протокола о результатах аукциона.</w:t>
      </w:r>
    </w:p>
    <w:p w14:paraId="E9000000">
      <w:pPr>
        <w:ind w:firstLine="709"/>
        <w:jc w:val="both"/>
        <w:rPr>
          <w:sz w:val="28"/>
        </w:rPr>
      </w:pPr>
      <w:r>
        <w:rPr>
          <w:sz w:val="28"/>
        </w:rPr>
        <w:t>5. В случае отзыва заявителем заявки на участие в аукционе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14:paraId="EA000000">
      <w:pPr>
        <w:ind w:firstLine="709"/>
        <w:jc w:val="both"/>
        <w:rPr>
          <w:sz w:val="28"/>
        </w:rPr>
      </w:pPr>
      <w:r>
        <w:rPr>
          <w:sz w:val="28"/>
        </w:rPr>
        <w:t>6.Организатор аукциона возвращает задаток заявителю, не допущенному к участию в аукционе, в течение 5 (пяти) рабочих дней со дня оформления протокола рассмотрения заявок на участие в аукционе.</w:t>
      </w:r>
    </w:p>
    <w:p w14:paraId="EB000000">
      <w:pPr>
        <w:ind w:firstLine="709"/>
        <w:jc w:val="both"/>
        <w:rPr>
          <w:b w:val="1"/>
          <w:sz w:val="28"/>
        </w:rPr>
      </w:pPr>
      <w:r>
        <w:rPr>
          <w:b w:val="1"/>
          <w:sz w:val="28"/>
        </w:rPr>
        <w:t>7. Реквизиты для перечисления задатка:</w:t>
      </w:r>
    </w:p>
    <w:p w14:paraId="EC000000">
      <w:pPr>
        <w:ind w:firstLine="709"/>
        <w:jc w:val="both"/>
        <w:rPr>
          <w:b w:val="1"/>
          <w:sz w:val="28"/>
        </w:rPr>
      </w:pPr>
      <w:r>
        <w:rPr>
          <w:b w:val="1"/>
          <w:sz w:val="28"/>
        </w:rPr>
        <w:t xml:space="preserve">Комитет по управлению муниципальным имуществом города Ставрополя </w:t>
      </w:r>
    </w:p>
    <w:p w14:paraId="ED000000">
      <w:pPr>
        <w:pStyle w:val="Style_11"/>
        <w:widowControl w:val="0"/>
        <w:ind w:firstLine="735"/>
        <w:jc w:val="both"/>
        <w:rPr>
          <w:b w:val="1"/>
          <w:sz w:val="28"/>
        </w:rPr>
      </w:pPr>
      <w:r>
        <w:rPr>
          <w:b w:val="1"/>
          <w:sz w:val="28"/>
        </w:rPr>
        <w:t>ИНН: 2636014845, КПП: 263601001, ОКТМО: 07701000.</w:t>
      </w:r>
    </w:p>
    <w:p w14:paraId="EE000000">
      <w:pPr>
        <w:widowControl w:val="0"/>
        <w:ind w:firstLine="709"/>
        <w:jc w:val="both"/>
        <w:rPr>
          <w:b w:val="1"/>
          <w:sz w:val="28"/>
        </w:rPr>
      </w:pPr>
      <w:r>
        <w:rPr>
          <w:b w:val="1"/>
          <w:sz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14:paraId="EF000000">
      <w:pPr>
        <w:widowControl w:val="0"/>
        <w:ind w:firstLine="709"/>
        <w:jc w:val="both"/>
        <w:rPr>
          <w:b w:val="1"/>
          <w:sz w:val="28"/>
        </w:rPr>
      </w:pPr>
      <w:r>
        <w:rPr>
          <w:b w:val="1"/>
          <w:sz w:val="28"/>
        </w:rPr>
        <w:t>Расчетный счет: 03232643077010002100.</w:t>
      </w:r>
    </w:p>
    <w:p w14:paraId="F0000000">
      <w:pPr>
        <w:ind w:firstLine="709"/>
        <w:jc w:val="both"/>
        <w:rPr>
          <w:b w:val="1"/>
          <w:sz w:val="28"/>
        </w:rPr>
      </w:pPr>
      <w:r>
        <w:rPr>
          <w:b w:val="1"/>
          <w:sz w:val="28"/>
        </w:rPr>
        <w:t>БИК: 010702101.</w:t>
      </w:r>
    </w:p>
    <w:p w14:paraId="F1000000">
      <w:pPr>
        <w:ind w:firstLine="709"/>
        <w:jc w:val="both"/>
        <w:rPr>
          <w:b w:val="1"/>
          <w:sz w:val="28"/>
        </w:rPr>
      </w:pPr>
      <w:r>
        <w:rPr>
          <w:b w:val="1"/>
          <w:sz w:val="28"/>
        </w:rPr>
        <w:t>Банк получателя: ОТДЕЛЕНИЕ СТАВРОПОЛЬ БАНКА РОССИИ//Управление Федерального казначейства по Ставропольскому краю г. Ставрополь.</w:t>
      </w:r>
    </w:p>
    <w:p w14:paraId="F2000000">
      <w:pPr>
        <w:ind w:firstLine="709"/>
        <w:jc w:val="both"/>
        <w:rPr>
          <w:b w:val="1"/>
          <w:sz w:val="28"/>
        </w:rPr>
      </w:pPr>
      <w:r>
        <w:rPr>
          <w:b w:val="1"/>
          <w:sz w:val="28"/>
        </w:rPr>
        <w:t xml:space="preserve">Единый казначейский счет: 40102810345370000013. </w:t>
      </w:r>
    </w:p>
    <w:p w14:paraId="F3000000">
      <w:pPr>
        <w:pStyle w:val="Style_11"/>
        <w:widowControl w:val="0"/>
        <w:ind w:firstLine="708"/>
        <w:jc w:val="both"/>
        <w:rPr>
          <w:sz w:val="28"/>
        </w:rPr>
      </w:pPr>
      <w:r>
        <w:rPr>
          <w:b w:val="1"/>
          <w:sz w:val="28"/>
        </w:rPr>
        <w:t>В</w:t>
      </w:r>
      <w:r>
        <w:rPr>
          <w:b w:val="1"/>
          <w:sz w:val="28"/>
          <w:highlight w:val="white"/>
        </w:rPr>
        <w:t xml:space="preserve"> назначении платежа необходимо указать: </w:t>
      </w:r>
      <w:r>
        <w:rPr>
          <w:b w:val="1"/>
          <w:sz w:val="28"/>
        </w:rPr>
        <w:t>задаток за участие в аукционе, объект незавершенного строительства с кадастровым номером</w:t>
      </w:r>
      <w:r>
        <w:rPr>
          <w:b w:val="1"/>
          <w:sz w:val="28"/>
        </w:rPr>
        <w:t xml:space="preserve"> 26:12:030405:297 или 26:12:030405:172.</w:t>
      </w:r>
    </w:p>
    <w:p w14:paraId="F4000000">
      <w:pPr>
        <w:rPr>
          <w:sz w:val="28"/>
        </w:rPr>
      </w:pPr>
    </w:p>
    <w:p w14:paraId="F5000000">
      <w:pPr>
        <w:rPr>
          <w:b w:val="1"/>
          <w:sz w:val="28"/>
        </w:rPr>
      </w:pPr>
      <w:r>
        <w:rPr>
          <w:b w:val="1"/>
          <w:sz w:val="28"/>
        </w:rPr>
        <w:t>V. Порядок подачи заявок.</w:t>
      </w:r>
    </w:p>
    <w:p w14:paraId="F6000000">
      <w:pPr>
        <w:ind w:firstLine="708"/>
        <w:jc w:val="both"/>
        <w:rPr>
          <w:b w:val="1"/>
          <w:sz w:val="28"/>
        </w:rPr>
      </w:pPr>
    </w:p>
    <w:p w14:paraId="F7000000">
      <w:pPr>
        <w:ind w:firstLine="708"/>
        <w:jc w:val="both"/>
        <w:rPr>
          <w:b w:val="1"/>
          <w:sz w:val="28"/>
        </w:rPr>
      </w:pPr>
      <w:r>
        <w:rPr>
          <w:sz w:val="28"/>
        </w:rPr>
        <w:t xml:space="preserve">1. Заявку на участие в аукционе вправе подать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за исключением лиц, перечисленных в пункте </w:t>
      </w:r>
      <w:r>
        <w:rPr>
          <w:b w:val="1"/>
          <w:sz w:val="28"/>
        </w:rPr>
        <w:t xml:space="preserve">5 статьи 449.1 Гражданского кодекса Российской Федерации, а именно: </w:t>
      </w:r>
      <w:r>
        <w:rPr>
          <w:b w:val="1"/>
          <w:sz w:val="28"/>
          <w:highlight w:val="white"/>
        </w:rPr>
        <w:t>собственника объекта незавершенного строительства, организаций, на которые возложены оценка и реализация имущества должника, и работников указанных организаций, должностных лиц органов государственной власти, органов местного самоуправления, чье участие в торгах может оказать влияние на условия и результаты торгов, а также членов семей соответствующих физических лиц</w:t>
      </w:r>
      <w:r>
        <w:rPr>
          <w:b w:val="1"/>
          <w:sz w:val="28"/>
        </w:rPr>
        <w:t>.</w:t>
      </w:r>
    </w:p>
    <w:p w14:paraId="F8000000">
      <w:pPr>
        <w:ind w:firstLine="708"/>
        <w:jc w:val="both"/>
        <w:rPr>
          <w:sz w:val="28"/>
        </w:rPr>
      </w:pPr>
      <w:r>
        <w:rPr>
          <w:sz w:val="28"/>
        </w:rPr>
        <w:t xml:space="preserve">2. В целях участия в аукционе заинтересованному лицу (далее – заявитель) необходимо осуществить следующие действия: </w:t>
      </w:r>
    </w:p>
    <w:p w14:paraId="F9000000">
      <w:pPr>
        <w:ind w:firstLine="709"/>
        <w:jc w:val="both"/>
        <w:rPr>
          <w:sz w:val="28"/>
        </w:rPr>
      </w:pPr>
      <w:r>
        <w:rPr>
          <w:sz w:val="28"/>
        </w:rPr>
        <w:t xml:space="preserve">1) внести задаток в порядке, установленном в настоящем извещении; </w:t>
      </w:r>
    </w:p>
    <w:p w14:paraId="FA000000">
      <w:pPr>
        <w:ind w:firstLine="709"/>
        <w:jc w:val="both"/>
        <w:rPr>
          <w:sz w:val="28"/>
        </w:rPr>
      </w:pPr>
      <w:r>
        <w:rPr>
          <w:sz w:val="28"/>
        </w:rPr>
        <w:t>2) подать заявку с приложением документов, установленных настоящим извещением.</w:t>
      </w:r>
    </w:p>
    <w:p w14:paraId="FB000000">
      <w:pPr>
        <w:ind w:firstLine="708"/>
        <w:jc w:val="both"/>
        <w:rPr>
          <w:sz w:val="28"/>
        </w:rPr>
      </w:pPr>
      <w:r>
        <w:rPr>
          <w:sz w:val="28"/>
        </w:rPr>
        <w:t xml:space="preserve">Для подачи заявки заинтересованному лицу необходимо иметь аккредитацию на электронной площадке и действующий лицевой счёт. </w:t>
      </w:r>
    </w:p>
    <w:p w14:paraId="FC000000">
      <w:pPr>
        <w:ind w:firstLine="708"/>
        <w:jc w:val="both"/>
        <w:rPr>
          <w:sz w:val="28"/>
        </w:rPr>
      </w:pPr>
      <w:r>
        <w:rPr>
          <w:sz w:val="28"/>
        </w:rPr>
        <w:t>Регистрация и аккредитация на электронной торговой площадке осуществляется в соответствие с Регламентом процесса проведения процедур с использованием электронной площадки «Коммерческие закупки акционерного общества «Единая электронная торговая площадка» (далее – Регламент электронной площадки АО «ЕЭТП»).</w:t>
      </w:r>
    </w:p>
    <w:p w14:paraId="FD000000">
      <w:pPr>
        <w:ind w:firstLine="708"/>
        <w:jc w:val="both"/>
        <w:rPr>
          <w:sz w:val="28"/>
        </w:rPr>
      </w:pPr>
      <w:r>
        <w:rPr>
          <w:sz w:val="28"/>
        </w:rPr>
        <w:t>Регламент электронной площадки АО «ЕЭТП» размещен в открытой части электронной площадки в разделе «Помощь», подраздел «База знаний», во вкладке «Документы и регламенты» на сайте оператора электронной площадки.</w:t>
      </w:r>
    </w:p>
    <w:p w14:paraId="FE000000">
      <w:pPr>
        <w:ind w:firstLine="709"/>
        <w:jc w:val="both"/>
        <w:rPr>
          <w:sz w:val="28"/>
        </w:rPr>
      </w:pPr>
      <w:bookmarkStart w:id="2" w:name="Par0"/>
      <w:bookmarkEnd w:id="2"/>
      <w:r>
        <w:rPr>
          <w:sz w:val="28"/>
        </w:rPr>
        <w:t>3. Для участия в аукционе заявитель представляет в срок, установленный в извещении о проведении аукциона, следующие документы:</w:t>
      </w:r>
    </w:p>
    <w:p w14:paraId="FF000000">
      <w:pPr>
        <w:ind w:firstLine="709"/>
        <w:jc w:val="both"/>
        <w:rPr>
          <w:sz w:val="28"/>
        </w:rPr>
      </w:pPr>
      <w:r>
        <w:rPr>
          <w:sz w:val="28"/>
        </w:rPr>
        <w:t>а) заявку на участие в аукционе по установленной в извещении о проведении аукциона форме (приложение № 1);</w:t>
      </w:r>
    </w:p>
    <w:p w14:paraId="00010000">
      <w:pPr>
        <w:ind w:firstLine="709"/>
        <w:jc w:val="both"/>
        <w:rPr>
          <w:sz w:val="28"/>
        </w:rPr>
      </w:pPr>
      <w:r>
        <w:rPr>
          <w:sz w:val="28"/>
        </w:rPr>
        <w:t>б) копии документов, удостоверяющих личность заявителя (для граждан) (все листы);</w:t>
      </w:r>
    </w:p>
    <w:p w14:paraId="01010000">
      <w:pPr>
        <w:ind w:firstLine="709"/>
        <w:jc w:val="both"/>
        <w:rPr>
          <w:sz w:val="28"/>
        </w:rPr>
      </w:pPr>
      <w:r>
        <w:rPr>
          <w:sz w:val="28"/>
        </w:rPr>
        <w:t>в) </w:t>
      </w:r>
      <w:r>
        <w:rPr>
          <w:sz w:val="28"/>
        </w:rPr>
        <w:t>надлежащим образом</w:t>
      </w:r>
      <w:r>
        <w:rPr>
          <w:sz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02010000">
      <w:pPr>
        <w:ind w:firstLine="709"/>
        <w:jc w:val="both"/>
        <w:rPr>
          <w:sz w:val="28"/>
        </w:rPr>
      </w:pPr>
      <w:r>
        <w:rPr>
          <w:sz w:val="28"/>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03010000">
      <w:pPr>
        <w:ind w:firstLine="709"/>
        <w:jc w:val="both"/>
        <w:rPr>
          <w:sz w:val="28"/>
        </w:rPr>
      </w:pPr>
      <w:r>
        <w:rPr>
          <w:sz w:val="28"/>
        </w:rPr>
        <w:t>д) документы, подтверждающие внесение задатка.</w:t>
      </w:r>
    </w:p>
    <w:p w14:paraId="04010000">
      <w:pPr>
        <w:ind w:firstLine="709"/>
        <w:jc w:val="both"/>
        <w:rPr>
          <w:sz w:val="28"/>
        </w:rPr>
      </w:pPr>
      <w:r>
        <w:rPr>
          <w:sz w:val="28"/>
        </w:rPr>
        <w:t xml:space="preserve">4. Заявки </w:t>
      </w:r>
      <w:r>
        <w:rPr>
          <w:sz w:val="28"/>
        </w:rPr>
        <w:t>подаются</w:t>
      </w:r>
      <w:r>
        <w:rPr>
          <w:sz w:val="28"/>
        </w:rPr>
        <w:t xml:space="preserve"> начиная с даты начала приема заявок до даты окончания приема заявок, указанной в настоящем информационном сообщении. </w:t>
      </w:r>
    </w:p>
    <w:p w14:paraId="05010000">
      <w:pPr>
        <w:ind w:firstLine="709"/>
        <w:jc w:val="both"/>
        <w:rPr>
          <w:sz w:val="28"/>
        </w:rPr>
      </w:pPr>
      <w:r>
        <w:rPr>
          <w:sz w:val="28"/>
        </w:rPr>
        <w:t>5. Заявитель вправе подать только одну заявку в отношении предмета аукциона.</w:t>
      </w:r>
    </w:p>
    <w:p w14:paraId="06010000">
      <w:pPr>
        <w:ind w:firstLine="709"/>
        <w:jc w:val="both"/>
        <w:rPr>
          <w:sz w:val="28"/>
        </w:rPr>
      </w:pPr>
      <w:r>
        <w:rPr>
          <w:sz w:val="28"/>
        </w:rPr>
        <w:t>6. 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14:paraId="07010000">
      <w:pPr>
        <w:widowControl w:val="0"/>
        <w:ind w:firstLine="709"/>
        <w:jc w:val="both"/>
        <w:rPr>
          <w:sz w:val="28"/>
        </w:rPr>
      </w:pPr>
      <w:r>
        <w:rPr>
          <w:b w:val="1"/>
          <w:sz w:val="28"/>
        </w:rPr>
        <w:t>7. Заявка и все прилагаемые к заявке документы подаются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их сканирования с сохранением их реквизитов), заверенных электронной подписью заявителя.</w:t>
      </w:r>
      <w:r>
        <w:rPr>
          <w:sz w:val="28"/>
        </w:rPr>
        <w:t xml:space="preserve"> </w:t>
      </w:r>
    </w:p>
    <w:p w14:paraId="08010000">
      <w:pPr>
        <w:widowControl w:val="0"/>
        <w:ind w:firstLine="709"/>
        <w:jc w:val="both"/>
        <w:rPr>
          <w:sz w:val="28"/>
        </w:rPr>
      </w:pPr>
    </w:p>
    <w:p w14:paraId="09010000">
      <w:pPr>
        <w:widowControl w:val="0"/>
        <w:ind w:firstLine="709"/>
        <w:jc w:val="both"/>
        <w:rPr>
          <w:sz w:val="28"/>
        </w:rPr>
      </w:pPr>
      <w:r>
        <w:rPr>
          <w:sz w:val="28"/>
        </w:rPr>
        <w:t>8. Аукцион признается несостоявшимся в случае, если по окончании срока подачи заявок на участие в аукционе не подана ни одна заявка либо к участию в аукционе допущен только один участник.</w:t>
      </w:r>
    </w:p>
    <w:p w14:paraId="0A010000">
      <w:pPr>
        <w:widowControl w:val="0"/>
        <w:ind w:firstLine="709"/>
        <w:jc w:val="both"/>
        <w:rPr>
          <w:sz w:val="28"/>
        </w:rPr>
      </w:pPr>
      <w:r>
        <w:rPr>
          <w:sz w:val="28"/>
        </w:rPr>
        <w:t>9. Решение о признании аукциона несостоявшимся оформляется соответствующим протоколом.</w:t>
      </w:r>
    </w:p>
    <w:p w14:paraId="0B010000">
      <w:pPr>
        <w:widowControl w:val="0"/>
        <w:ind/>
        <w:rPr>
          <w:b w:val="1"/>
          <w:sz w:val="28"/>
        </w:rPr>
      </w:pPr>
    </w:p>
    <w:p w14:paraId="0C010000">
      <w:pPr>
        <w:widowControl w:val="0"/>
        <w:ind/>
        <w:rPr>
          <w:b w:val="1"/>
          <w:sz w:val="28"/>
        </w:rPr>
      </w:pPr>
      <w:r>
        <w:rPr>
          <w:b w:val="1"/>
          <w:sz w:val="28"/>
        </w:rPr>
        <w:t>VI.  Порядок определения участников аукциона</w:t>
      </w:r>
    </w:p>
    <w:p w14:paraId="0D010000">
      <w:pPr>
        <w:widowControl w:val="0"/>
        <w:ind/>
        <w:rPr>
          <w:b w:val="1"/>
          <w:sz w:val="28"/>
        </w:rPr>
      </w:pPr>
    </w:p>
    <w:p w14:paraId="0E010000">
      <w:pPr>
        <w:widowControl w:val="0"/>
        <w:ind w:firstLine="709"/>
        <w:jc w:val="both"/>
        <w:rPr>
          <w:b w:val="1"/>
          <w:color w:val="C00000"/>
          <w:sz w:val="28"/>
        </w:rPr>
      </w:pPr>
      <w:r>
        <w:rPr>
          <w:sz w:val="28"/>
        </w:rPr>
        <w:t xml:space="preserve">1. Заявки и документы заявителей для определения участников аукциона рассматриваются организатором торгов </w:t>
      </w:r>
      <w:r>
        <w:rPr>
          <w:b w:val="1"/>
          <w:color w:themeColor="text1" w:val="000000"/>
          <w:sz w:val="28"/>
        </w:rPr>
        <w:t xml:space="preserve">12 час. 00 мин. </w:t>
      </w:r>
      <w:r>
        <w:rPr>
          <w:b w:val="1"/>
          <w:color w:themeColor="text1" w:val="000000"/>
          <w:sz w:val="28"/>
        </w:rPr>
        <w:t>25</w:t>
      </w:r>
      <w:r>
        <w:rPr>
          <w:b w:val="1"/>
          <w:color w:themeColor="text1" w:val="000000"/>
          <w:sz w:val="28"/>
        </w:rPr>
        <w:t xml:space="preserve"> </w:t>
      </w:r>
      <w:r>
        <w:rPr>
          <w:b w:val="1"/>
          <w:color w:themeColor="text1" w:val="000000"/>
          <w:sz w:val="28"/>
        </w:rPr>
        <w:t>декабря</w:t>
      </w:r>
      <w:r>
        <w:rPr>
          <w:b w:val="1"/>
          <w:color w:themeColor="text1" w:val="000000"/>
          <w:sz w:val="28"/>
        </w:rPr>
        <w:t xml:space="preserve"> 2024 года.</w:t>
      </w:r>
    </w:p>
    <w:p w14:paraId="0F010000">
      <w:pPr>
        <w:ind w:firstLine="709"/>
        <w:jc w:val="both"/>
        <w:rPr>
          <w:sz w:val="28"/>
        </w:rPr>
      </w:pPr>
      <w:r>
        <w:rPr>
          <w:sz w:val="28"/>
        </w:rPr>
        <w:t>2.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14:paraId="10010000">
      <w:pPr>
        <w:widowControl w:val="0"/>
        <w:ind w:firstLine="709"/>
        <w:jc w:val="both"/>
        <w:rPr>
          <w:sz w:val="28"/>
        </w:rPr>
      </w:pPr>
      <w:r>
        <w:rPr>
          <w:sz w:val="28"/>
        </w:rPr>
        <w:t>3.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14:paraId="11010000">
      <w:pPr>
        <w:ind w:firstLine="709"/>
        <w:jc w:val="both"/>
        <w:rPr>
          <w:sz w:val="28"/>
        </w:rPr>
      </w:pPr>
      <w:r>
        <w:rPr>
          <w:sz w:val="28"/>
        </w:rPr>
        <w:t>4. Заявитель не допускается к участию в аукционе в следующих случаях:</w:t>
      </w:r>
    </w:p>
    <w:p w14:paraId="12010000">
      <w:pPr>
        <w:ind w:firstLine="709"/>
        <w:jc w:val="both"/>
        <w:rPr>
          <w:sz w:val="28"/>
        </w:rPr>
      </w:pPr>
      <w:r>
        <w:rPr>
          <w:sz w:val="28"/>
        </w:rPr>
        <w:t>а) непредставление необходимых для участия в аукционе документов или представление недостоверных сведений;</w:t>
      </w:r>
    </w:p>
    <w:p w14:paraId="13010000">
      <w:pPr>
        <w:ind w:firstLine="709"/>
        <w:jc w:val="both"/>
        <w:rPr>
          <w:sz w:val="28"/>
        </w:rPr>
      </w:pPr>
      <w:r>
        <w:rPr>
          <w:sz w:val="28"/>
        </w:rPr>
        <w:t>б) </w:t>
      </w:r>
      <w:r>
        <w:rPr>
          <w:sz w:val="28"/>
        </w:rPr>
        <w:t>непоступление</w:t>
      </w:r>
      <w:r>
        <w:rPr>
          <w:sz w:val="28"/>
        </w:rPr>
        <w:t xml:space="preserve"> задатка на дату рассмотрения заявок на участие в аукционе;</w:t>
      </w:r>
    </w:p>
    <w:p w14:paraId="14010000">
      <w:pPr>
        <w:ind w:firstLine="709"/>
        <w:jc w:val="both"/>
        <w:rPr>
          <w:sz w:val="28"/>
        </w:rPr>
      </w:pPr>
      <w:r>
        <w:rPr>
          <w:sz w:val="28"/>
        </w:rPr>
        <w:t>в) подача заявки лицом, не уполномоченным на осуществление таких действий.</w:t>
      </w:r>
    </w:p>
    <w:p w14:paraId="15010000">
      <w:pPr>
        <w:ind w:firstLine="709"/>
        <w:jc w:val="both"/>
        <w:rPr>
          <w:b w:val="1"/>
          <w:color w:val="FF0000"/>
          <w:sz w:val="28"/>
        </w:rPr>
      </w:pPr>
      <w:r>
        <w:rPr>
          <w:sz w:val="28"/>
        </w:rPr>
        <w:t xml:space="preserve">5.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заявителях,  не допущенных к участию в торгах,  </w:t>
      </w:r>
      <w:r>
        <w:rPr>
          <w:sz w:val="28"/>
        </w:rPr>
        <w:t>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r>
        <w:rPr>
          <w:rStyle w:val="Style_12_ch"/>
          <w:color w:val="000000"/>
          <w:sz w:val="28"/>
          <w:u w:val="none"/>
        </w:rPr>
        <w:fldChar w:fldCharType="begin"/>
      </w:r>
      <w:r>
        <w:rPr>
          <w:rStyle w:val="Style_12_ch"/>
          <w:color w:val="000000"/>
          <w:sz w:val="28"/>
          <w:u w:val="none"/>
        </w:rPr>
        <w:instrText>HYPERLINK "http://www.torgi.gov.ru"</w:instrText>
      </w:r>
      <w:r>
        <w:rPr>
          <w:rStyle w:val="Style_12_ch"/>
          <w:color w:val="000000"/>
          <w:sz w:val="28"/>
          <w:u w:val="none"/>
        </w:rPr>
        <w:fldChar w:fldCharType="separate"/>
      </w:r>
      <w:r>
        <w:rPr>
          <w:rStyle w:val="Style_12_ch"/>
          <w:color w:val="000000"/>
          <w:sz w:val="28"/>
          <w:u w:val="none"/>
        </w:rPr>
        <w:t>www.torgi.gov.ru</w:t>
      </w:r>
      <w:r>
        <w:rPr>
          <w:rStyle w:val="Style_12_ch"/>
          <w:color w:val="000000"/>
          <w:sz w:val="28"/>
          <w:u w:val="none"/>
        </w:rPr>
        <w:fldChar w:fldCharType="end"/>
      </w:r>
      <w:r>
        <w:rPr>
          <w:sz w:val="28"/>
        </w:rPr>
        <w:t>), на официальном сайте администрации города Ставрополя (</w:t>
      </w:r>
      <w:r>
        <w:rPr>
          <w:sz w:val="28"/>
        </w:rPr>
        <w:t>ставрополь.рф</w:t>
      </w:r>
      <w:r>
        <w:rPr>
          <w:sz w:val="28"/>
        </w:rPr>
        <w:t>), сайте оператора электронной площадки (</w:t>
      </w:r>
      <w:r>
        <w:rPr>
          <w:rStyle w:val="Style_12_ch"/>
          <w:sz w:val="28"/>
        </w:rPr>
        <w:fldChar w:fldCharType="begin"/>
      </w:r>
      <w:r>
        <w:rPr>
          <w:rStyle w:val="Style_12_ch"/>
          <w:sz w:val="28"/>
        </w:rPr>
        <w:instrText>HYPERLINK "https://com.roseltorg.ru"</w:instrText>
      </w:r>
      <w:r>
        <w:rPr>
          <w:rStyle w:val="Style_12_ch"/>
          <w:sz w:val="28"/>
        </w:rPr>
        <w:fldChar w:fldCharType="separate"/>
      </w:r>
      <w:r>
        <w:rPr>
          <w:rStyle w:val="Style_12_ch"/>
          <w:sz w:val="28"/>
        </w:rPr>
        <w:t>https://com.roseltorg.ru</w:t>
      </w:r>
      <w:r>
        <w:rPr>
          <w:rStyle w:val="Style_12_ch"/>
          <w:sz w:val="28"/>
        </w:rPr>
        <w:fldChar w:fldCharType="end"/>
      </w:r>
      <w:r>
        <w:rPr>
          <w:rStyle w:val="Style_12_ch"/>
          <w:sz w:val="28"/>
        </w:rPr>
        <w:t>).</w:t>
      </w:r>
    </w:p>
    <w:p w14:paraId="16010000">
      <w:pPr>
        <w:ind w:firstLine="709"/>
        <w:jc w:val="both"/>
        <w:rPr>
          <w:sz w:val="28"/>
        </w:rPr>
      </w:pPr>
      <w:r>
        <w:rPr>
          <w:sz w:val="28"/>
        </w:rPr>
        <w:t>6.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17010000">
      <w:pPr>
        <w:ind w:firstLine="709"/>
        <w:jc w:val="both"/>
        <w:rPr>
          <w:b w:val="1"/>
          <w:sz w:val="28"/>
        </w:rPr>
      </w:pPr>
    </w:p>
    <w:p w14:paraId="18010000">
      <w:pPr>
        <w:rPr>
          <w:b w:val="1"/>
          <w:sz w:val="28"/>
        </w:rPr>
      </w:pPr>
      <w:r>
        <w:rPr>
          <w:b w:val="1"/>
          <w:sz w:val="28"/>
        </w:rPr>
        <w:t>VII. Порядок проведения аукциона.</w:t>
      </w:r>
    </w:p>
    <w:p w14:paraId="19010000">
      <w:pPr>
        <w:rPr>
          <w:b w:val="1"/>
          <w:sz w:val="28"/>
        </w:rPr>
      </w:pPr>
    </w:p>
    <w:p w14:paraId="1A010000">
      <w:pPr>
        <w:ind w:firstLine="709"/>
        <w:jc w:val="both"/>
        <w:rPr>
          <w:sz w:val="28"/>
        </w:rPr>
      </w:pPr>
      <w:r>
        <w:rPr>
          <w:sz w:val="28"/>
        </w:rPr>
        <w:t>1. 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величине «шага аукциона».</w:t>
      </w:r>
    </w:p>
    <w:p w14:paraId="1B010000">
      <w:pPr>
        <w:ind w:firstLine="709"/>
        <w:jc w:val="both"/>
        <w:rPr>
          <w:sz w:val="28"/>
        </w:rPr>
      </w:pPr>
      <w:r>
        <w:rPr>
          <w:sz w:val="28"/>
        </w:rPr>
        <w:t>2. Шаг аукциона составляет 1 процент от начальной цены предмета аукциона и не изменяется в ходе торгов.</w:t>
      </w:r>
    </w:p>
    <w:p w14:paraId="1C010000">
      <w:pPr>
        <w:ind w:firstLine="709"/>
        <w:jc w:val="both"/>
        <w:rPr>
          <w:sz w:val="28"/>
        </w:rPr>
      </w:pPr>
      <w:r>
        <w:rPr>
          <w:sz w:val="28"/>
        </w:rPr>
        <w:t>3. Время подачи ценовых предложений составляет 10 минут.</w:t>
      </w:r>
    </w:p>
    <w:p w14:paraId="1D010000">
      <w:pPr>
        <w:ind w:firstLine="709"/>
        <w:jc w:val="both"/>
        <w:rPr>
          <w:sz w:val="28"/>
        </w:rPr>
      </w:pPr>
      <w:r>
        <w:rPr>
          <w:sz w:val="28"/>
        </w:rPr>
        <w:t xml:space="preserve">4. 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14:paraId="1E010000">
      <w:pPr>
        <w:ind w:firstLine="709"/>
        <w:jc w:val="both"/>
        <w:rPr>
          <w:sz w:val="28"/>
        </w:rPr>
      </w:pPr>
      <w:r>
        <w:rPr>
          <w:sz w:val="28"/>
        </w:rPr>
        <w:t>5.</w:t>
      </w:r>
      <w:r>
        <w:rPr>
          <w:sz w:val="28"/>
        </w:rPr>
        <w:t> </w:t>
      </w:r>
      <w:r>
        <w:rPr>
          <w:sz w:val="28"/>
        </w:rPr>
        <w:t xml:space="preserve">Победителем признается участник, предложивший наиболее высокую цену за объект незавершенного строительства. </w:t>
      </w:r>
    </w:p>
    <w:p w14:paraId="1F010000">
      <w:pPr>
        <w:ind w:firstLine="709"/>
        <w:jc w:val="both"/>
        <w:rPr>
          <w:sz w:val="28"/>
        </w:rPr>
      </w:pPr>
      <w:r>
        <w:rPr>
          <w:sz w:val="28"/>
        </w:rPr>
        <w:t xml:space="preserve">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объекта незавершенного строительства. </w:t>
      </w:r>
    </w:p>
    <w:p w14:paraId="20010000">
      <w:pPr>
        <w:ind w:firstLine="709"/>
        <w:jc w:val="both"/>
        <w:rPr>
          <w:sz w:val="28"/>
        </w:rPr>
      </w:pPr>
      <w:r>
        <w:rPr>
          <w:sz w:val="28"/>
        </w:rPr>
        <w:t>7. Итоги аукциона оформляются протоколом об итогах аукциона, в котором должны содержаться сведения о месте, дате и времени проведения аукциона, о начальной цене предмета аукциона, об участниках аукциона и предложениях, которые они вносили,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
    <w:p w14:paraId="21010000">
      <w:pPr>
        <w:widowControl w:val="0"/>
        <w:ind w:firstLine="709"/>
        <w:jc w:val="both"/>
        <w:rPr>
          <w:sz w:val="28"/>
        </w:rPr>
      </w:pPr>
      <w:r>
        <w:rPr>
          <w:sz w:val="28"/>
        </w:rPr>
        <w:t>8. Аукцион признается несостоявшимся в следующих случаях:</w:t>
      </w:r>
    </w:p>
    <w:p w14:paraId="22010000">
      <w:pPr>
        <w:widowControl w:val="0"/>
        <w:ind w:firstLine="709"/>
        <w:jc w:val="both"/>
        <w:rPr>
          <w:sz w:val="28"/>
        </w:rPr>
      </w:pPr>
      <w:r>
        <w:rPr>
          <w:sz w:val="28"/>
        </w:rPr>
        <w:t xml:space="preserve">- в аукционе участвовал только один участник или при проведении аукциона не присутствовал ни один из участников аукциона; </w:t>
      </w:r>
    </w:p>
    <w:p w14:paraId="23010000">
      <w:pPr>
        <w:widowControl w:val="0"/>
        <w:ind w:firstLine="709"/>
        <w:jc w:val="both"/>
        <w:rPr>
          <w:sz w:val="28"/>
        </w:rPr>
      </w:pPr>
      <w:r>
        <w:rPr>
          <w:sz w:val="28"/>
        </w:rPr>
        <w:t>- не поступило ни одно предложение о цене предмета аукциона, которое предусматривало бы более высокую цену предмета аукциона.</w:t>
      </w:r>
    </w:p>
    <w:p w14:paraId="24010000">
      <w:pPr>
        <w:widowControl w:val="0"/>
        <w:ind w:firstLine="709"/>
        <w:jc w:val="both"/>
        <w:rPr>
          <w:sz w:val="28"/>
        </w:rPr>
      </w:pPr>
      <w:r>
        <w:rPr>
          <w:sz w:val="28"/>
        </w:rPr>
        <w:t>Протокол составляется не менее чем в 2 экземплярах, один из которых передается победителю аукциона, а второй остается у организатора аукциона.</w:t>
      </w:r>
    </w:p>
    <w:p w14:paraId="25010000">
      <w:pPr>
        <w:ind w:firstLine="709"/>
        <w:jc w:val="both"/>
        <w:rPr>
          <w:b w:val="1"/>
          <w:color w:val="FF0000"/>
          <w:sz w:val="28"/>
        </w:rPr>
      </w:pPr>
      <w:r>
        <w:rPr>
          <w:sz w:val="28"/>
        </w:rPr>
        <w:t xml:space="preserve">9. 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w:t>
      </w:r>
      <w:r>
        <w:rPr>
          <w:color w:themeColor="text1" w:val="000000"/>
          <w:sz w:val="28"/>
        </w:rPr>
        <w:t>(</w:t>
      </w:r>
      <w:r>
        <w:rPr>
          <w:rStyle w:val="Style_12_ch"/>
          <w:color w:themeColor="text1" w:val="000000"/>
          <w:sz w:val="28"/>
          <w:u w:val="none"/>
        </w:rPr>
        <w:fldChar w:fldCharType="begin"/>
      </w:r>
      <w:r>
        <w:rPr>
          <w:rStyle w:val="Style_12_ch"/>
          <w:color w:themeColor="text1" w:val="000000"/>
          <w:sz w:val="28"/>
          <w:u w:val="none"/>
        </w:rPr>
        <w:instrText>HYPERLINK "http://www.torgi.gov.ru"</w:instrText>
      </w:r>
      <w:r>
        <w:rPr>
          <w:rStyle w:val="Style_12_ch"/>
          <w:color w:themeColor="text1" w:val="000000"/>
          <w:sz w:val="28"/>
          <w:u w:val="none"/>
        </w:rPr>
        <w:fldChar w:fldCharType="separate"/>
      </w:r>
      <w:r>
        <w:rPr>
          <w:rStyle w:val="Style_12_ch"/>
          <w:color w:themeColor="text1" w:val="000000"/>
          <w:sz w:val="28"/>
          <w:u w:val="none"/>
        </w:rPr>
        <w:t>www.torgi.gov.ru</w:t>
      </w:r>
      <w:r>
        <w:rPr>
          <w:rStyle w:val="Style_12_ch"/>
          <w:color w:themeColor="text1" w:val="000000"/>
          <w:sz w:val="28"/>
          <w:u w:val="none"/>
        </w:rPr>
        <w:fldChar w:fldCharType="end"/>
      </w:r>
      <w:r>
        <w:rPr>
          <w:sz w:val="28"/>
        </w:rPr>
        <w:t>), на официальном сайте администрации города Ставрополя (</w:t>
      </w:r>
      <w:r>
        <w:rPr>
          <w:sz w:val="28"/>
        </w:rPr>
        <w:t>ставрополь.рф</w:t>
      </w:r>
      <w:r>
        <w:rPr>
          <w:sz w:val="28"/>
        </w:rPr>
        <w:t>), а также подлежит опубликованию в газете «Вечерний Ставрополь», сайте оператора электронной площадки (</w:t>
      </w:r>
      <w:r>
        <w:rPr>
          <w:rStyle w:val="Style_12_ch"/>
          <w:sz w:val="28"/>
        </w:rPr>
        <w:fldChar w:fldCharType="begin"/>
      </w:r>
      <w:r>
        <w:rPr>
          <w:rStyle w:val="Style_12_ch"/>
          <w:sz w:val="28"/>
        </w:rPr>
        <w:instrText>HYPERLINK "https://com.roseltorg.ru"</w:instrText>
      </w:r>
      <w:r>
        <w:rPr>
          <w:rStyle w:val="Style_12_ch"/>
          <w:sz w:val="28"/>
        </w:rPr>
        <w:fldChar w:fldCharType="separate"/>
      </w:r>
      <w:r>
        <w:rPr>
          <w:rStyle w:val="Style_12_ch"/>
          <w:sz w:val="28"/>
        </w:rPr>
        <w:t>https://com.roseltorg.ru</w:t>
      </w:r>
      <w:r>
        <w:rPr>
          <w:rStyle w:val="Style_12_ch"/>
          <w:sz w:val="28"/>
        </w:rPr>
        <w:fldChar w:fldCharType="end"/>
      </w:r>
      <w:r>
        <w:rPr>
          <w:rStyle w:val="Style_12_ch"/>
          <w:sz w:val="28"/>
        </w:rPr>
        <w:t>).</w:t>
      </w:r>
    </w:p>
    <w:p w14:paraId="26010000">
      <w:pPr>
        <w:ind w:firstLine="708"/>
        <w:rPr>
          <w:b w:val="1"/>
          <w:sz w:val="28"/>
        </w:rPr>
      </w:pPr>
    </w:p>
    <w:p w14:paraId="27010000">
      <w:pPr>
        <w:rPr>
          <w:b w:val="1"/>
          <w:sz w:val="28"/>
        </w:rPr>
      </w:pPr>
      <w:r>
        <w:rPr>
          <w:b w:val="1"/>
          <w:sz w:val="28"/>
        </w:rPr>
        <w:t>VIII. Порядок заключения договора купли-продажи объекта незавершенного строительства.</w:t>
      </w:r>
    </w:p>
    <w:p w14:paraId="28010000">
      <w:pPr>
        <w:rPr>
          <w:b w:val="1"/>
          <w:sz w:val="28"/>
        </w:rPr>
      </w:pPr>
    </w:p>
    <w:p w14:paraId="29010000">
      <w:pPr>
        <w:ind w:firstLine="708"/>
        <w:jc w:val="both"/>
        <w:rPr>
          <w:sz w:val="28"/>
        </w:rPr>
      </w:pPr>
      <w:r>
        <w:rPr>
          <w:sz w:val="28"/>
        </w:rPr>
        <w:t>1. 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(трех)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 Проект договора представлен в Приложении № 2 к Извещению.</w:t>
      </w:r>
    </w:p>
    <w:p w14:paraId="2A010000">
      <w:pPr>
        <w:widowControl w:val="0"/>
        <w:ind w:firstLine="709"/>
        <w:jc w:val="both"/>
        <w:rPr>
          <w:sz w:val="28"/>
        </w:rPr>
      </w:pPr>
      <w:r>
        <w:rPr>
          <w:sz w:val="28"/>
        </w:rPr>
        <w:t>2.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14:paraId="2B010000">
      <w:pPr>
        <w:widowControl w:val="0"/>
        <w:ind w:firstLine="709"/>
        <w:jc w:val="both"/>
        <w:rPr>
          <w:sz w:val="28"/>
        </w:rPr>
      </w:pPr>
      <w:r>
        <w:rPr>
          <w:sz w:val="28"/>
        </w:rPr>
        <w:t>3. 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14:paraId="2C010000">
      <w:pPr>
        <w:widowControl w:val="0"/>
        <w:ind w:firstLine="709"/>
        <w:jc w:val="both"/>
        <w:rPr>
          <w:sz w:val="28"/>
        </w:rPr>
      </w:pPr>
      <w:r>
        <w:rPr>
          <w:sz w:val="28"/>
        </w:rPr>
        <w:t>4. 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14:paraId="2D010000">
      <w:pPr>
        <w:widowControl w:val="0"/>
        <w:ind w:firstLine="709"/>
        <w:jc w:val="both"/>
        <w:rPr>
          <w:sz w:val="28"/>
        </w:rPr>
      </w:pPr>
      <w:r>
        <w:rPr>
          <w:sz w:val="28"/>
        </w:rPr>
        <w:t>5. 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14:paraId="2E010000">
      <w:pPr>
        <w:ind w:firstLine="709"/>
        <w:jc w:val="both"/>
        <w:rPr>
          <w:sz w:val="28"/>
        </w:rPr>
      </w:pPr>
      <w:r>
        <w:rPr>
          <w:sz w:val="28"/>
        </w:rPr>
        <w:t>6. Право собственности на объект незавершенного строительства переходит к победителю аукциона в установленном порядке после полной его оплаты.</w:t>
      </w:r>
    </w:p>
    <w:p w14:paraId="2F010000">
      <w:pPr>
        <w:ind w:firstLine="709"/>
        <w:jc w:val="both"/>
        <w:rPr>
          <w:sz w:val="28"/>
        </w:rPr>
      </w:pPr>
      <w:r>
        <w:rPr>
          <w:sz w:val="28"/>
        </w:rPr>
        <w:t xml:space="preserve">7. Факт оплаты подтверждается выпиской со счета организатора торгов о поступлении средств. </w:t>
      </w:r>
    </w:p>
    <w:p w14:paraId="30010000">
      <w:pPr>
        <w:ind w:firstLine="709"/>
        <w:jc w:val="both"/>
        <w:rPr>
          <w:sz w:val="28"/>
        </w:rPr>
      </w:pPr>
      <w:r>
        <w:rPr>
          <w:sz w:val="28"/>
        </w:rPr>
        <w:t>8. Расходы по оплате государственной регистрации перехода права собственности на объект незавершенного строительства возлагаются на покупателя.</w:t>
      </w:r>
    </w:p>
    <w:p w14:paraId="31010000">
      <w:pPr>
        <w:ind w:firstLine="709"/>
        <w:jc w:val="both"/>
        <w:rPr>
          <w:sz w:val="28"/>
        </w:rPr>
      </w:pPr>
      <w:r>
        <w:rPr>
          <w:sz w:val="28"/>
        </w:rPr>
        <w:t xml:space="preserve">9. Средства, полученные от продажи на аукционе объекта                   незавершенного строительства, вносятся на счет организатора аукциона и переводятся организатором аукциона бывшему собственнику объекта </w:t>
      </w:r>
      <w:r>
        <w:rPr>
          <w:sz w:val="28"/>
        </w:rPr>
        <w:t>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14:paraId="32010000">
      <w:pPr>
        <w:ind w:firstLine="851"/>
        <w:jc w:val="both"/>
        <w:rPr>
          <w:b w:val="1"/>
          <w:sz w:val="28"/>
        </w:rPr>
      </w:pPr>
      <w:r>
        <w:rPr>
          <w:b w:val="1"/>
          <w:sz w:val="28"/>
        </w:rPr>
        <w:t>10. После государственной регистрации права собственности победителя аукциона на объект незавершенного строительства, земельный участок предоставляется ему в аренду сроком на 3 года для завершения строительства.</w:t>
      </w:r>
    </w:p>
    <w:p w14:paraId="33010000">
      <w:pPr>
        <w:ind w:firstLine="851"/>
        <w:jc w:val="both"/>
        <w:rPr>
          <w:b w:val="1"/>
          <w:sz w:val="28"/>
        </w:rPr>
      </w:pPr>
      <w:r>
        <w:rPr>
          <w:b w:val="1"/>
          <w:sz w:val="28"/>
        </w:rPr>
        <w:t>Размер арендной платы за использование земельного участка устанавливается в порядке, установленном постановлением Правительства Ставропольского края от 26.12.2018 № 601-п и приказом Министерства имущественных отношений Ставропольского края от 15.11.2022 № 1215.</w:t>
      </w:r>
    </w:p>
    <w:p w14:paraId="34010000">
      <w:pPr>
        <w:rPr>
          <w:b w:val="1"/>
          <w:sz w:val="28"/>
        </w:rPr>
      </w:pPr>
    </w:p>
    <w:p w14:paraId="35010000">
      <w:pPr>
        <w:rPr>
          <w:b w:val="1"/>
          <w:sz w:val="28"/>
        </w:rPr>
      </w:pPr>
      <w:r>
        <w:rPr>
          <w:b w:val="1"/>
          <w:sz w:val="28"/>
        </w:rPr>
        <w:t>IX. Заключительные положения.</w:t>
      </w:r>
    </w:p>
    <w:p w14:paraId="36010000">
      <w:pPr>
        <w:rPr>
          <w:sz w:val="28"/>
        </w:rPr>
      </w:pPr>
    </w:p>
    <w:p w14:paraId="37010000">
      <w:pPr>
        <w:ind w:firstLine="708"/>
        <w:jc w:val="both"/>
        <w:rPr>
          <w:sz w:val="28"/>
        </w:rPr>
      </w:pPr>
      <w:r>
        <w:rPr>
          <w:sz w:val="28"/>
        </w:rPr>
        <w:t xml:space="preserve">1. 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 </w:t>
      </w:r>
    </w:p>
    <w:p w14:paraId="38010000">
      <w:pPr>
        <w:ind w:firstLine="708"/>
        <w:jc w:val="both"/>
        <w:rPr>
          <w:sz w:val="28"/>
        </w:rPr>
      </w:pPr>
      <w:r>
        <w:rPr>
          <w:sz w:val="28"/>
        </w:rPr>
        <w:t xml:space="preserve">2. За участие в аукционе с участников взимается плата в размере и порядке, установленными Регламентом электронной площадки АО «ЕЭТП». </w:t>
      </w:r>
    </w:p>
    <w:p w14:paraId="39010000">
      <w:pPr>
        <w:ind w:firstLine="708"/>
        <w:jc w:val="both"/>
        <w:rPr>
          <w:sz w:val="28"/>
        </w:rPr>
      </w:pPr>
    </w:p>
    <w:p w14:paraId="3A010000">
      <w:pPr>
        <w:spacing w:line="240" w:lineRule="exact"/>
        <w:ind w:firstLine="709" w:right="142"/>
        <w:jc w:val="both"/>
        <w:rPr>
          <w:sz w:val="28"/>
        </w:rPr>
      </w:pPr>
    </w:p>
    <w:p w14:paraId="3B010000">
      <w:pPr>
        <w:spacing w:line="240" w:lineRule="exact"/>
        <w:ind w:firstLine="709" w:right="142"/>
        <w:jc w:val="both"/>
        <w:rPr>
          <w:sz w:val="28"/>
        </w:rPr>
      </w:pPr>
    </w:p>
    <w:p w14:paraId="3C010000"/>
    <w:p w14:paraId="3D010000">
      <w:pPr>
        <w:sectPr>
          <w:headerReference r:id="rId1" w:type="default"/>
          <w:pgSz w:h="16848" w:orient="portrait" w:w="11908"/>
          <w:pgMar w:bottom="1134" w:footer="709" w:gutter="0" w:header="425" w:left="1984" w:right="567" w:top="1417"/>
          <w:pgNumType w:start="1"/>
          <w:titlePg/>
        </w:sectPr>
      </w:pPr>
    </w:p>
    <w:p w14:paraId="3E010000">
      <w:pPr>
        <w:pStyle w:val="Style_6"/>
        <w:widowControl w:val="0"/>
        <w:spacing w:line="240" w:lineRule="exact"/>
        <w:ind w:firstLine="0" w:left="5387"/>
        <w:jc w:val="left"/>
        <w:rPr>
          <w:rFonts w:ascii="Times New Roman" w:hAnsi="Times New Roman"/>
          <w:color w:themeColor="text1" w:val="000000"/>
          <w:sz w:val="28"/>
        </w:rPr>
      </w:pPr>
      <w:r>
        <w:rPr>
          <w:rFonts w:ascii="Times New Roman" w:hAnsi="Times New Roman"/>
          <w:color w:themeColor="text1" w:val="000000"/>
          <w:sz w:val="28"/>
        </w:rPr>
        <w:t xml:space="preserve">Приложение № 1 </w:t>
      </w:r>
    </w:p>
    <w:p w14:paraId="3F010000">
      <w:pPr>
        <w:pStyle w:val="Style_6"/>
        <w:widowControl w:val="0"/>
        <w:spacing w:line="240" w:lineRule="exact"/>
        <w:ind w:firstLine="0" w:left="5387"/>
        <w:jc w:val="left"/>
        <w:rPr>
          <w:rFonts w:ascii="Times New Roman" w:hAnsi="Times New Roman"/>
          <w:sz w:val="28"/>
        </w:rPr>
      </w:pPr>
      <w:r>
        <w:rPr>
          <w:rFonts w:ascii="Times New Roman" w:hAnsi="Times New Roman"/>
          <w:color w:themeColor="text1" w:val="000000"/>
          <w:sz w:val="28"/>
        </w:rPr>
        <w:t xml:space="preserve">к извещению о проведении </w:t>
      </w:r>
      <w:r>
        <w:rPr>
          <w:rFonts w:ascii="Times New Roman" w:hAnsi="Times New Roman"/>
          <w:sz w:val="28"/>
        </w:rPr>
        <w:t>публичных торгов по продаже объекта незавершенного строительства</w:t>
      </w:r>
    </w:p>
    <w:p w14:paraId="40010000">
      <w:pPr>
        <w:ind w:firstLine="6096"/>
        <w:jc w:val="right"/>
        <w:rPr>
          <w:rFonts w:ascii="Liberation Serif" w:hAnsi="Liberation Serif"/>
          <w:sz w:val="28"/>
        </w:rPr>
      </w:pPr>
    </w:p>
    <w:p w14:paraId="41010000">
      <w:pPr>
        <w:spacing w:line="240" w:lineRule="exact"/>
        <w:ind w:right="-2"/>
        <w:rPr>
          <w:b w:val="1"/>
          <w:sz w:val="28"/>
        </w:rPr>
      </w:pPr>
      <w:r>
        <w:rPr>
          <w:b w:val="1"/>
          <w:sz w:val="28"/>
        </w:rPr>
        <w:t>ЗАЯВКА</w:t>
      </w:r>
    </w:p>
    <w:p w14:paraId="42010000">
      <w:pPr>
        <w:spacing w:line="240" w:lineRule="exact"/>
        <w:ind w:right="-2"/>
        <w:rPr>
          <w:b w:val="1"/>
          <w:sz w:val="28"/>
        </w:rPr>
      </w:pPr>
      <w:r>
        <w:rPr>
          <w:b w:val="1"/>
          <w:sz w:val="28"/>
        </w:rPr>
        <w:t>на участие в аукционе по продаже объектов незавершенного строительства</w:t>
      </w:r>
    </w:p>
    <w:p w14:paraId="43010000">
      <w:pPr>
        <w:spacing w:line="240" w:lineRule="exact"/>
        <w:ind w:right="-2"/>
        <w:rPr>
          <w:b w:val="1"/>
          <w:sz w:val="28"/>
        </w:rPr>
      </w:pPr>
      <w:r>
        <w:rPr>
          <w:b w:val="1"/>
          <w:sz w:val="28"/>
        </w:rPr>
        <w:t>(для физических лиц и индивидуальных предпринимателей)</w:t>
      </w:r>
    </w:p>
    <w:p w14:paraId="44010000">
      <w:pPr>
        <w:ind w:right="425"/>
        <w:rPr>
          <w:b w:val="1"/>
          <w:sz w:val="28"/>
        </w:rPr>
      </w:pPr>
    </w:p>
    <w:p w14:paraId="45010000">
      <w:pPr>
        <w:ind/>
        <w:jc w:val="both"/>
        <w:rPr>
          <w:sz w:val="28"/>
        </w:rPr>
      </w:pPr>
      <w:r>
        <w:rPr>
          <w:sz w:val="28"/>
        </w:rPr>
        <w:t>1._________________________________________________________________</w:t>
      </w:r>
    </w:p>
    <w:p w14:paraId="46010000">
      <w:pPr>
        <w:rPr>
          <w:sz w:val="28"/>
        </w:rPr>
      </w:pPr>
      <w:r>
        <w:rPr>
          <w:sz w:val="28"/>
        </w:rPr>
        <w:t>(Ф.И.О. физического лица и индивидуального предпринимателя)</w:t>
      </w:r>
    </w:p>
    <w:p w14:paraId="47010000">
      <w:pPr>
        <w:rPr>
          <w:sz w:val="28"/>
        </w:rPr>
      </w:pPr>
      <w:r>
        <w:rPr>
          <w:sz w:val="28"/>
        </w:rPr>
        <w:t xml:space="preserve">Документ, удостоверяющий </w:t>
      </w:r>
      <w:r>
        <w:rPr>
          <w:sz w:val="28"/>
        </w:rPr>
        <w:t>личность:_</w:t>
      </w:r>
      <w:r>
        <w:rPr>
          <w:sz w:val="28"/>
        </w:rPr>
        <w:t>_______________________________</w:t>
      </w:r>
    </w:p>
    <w:p w14:paraId="48010000">
      <w:pPr>
        <w:rPr>
          <w:sz w:val="28"/>
        </w:rPr>
      </w:pPr>
      <w:r>
        <w:rPr>
          <w:sz w:val="28"/>
        </w:rPr>
        <w:t>серия __________, № ________________, выдан «____» __________ ______ г.</w:t>
      </w:r>
    </w:p>
    <w:p w14:paraId="49010000">
      <w:r>
        <w:rPr>
          <w:sz w:val="28"/>
        </w:rPr>
        <w:t xml:space="preserve">____________________________________________________________________________________________________________________________________ </w:t>
      </w:r>
      <w:r>
        <w:t>(кем выдан)</w:t>
      </w:r>
    </w:p>
    <w:p w14:paraId="4A010000">
      <w:pPr>
        <w:rPr>
          <w:sz w:val="28"/>
        </w:rPr>
      </w:pPr>
      <w:r>
        <w:rPr>
          <w:sz w:val="28"/>
        </w:rPr>
        <w:t xml:space="preserve">ИНН____________________, дата рождения___________________________, </w:t>
      </w:r>
    </w:p>
    <w:p w14:paraId="4B010000">
      <w:pPr>
        <w:rPr>
          <w:sz w:val="28"/>
        </w:rPr>
      </w:pPr>
      <w:r>
        <w:rPr>
          <w:sz w:val="28"/>
        </w:rPr>
        <w:t>Телефон _______________________ е-</w:t>
      </w:r>
      <w:r>
        <w:rPr>
          <w:sz w:val="28"/>
        </w:rPr>
        <w:t>mail</w:t>
      </w:r>
      <w:r>
        <w:rPr>
          <w:sz w:val="28"/>
        </w:rPr>
        <w:t>_____________________________</w:t>
      </w:r>
    </w:p>
    <w:p w14:paraId="4C010000">
      <w:pPr>
        <w:rPr>
          <w:sz w:val="28"/>
        </w:rPr>
      </w:pPr>
      <w:r>
        <w:rPr>
          <w:sz w:val="28"/>
        </w:rPr>
        <w:t xml:space="preserve">адрес </w:t>
      </w:r>
      <w:r>
        <w:rPr>
          <w:sz w:val="28"/>
        </w:rPr>
        <w:t>регистрации:_</w:t>
      </w:r>
      <w:r>
        <w:rPr>
          <w:sz w:val="28"/>
        </w:rPr>
        <w:t>_________________________________________________ __________________________________________________________________</w:t>
      </w:r>
    </w:p>
    <w:p w14:paraId="4D010000">
      <w:pPr>
        <w:rPr>
          <w:sz w:val="28"/>
        </w:rPr>
      </w:pPr>
      <w:r>
        <w:rPr>
          <w:sz w:val="28"/>
        </w:rPr>
        <w:t xml:space="preserve">адрес </w:t>
      </w:r>
      <w:r>
        <w:rPr>
          <w:sz w:val="28"/>
        </w:rPr>
        <w:t>проживания:_</w:t>
      </w:r>
      <w:r>
        <w:rPr>
          <w:sz w:val="28"/>
        </w:rPr>
        <w:t>_________________________________________________</w:t>
      </w:r>
    </w:p>
    <w:p w14:paraId="4E010000">
      <w:pPr>
        <w:rPr>
          <w:sz w:val="28"/>
        </w:rPr>
      </w:pPr>
      <w:r>
        <w:rPr>
          <w:sz w:val="28"/>
        </w:rPr>
        <w:t>__________________________________________________________________</w:t>
      </w:r>
    </w:p>
    <w:p w14:paraId="4F010000">
      <w:pPr>
        <w:rPr>
          <w:i w:val="1"/>
          <w:sz w:val="28"/>
        </w:rPr>
      </w:pPr>
      <w:r>
        <w:rPr>
          <w:i w:val="1"/>
          <w:sz w:val="28"/>
        </w:rPr>
        <w:t>Дополнительно для индивидуальных предпринимателей:</w:t>
      </w:r>
    </w:p>
    <w:p w14:paraId="50010000">
      <w:pPr>
        <w:rPr>
          <w:sz w:val="28"/>
        </w:rPr>
      </w:pPr>
      <w:r>
        <w:rPr>
          <w:sz w:val="28"/>
        </w:rPr>
        <w:t>ОГРНИП __________________________________________________________</w:t>
      </w:r>
    </w:p>
    <w:p w14:paraId="51010000">
      <w:pPr>
        <w:rPr>
          <w:sz w:val="28"/>
        </w:rPr>
      </w:pPr>
      <w:r>
        <w:rPr>
          <w:sz w:val="28"/>
        </w:rPr>
        <w:t>2. Банковские реквизиты заявителя (реквизиты для возврата задатка):</w:t>
      </w:r>
    </w:p>
    <w:p w14:paraId="52010000">
      <w:pPr>
        <w:rPr>
          <w:sz w:val="28"/>
        </w:rPr>
      </w:pPr>
      <w:r>
        <w:rPr>
          <w:sz w:val="28"/>
        </w:rPr>
        <w:t>расчетный счет №__________________________________________________</w:t>
      </w:r>
    </w:p>
    <w:p w14:paraId="53010000">
      <w:pPr>
        <w:rPr>
          <w:sz w:val="28"/>
        </w:rPr>
      </w:pPr>
      <w:r>
        <w:rPr>
          <w:sz w:val="28"/>
        </w:rPr>
        <w:t>лицевой счет № ____________________________________________________</w:t>
      </w:r>
    </w:p>
    <w:p w14:paraId="54010000">
      <w:pPr>
        <w:rPr>
          <w:sz w:val="28"/>
        </w:rPr>
      </w:pPr>
      <w:r>
        <w:rPr>
          <w:sz w:val="28"/>
        </w:rPr>
        <w:t>в_________________________________________________________________</w:t>
      </w:r>
    </w:p>
    <w:p w14:paraId="55010000">
      <w:pPr>
        <w:rPr>
          <w:sz w:val="28"/>
        </w:rPr>
      </w:pPr>
      <w:r>
        <w:rPr>
          <w:sz w:val="28"/>
        </w:rPr>
        <w:t>корр. счет № _______________________________ БИК __________________</w:t>
      </w:r>
    </w:p>
    <w:p w14:paraId="56010000">
      <w:pPr>
        <w:rPr>
          <w:sz w:val="28"/>
        </w:rPr>
      </w:pPr>
      <w:r>
        <w:rPr>
          <w:sz w:val="28"/>
        </w:rPr>
        <w:t xml:space="preserve">ИНН банка ____________________________ КПП банка __________________ </w:t>
      </w:r>
      <w:r>
        <w:rPr>
          <w:i w:val="1"/>
          <w:sz w:val="28"/>
        </w:rPr>
        <w:t>В</w:t>
      </w:r>
      <w:r>
        <w:rPr>
          <w:i w:val="1"/>
          <w:sz w:val="28"/>
        </w:rPr>
        <w:t xml:space="preserve"> случае, если заявление подается представителем заявителя:</w:t>
      </w:r>
    </w:p>
    <w:p w14:paraId="57010000">
      <w:pPr>
        <w:ind/>
        <w:jc w:val="left"/>
        <w:rPr>
          <w:sz w:val="28"/>
        </w:rPr>
      </w:pPr>
      <w:r>
        <w:rPr>
          <w:sz w:val="28"/>
        </w:rPr>
        <w:t>Представитель заявителя: __________________________________________________________________</w:t>
      </w:r>
    </w:p>
    <w:p w14:paraId="58010000">
      <w:r>
        <w:t>(Ф.И.О.)</w:t>
      </w:r>
    </w:p>
    <w:p w14:paraId="59010000">
      <w:pPr>
        <w:rPr>
          <w:sz w:val="28"/>
        </w:rPr>
      </w:pPr>
      <w:r>
        <w:rPr>
          <w:sz w:val="28"/>
        </w:rPr>
        <w:t>Действует на основании доверенности от «_____» ____</w:t>
      </w:r>
      <w:r>
        <w:t>____</w:t>
      </w:r>
      <w:r>
        <w:rPr>
          <w:sz w:val="28"/>
        </w:rPr>
        <w:t>_____</w:t>
      </w:r>
      <w:r>
        <w:rPr>
          <w:sz w:val="28"/>
        </w:rPr>
        <w:t>_._</w:t>
      </w:r>
      <w:r>
        <w:rPr>
          <w:sz w:val="28"/>
        </w:rPr>
        <w:t>_______ г</w:t>
      </w:r>
    </w:p>
    <w:p w14:paraId="5A010000">
      <w:pPr>
        <w:rPr>
          <w:sz w:val="28"/>
        </w:rPr>
      </w:pPr>
      <w:r>
        <w:rPr>
          <w:sz w:val="28"/>
        </w:rPr>
        <w:t xml:space="preserve">№ по реестру______________________________________________________, </w:t>
      </w:r>
    </w:p>
    <w:p w14:paraId="5B010000">
      <w:pPr>
        <w:rPr>
          <w:sz w:val="28"/>
        </w:rPr>
      </w:pPr>
      <w:r>
        <w:rPr>
          <w:sz w:val="28"/>
        </w:rPr>
        <w:t>Удостоверенной____________________________________________________ __________________________________________________________________</w:t>
      </w:r>
      <w:r>
        <w:t xml:space="preserve"> (кем удостоверен)</w:t>
      </w:r>
    </w:p>
    <w:p w14:paraId="5C010000">
      <w:pPr>
        <w:ind/>
        <w:jc w:val="left"/>
        <w:rPr>
          <w:sz w:val="28"/>
        </w:rPr>
      </w:pPr>
      <w:r>
        <w:rPr>
          <w:sz w:val="28"/>
        </w:rPr>
        <w:t>Документ, удостоверяющий личность доверенного лица _________________________________________________________________</w:t>
      </w:r>
    </w:p>
    <w:p w14:paraId="5D010000">
      <w:r>
        <w:t>(наименование документа, серия, номер, дата, кем выдан)</w:t>
      </w:r>
    </w:p>
    <w:p w14:paraId="5E010000">
      <w:pPr>
        <w:widowControl w:val="0"/>
        <w:ind w:firstLine="708"/>
        <w:jc w:val="both"/>
        <w:rPr>
          <w:sz w:val="28"/>
        </w:rPr>
      </w:pPr>
      <w:r>
        <w:rPr>
          <w:sz w:val="28"/>
        </w:rPr>
        <w:t xml:space="preserve">принимая решение об участии в аукционе по продаже объекта незавершенного строительства, расположенного по адресу: </w:t>
      </w:r>
    </w:p>
    <w:p w14:paraId="5F010000">
      <w:pPr>
        <w:widowControl w:val="0"/>
        <w:ind/>
        <w:rPr>
          <w:sz w:val="28"/>
        </w:rPr>
      </w:pPr>
      <w:r>
        <w:rPr>
          <w:sz w:val="28"/>
        </w:rPr>
        <w:t>__________________________________________________________________,</w:t>
      </w:r>
    </w:p>
    <w:p w14:paraId="60010000">
      <w:pPr>
        <w:rPr>
          <w:sz w:val="28"/>
        </w:rPr>
      </w:pPr>
      <w:r>
        <w:rPr>
          <w:sz w:val="28"/>
        </w:rPr>
        <w:t>с кадастровым номером _______________________________,</w:t>
      </w:r>
    </w:p>
    <w:p w14:paraId="61010000">
      <w:pPr>
        <w:ind w:firstLine="708"/>
        <w:rPr>
          <w:sz w:val="28"/>
        </w:rPr>
      </w:pPr>
      <w:r>
        <w:rPr>
          <w:sz w:val="28"/>
        </w:rPr>
        <w:t>обязуюсь:</w:t>
      </w:r>
    </w:p>
    <w:p w14:paraId="62010000">
      <w:pPr>
        <w:ind w:firstLine="709"/>
        <w:jc w:val="both"/>
        <w:rPr>
          <w:sz w:val="28"/>
        </w:rPr>
      </w:pPr>
      <w:r>
        <w:rPr>
          <w:sz w:val="28"/>
        </w:rPr>
        <w:t xml:space="preserve">1) 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Pr>
          <w:rStyle w:val="Style_12_ch"/>
          <w:sz w:val="28"/>
          <w:u w:val="none"/>
        </w:rPr>
        <w:fldChar w:fldCharType="begin"/>
      </w:r>
      <w:r>
        <w:rPr>
          <w:rStyle w:val="Style_12_ch"/>
          <w:sz w:val="28"/>
          <w:u w:val="none"/>
        </w:rPr>
        <w:instrText>HYPERLINK "http://www.torgi.gov.ru"</w:instrText>
      </w:r>
      <w:r>
        <w:rPr>
          <w:rStyle w:val="Style_12_ch"/>
          <w:sz w:val="28"/>
          <w:u w:val="none"/>
        </w:rPr>
        <w:fldChar w:fldCharType="separate"/>
      </w:r>
      <w:r>
        <w:rPr>
          <w:rStyle w:val="Style_12_ch"/>
          <w:sz w:val="28"/>
          <w:u w:val="none"/>
        </w:rPr>
        <w:t>www.torgi.gov.ru</w:t>
      </w:r>
      <w:r>
        <w:rPr>
          <w:rStyle w:val="Style_12_ch"/>
          <w:sz w:val="28"/>
          <w:u w:val="none"/>
        </w:rPr>
        <w:fldChar w:fldCharType="end"/>
      </w:r>
      <w:r>
        <w:rPr>
          <w:sz w:val="28"/>
        </w:rPr>
        <w:t xml:space="preserve">, сайте оператора электронной площадки - </w:t>
      </w:r>
      <w:r>
        <w:rPr>
          <w:rStyle w:val="Style_12_ch"/>
          <w:sz w:val="28"/>
        </w:rPr>
        <w:fldChar w:fldCharType="begin"/>
      </w:r>
      <w:r>
        <w:rPr>
          <w:rStyle w:val="Style_12_ch"/>
          <w:sz w:val="28"/>
        </w:rPr>
        <w:instrText>HYPERLINK "https://com.roseltorg.ru"</w:instrText>
      </w:r>
      <w:r>
        <w:rPr>
          <w:rStyle w:val="Style_12_ch"/>
          <w:sz w:val="28"/>
        </w:rPr>
        <w:fldChar w:fldCharType="separate"/>
      </w:r>
      <w:r>
        <w:rPr>
          <w:rStyle w:val="Style_12_ch"/>
          <w:sz w:val="28"/>
        </w:rPr>
        <w:t>https://com.roseltorg.ru</w:t>
      </w:r>
      <w:r>
        <w:rPr>
          <w:rStyle w:val="Style_12_ch"/>
          <w:sz w:val="28"/>
        </w:rPr>
        <w:fldChar w:fldCharType="end"/>
      </w:r>
      <w:r>
        <w:rPr>
          <w:rStyle w:val="Style_12_ch"/>
          <w:sz w:val="28"/>
        </w:rPr>
        <w:t>;</w:t>
      </w:r>
    </w:p>
    <w:p w14:paraId="63010000">
      <w:pPr>
        <w:ind w:firstLine="708"/>
        <w:jc w:val="both"/>
        <w:rPr>
          <w:sz w:val="28"/>
        </w:rPr>
      </w:pPr>
      <w:r>
        <w:rPr>
          <w:sz w:val="28"/>
        </w:rPr>
        <w:t>2) в случае признания победителем аукциона:</w:t>
      </w:r>
    </w:p>
    <w:p w14:paraId="64010000">
      <w:pPr>
        <w:ind w:firstLine="708"/>
        <w:jc w:val="both"/>
        <w:rPr>
          <w:sz w:val="28"/>
        </w:rPr>
      </w:pPr>
      <w:r>
        <w:rPr>
          <w:sz w:val="28"/>
        </w:rPr>
        <w:t>- заключить с Продавцом договор купли-продажи в срок, установленный действующим законодательством;</w:t>
      </w:r>
    </w:p>
    <w:p w14:paraId="65010000">
      <w:pPr>
        <w:ind w:firstLine="708"/>
        <w:jc w:val="both"/>
        <w:rPr>
          <w:sz w:val="28"/>
        </w:rPr>
      </w:pPr>
      <w:r>
        <w:rPr>
          <w:sz w:val="28"/>
        </w:rPr>
        <w:t>- оплатить Продавцу в сроки, определенные договором, выкупную стоимость объекта незавершенного строительства, установленную по результатам аукциона.</w:t>
      </w:r>
    </w:p>
    <w:p w14:paraId="66010000">
      <w:pPr>
        <w:ind w:firstLine="709"/>
        <w:jc w:val="both"/>
        <w:rPr>
          <w:sz w:val="28"/>
        </w:rPr>
      </w:pPr>
      <w:r>
        <w:rPr>
          <w:sz w:val="28"/>
        </w:rPr>
        <w:t xml:space="preserve">В соответствии с требованиями статьи 9 Федерального закона                                    от 27.07.2006 г. № 152-ФЗ «О персональных данных» даю согласие комитету по управлению муниципальным имуществом города Ставрополя, по адресу: 355006, город Ставрополь, ул. </w:t>
      </w:r>
      <w:r>
        <w:rPr>
          <w:sz w:val="28"/>
        </w:rPr>
        <w:t>К.Хетагурова</w:t>
      </w:r>
      <w:r>
        <w:rPr>
          <w:sz w:val="28"/>
        </w:rPr>
        <w:t>, 8, на обработку своих персональных данных в целях осуществления действий, в соответствии с Постановлением Правительства Российской Федерации № 1299 от 03.12.2014 «Об утверждении правил проведения публичных торгов по продаже объектов незавершенного строительства».</w:t>
      </w:r>
    </w:p>
    <w:p w14:paraId="67010000">
      <w:pPr>
        <w:ind w:firstLine="709"/>
        <w:jc w:val="both"/>
        <w:rPr>
          <w:sz w:val="28"/>
        </w:rPr>
      </w:pPr>
      <w:r>
        <w:rPr>
          <w:sz w:val="28"/>
        </w:rPr>
        <w:t xml:space="preserve">При этом под персональными данными подразумевается любая информация, имеющая отношение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14:paraId="68010000">
      <w:pPr>
        <w:ind w:firstLine="708"/>
        <w:jc w:val="both"/>
        <w:rPr>
          <w:sz w:val="28"/>
        </w:rPr>
      </w:pPr>
      <w:r>
        <w:rPr>
          <w:sz w:val="28"/>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14:paraId="69010000">
      <w:pPr>
        <w:ind w:firstLine="708"/>
        <w:jc w:val="both"/>
        <w:rPr>
          <w:b w:val="1"/>
          <w:color w:themeColor="text1" w:val="000000"/>
          <w:sz w:val="28"/>
        </w:rPr>
      </w:pPr>
      <w:r>
        <w:rPr>
          <w:b w:val="1"/>
          <w:color w:themeColor="text1" w:val="000000"/>
          <w:sz w:val="28"/>
        </w:rPr>
        <w:t>Одновременно подтверждаю отсутствие ограничений для участия в публичных торгах, установленных пунктом 5 статьи 449.1 ГК РФ.</w:t>
      </w:r>
    </w:p>
    <w:p w14:paraId="6A010000">
      <w:pPr>
        <w:ind/>
        <w:jc w:val="both"/>
        <w:rPr>
          <w:sz w:val="28"/>
        </w:rPr>
      </w:pPr>
    </w:p>
    <w:p w14:paraId="6B010000">
      <w:pPr>
        <w:ind/>
        <w:jc w:val="both"/>
        <w:rPr>
          <w:sz w:val="28"/>
        </w:rPr>
      </w:pPr>
      <w:r>
        <w:rPr>
          <w:sz w:val="28"/>
        </w:rPr>
        <w:t xml:space="preserve">Подпись заявителя (представителя) _______________ (___________________)                                                                                                                                                         </w:t>
      </w:r>
    </w:p>
    <w:p w14:paraId="6C010000">
      <w:pPr>
        <w:ind w:firstLine="708" w:left="5664"/>
        <w:jc w:val="both"/>
        <w:rPr>
          <w:sz w:val="28"/>
        </w:rPr>
      </w:pPr>
      <w:r>
        <w:rPr>
          <w:sz w:val="28"/>
        </w:rPr>
        <w:t xml:space="preserve"> (расшифровка подписи)</w:t>
      </w:r>
    </w:p>
    <w:p w14:paraId="6D010000">
      <w:pPr>
        <w:ind/>
        <w:jc w:val="left"/>
        <w:rPr>
          <w:sz w:val="28"/>
        </w:rPr>
      </w:pPr>
      <w:r>
        <w:rPr>
          <w:sz w:val="28"/>
        </w:rPr>
        <w:t xml:space="preserve"> «_______» _____________ 2024 г. </w:t>
      </w:r>
    </w:p>
    <w:p w14:paraId="6E010000">
      <w:pPr>
        <w:spacing w:line="240" w:lineRule="exact"/>
        <w:ind w:right="427"/>
        <w:rPr>
          <w:b w:val="1"/>
          <w:sz w:val="28"/>
        </w:rPr>
      </w:pPr>
      <w:r>
        <w:rPr>
          <w:b w:val="1"/>
          <w:sz w:val="28"/>
        </w:rPr>
        <w:t>ЗАЯВКА</w:t>
      </w:r>
    </w:p>
    <w:p w14:paraId="6F010000">
      <w:pPr>
        <w:spacing w:line="240" w:lineRule="exact"/>
        <w:ind w:right="-2"/>
        <w:rPr>
          <w:b w:val="1"/>
          <w:sz w:val="28"/>
        </w:rPr>
      </w:pPr>
      <w:r>
        <w:rPr>
          <w:b w:val="1"/>
          <w:sz w:val="28"/>
        </w:rPr>
        <w:t>на участие в аукционе по продаже объектов незавершенного строительства</w:t>
      </w:r>
    </w:p>
    <w:p w14:paraId="70010000">
      <w:pPr>
        <w:spacing w:line="240" w:lineRule="exact"/>
        <w:ind w:right="-2"/>
        <w:rPr>
          <w:b w:val="1"/>
          <w:sz w:val="28"/>
        </w:rPr>
      </w:pPr>
      <w:r>
        <w:rPr>
          <w:b w:val="1"/>
          <w:sz w:val="28"/>
        </w:rPr>
        <w:t>(для юридических лиц)</w:t>
      </w:r>
    </w:p>
    <w:p w14:paraId="71010000">
      <w:pPr>
        <w:ind/>
        <w:jc w:val="both"/>
        <w:rPr>
          <w:sz w:val="28"/>
        </w:rPr>
      </w:pPr>
      <w:r>
        <w:rPr>
          <w:sz w:val="28"/>
        </w:rPr>
        <w:t>1.___________________________________________________________________________________________________________________________________</w:t>
      </w:r>
    </w:p>
    <w:p w14:paraId="72010000">
      <w:r>
        <w:t>(полное наименование юридического лица, подающего заявку)</w:t>
      </w:r>
    </w:p>
    <w:p w14:paraId="73010000">
      <w:pPr>
        <w:rPr>
          <w:sz w:val="28"/>
        </w:rPr>
      </w:pPr>
      <w:r>
        <w:rPr>
          <w:sz w:val="28"/>
        </w:rPr>
        <w:t>Основной государственный регистрационный номер: __________________________________________________________________</w:t>
      </w:r>
    </w:p>
    <w:p w14:paraId="74010000">
      <w:pPr>
        <w:rPr>
          <w:sz w:val="28"/>
        </w:rPr>
      </w:pPr>
      <w:r>
        <w:rPr>
          <w:sz w:val="28"/>
        </w:rPr>
        <w:t>Дата регистрации: __________________________________________________</w:t>
      </w:r>
    </w:p>
    <w:p w14:paraId="75010000">
      <w:pPr>
        <w:rPr>
          <w:sz w:val="28"/>
        </w:rPr>
      </w:pPr>
      <w:r>
        <w:rPr>
          <w:sz w:val="28"/>
        </w:rPr>
        <w:t>Должность, ФИО руководителя_______________________________________</w:t>
      </w:r>
    </w:p>
    <w:p w14:paraId="76010000">
      <w:pPr>
        <w:rPr>
          <w:sz w:val="28"/>
        </w:rPr>
      </w:pPr>
      <w:r>
        <w:rPr>
          <w:sz w:val="28"/>
        </w:rPr>
        <w:t>__________________________________________________________________</w:t>
      </w:r>
    </w:p>
    <w:p w14:paraId="77010000">
      <w:pPr>
        <w:rPr>
          <w:sz w:val="28"/>
        </w:rPr>
      </w:pPr>
      <w:r>
        <w:rPr>
          <w:sz w:val="28"/>
        </w:rPr>
        <w:t>Юридический адрес_________________________________________________</w:t>
      </w:r>
    </w:p>
    <w:p w14:paraId="78010000">
      <w:pPr>
        <w:rPr>
          <w:sz w:val="28"/>
        </w:rPr>
      </w:pPr>
      <w:r>
        <w:rPr>
          <w:sz w:val="28"/>
        </w:rPr>
        <w:t>Фактический адрес__________________________________________________</w:t>
      </w:r>
    </w:p>
    <w:p w14:paraId="79010000">
      <w:pPr>
        <w:rPr>
          <w:sz w:val="28"/>
        </w:rPr>
      </w:pPr>
      <w:r>
        <w:rPr>
          <w:sz w:val="28"/>
        </w:rPr>
        <w:t>ИНН__________________________________ КПП _______________________</w:t>
      </w:r>
    </w:p>
    <w:p w14:paraId="7A010000">
      <w:pPr>
        <w:rPr>
          <w:sz w:val="28"/>
        </w:rPr>
      </w:pPr>
      <w:r>
        <w:rPr>
          <w:sz w:val="28"/>
        </w:rPr>
        <w:t>Телефон _________________________е-</w:t>
      </w:r>
      <w:r>
        <w:rPr>
          <w:sz w:val="28"/>
        </w:rPr>
        <w:t>mail</w:t>
      </w:r>
      <w:r>
        <w:rPr>
          <w:sz w:val="28"/>
        </w:rPr>
        <w:t>____________________________</w:t>
      </w:r>
    </w:p>
    <w:p w14:paraId="7B010000">
      <w:pPr>
        <w:rPr>
          <w:sz w:val="28"/>
        </w:rPr>
      </w:pPr>
    </w:p>
    <w:p w14:paraId="7C010000">
      <w:pPr>
        <w:rPr>
          <w:sz w:val="28"/>
        </w:rPr>
      </w:pPr>
      <w:r>
        <w:rPr>
          <w:sz w:val="28"/>
        </w:rPr>
        <w:t>2. Банковские реквизиты заявителя (реквизиты для возврата задатка):</w:t>
      </w:r>
    </w:p>
    <w:p w14:paraId="7D010000">
      <w:pPr>
        <w:rPr>
          <w:sz w:val="28"/>
        </w:rPr>
      </w:pPr>
      <w:r>
        <w:rPr>
          <w:sz w:val="28"/>
        </w:rPr>
        <w:t>расчетный счет №___________________________________________________</w:t>
      </w:r>
    </w:p>
    <w:p w14:paraId="7E010000">
      <w:pPr>
        <w:rPr>
          <w:sz w:val="28"/>
        </w:rPr>
      </w:pPr>
      <w:r>
        <w:rPr>
          <w:sz w:val="28"/>
        </w:rPr>
        <w:t>лицевой счет № ____________________________________________________</w:t>
      </w:r>
    </w:p>
    <w:p w14:paraId="7F010000">
      <w:pPr>
        <w:rPr>
          <w:sz w:val="28"/>
        </w:rPr>
      </w:pPr>
      <w:r>
        <w:rPr>
          <w:sz w:val="28"/>
        </w:rPr>
        <w:t>в___________________________________________________________________________________________________________________________________</w:t>
      </w:r>
    </w:p>
    <w:p w14:paraId="80010000">
      <w:pPr>
        <w:rPr>
          <w:sz w:val="28"/>
        </w:rPr>
      </w:pPr>
      <w:r>
        <w:rPr>
          <w:sz w:val="28"/>
        </w:rPr>
        <w:t>корр. счет № _______________________________ БИК ___________________</w:t>
      </w:r>
    </w:p>
    <w:p w14:paraId="81010000">
      <w:pPr>
        <w:rPr>
          <w:sz w:val="28"/>
        </w:rPr>
      </w:pPr>
      <w:r>
        <w:rPr>
          <w:sz w:val="28"/>
        </w:rPr>
        <w:t>ИНН банка ____________________________ КПП банка __________________</w:t>
      </w:r>
    </w:p>
    <w:p w14:paraId="82010000">
      <w:pPr>
        <w:rPr>
          <w:sz w:val="28"/>
        </w:rPr>
      </w:pPr>
    </w:p>
    <w:p w14:paraId="83010000">
      <w:pPr>
        <w:rPr>
          <w:i w:val="1"/>
          <w:sz w:val="28"/>
        </w:rPr>
      </w:pPr>
      <w:r>
        <w:rPr>
          <w:sz w:val="28"/>
        </w:rPr>
        <w:t xml:space="preserve">3. </w:t>
      </w:r>
      <w:r>
        <w:rPr>
          <w:i w:val="1"/>
          <w:sz w:val="28"/>
        </w:rPr>
        <w:t>В случае, если заявление подается представителем заявителя:</w:t>
      </w:r>
    </w:p>
    <w:p w14:paraId="84010000">
      <w:pPr>
        <w:rPr>
          <w:sz w:val="28"/>
        </w:rPr>
      </w:pPr>
      <w:r>
        <w:rPr>
          <w:sz w:val="28"/>
        </w:rPr>
        <w:t>Представитель заявителя ____________________________________________ __________________________________________________________________</w:t>
      </w:r>
    </w:p>
    <w:p w14:paraId="85010000">
      <w:pPr>
        <w:rPr>
          <w:sz w:val="28"/>
        </w:rPr>
      </w:pPr>
      <w:r>
        <w:rPr>
          <w:sz w:val="28"/>
        </w:rPr>
        <w:t>(Ф.И.О.)</w:t>
      </w:r>
    </w:p>
    <w:p w14:paraId="86010000">
      <w:pPr>
        <w:rPr>
          <w:sz w:val="28"/>
        </w:rPr>
      </w:pPr>
      <w:r>
        <w:rPr>
          <w:sz w:val="28"/>
        </w:rPr>
        <w:t>Действует на основании доверенности от «_____» _________</w:t>
      </w:r>
      <w:r>
        <w:rPr>
          <w:sz w:val="28"/>
        </w:rPr>
        <w:t>_._</w:t>
      </w:r>
      <w:r>
        <w:rPr>
          <w:sz w:val="28"/>
        </w:rPr>
        <w:t>_______ г</w:t>
      </w:r>
    </w:p>
    <w:p w14:paraId="87010000">
      <w:pPr>
        <w:rPr>
          <w:sz w:val="28"/>
        </w:rPr>
      </w:pPr>
      <w:r>
        <w:rPr>
          <w:sz w:val="28"/>
        </w:rPr>
        <w:t xml:space="preserve">№ по реестру______________________________________________________, </w:t>
      </w:r>
    </w:p>
    <w:p w14:paraId="88010000">
      <w:pPr>
        <w:rPr>
          <w:sz w:val="28"/>
        </w:rPr>
      </w:pPr>
      <w:r>
        <w:rPr>
          <w:sz w:val="28"/>
        </w:rPr>
        <w:t>Удостоверенной____________________________________________________ ____________________________________________________________________________________________________________________________________</w:t>
      </w:r>
    </w:p>
    <w:p w14:paraId="89010000">
      <w:r>
        <w:t>(кем удостоверена)</w:t>
      </w:r>
    </w:p>
    <w:p w14:paraId="8A010000">
      <w:pPr>
        <w:rPr>
          <w:sz w:val="28"/>
        </w:rPr>
      </w:pPr>
      <w:r>
        <w:rPr>
          <w:sz w:val="28"/>
        </w:rPr>
        <w:t>Документ, удостоверяющий личность доверенного лица __________________ __________________________________________________________________</w:t>
      </w:r>
    </w:p>
    <w:p w14:paraId="8B010000">
      <w:pPr>
        <w:rPr>
          <w:sz w:val="28"/>
        </w:rPr>
      </w:pPr>
      <w:r>
        <w:rPr>
          <w:sz w:val="28"/>
        </w:rPr>
        <w:t>__________________________________________________________________</w:t>
      </w:r>
    </w:p>
    <w:p w14:paraId="8C010000">
      <w:r>
        <w:t>(наименование документа, серия, номер, дата, кем выдан)</w:t>
      </w:r>
    </w:p>
    <w:p w14:paraId="8D010000">
      <w:pPr>
        <w:ind/>
        <w:jc w:val="both"/>
        <w:rPr>
          <w:sz w:val="28"/>
        </w:rPr>
      </w:pPr>
    </w:p>
    <w:p w14:paraId="8E010000">
      <w:pPr>
        <w:ind w:firstLine="708"/>
        <w:jc w:val="both"/>
        <w:rPr>
          <w:sz w:val="28"/>
        </w:rPr>
      </w:pPr>
      <w:r>
        <w:rPr>
          <w:sz w:val="28"/>
        </w:rPr>
        <w:t>принимая решение об участии в аукционе по продаже объекта незавершенного строительства, расположенного по адресу: ____________ __________________________________________________________________,</w:t>
      </w:r>
    </w:p>
    <w:p w14:paraId="8F010000">
      <w:pPr>
        <w:rPr>
          <w:sz w:val="28"/>
        </w:rPr>
      </w:pPr>
      <w:r>
        <w:rPr>
          <w:sz w:val="28"/>
        </w:rPr>
        <w:t>с кадастровым номером _____________________________________.</w:t>
      </w:r>
    </w:p>
    <w:p w14:paraId="90010000">
      <w:pPr>
        <w:ind/>
        <w:jc w:val="left"/>
        <w:rPr>
          <w:sz w:val="28"/>
        </w:rPr>
      </w:pPr>
      <w:r>
        <w:rPr>
          <w:sz w:val="28"/>
        </w:rPr>
        <w:t>обязуюсь:</w:t>
      </w:r>
    </w:p>
    <w:p w14:paraId="91010000">
      <w:pPr>
        <w:ind w:firstLine="709"/>
        <w:jc w:val="both"/>
        <w:rPr>
          <w:b w:val="1"/>
          <w:color w:val="FF0000"/>
          <w:sz w:val="28"/>
        </w:rPr>
      </w:pPr>
      <w:r>
        <w:rPr>
          <w:sz w:val="28"/>
        </w:rPr>
        <w:t xml:space="preserve">1) 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Pr>
          <w:rStyle w:val="Style_12_ch"/>
          <w:sz w:val="28"/>
        </w:rPr>
        <w:fldChar w:fldCharType="begin"/>
      </w:r>
      <w:r>
        <w:rPr>
          <w:rStyle w:val="Style_12_ch"/>
          <w:sz w:val="28"/>
        </w:rPr>
        <w:instrText>HYPERLINK "http://www.torgi.gov.ru"</w:instrText>
      </w:r>
      <w:r>
        <w:rPr>
          <w:rStyle w:val="Style_12_ch"/>
          <w:sz w:val="28"/>
        </w:rPr>
        <w:fldChar w:fldCharType="separate"/>
      </w:r>
      <w:r>
        <w:rPr>
          <w:rStyle w:val="Style_12_ch"/>
          <w:sz w:val="28"/>
        </w:rPr>
        <w:t>www.torgi.gov.ru</w:t>
      </w:r>
      <w:r>
        <w:rPr>
          <w:rStyle w:val="Style_12_ch"/>
          <w:sz w:val="28"/>
        </w:rPr>
        <w:fldChar w:fldCharType="end"/>
      </w:r>
      <w:r>
        <w:rPr>
          <w:sz w:val="28"/>
        </w:rPr>
        <w:t xml:space="preserve">, сайте оператора электронной площадки - </w:t>
      </w:r>
      <w:r>
        <w:rPr>
          <w:rStyle w:val="Style_12_ch"/>
          <w:sz w:val="28"/>
        </w:rPr>
        <w:fldChar w:fldCharType="begin"/>
      </w:r>
      <w:r>
        <w:rPr>
          <w:rStyle w:val="Style_12_ch"/>
          <w:sz w:val="28"/>
        </w:rPr>
        <w:instrText>HYPERLINK "https://com.roseltorg.ru"</w:instrText>
      </w:r>
      <w:r>
        <w:rPr>
          <w:rStyle w:val="Style_12_ch"/>
          <w:sz w:val="28"/>
        </w:rPr>
        <w:fldChar w:fldCharType="separate"/>
      </w:r>
      <w:r>
        <w:rPr>
          <w:rStyle w:val="Style_12_ch"/>
          <w:sz w:val="28"/>
        </w:rPr>
        <w:t>https://com.roseltorg.ru</w:t>
      </w:r>
      <w:r>
        <w:rPr>
          <w:rStyle w:val="Style_12_ch"/>
          <w:sz w:val="28"/>
        </w:rPr>
        <w:fldChar w:fldCharType="end"/>
      </w:r>
      <w:r>
        <w:rPr>
          <w:rStyle w:val="Style_12_ch"/>
          <w:sz w:val="28"/>
        </w:rPr>
        <w:t>;</w:t>
      </w:r>
    </w:p>
    <w:p w14:paraId="92010000">
      <w:pPr>
        <w:ind w:firstLine="708"/>
        <w:jc w:val="both"/>
        <w:rPr>
          <w:sz w:val="28"/>
        </w:rPr>
      </w:pPr>
      <w:r>
        <w:rPr>
          <w:sz w:val="28"/>
        </w:rPr>
        <w:t xml:space="preserve">2) </w:t>
      </w:r>
      <w:r>
        <w:rPr>
          <w:sz w:val="28"/>
        </w:rPr>
        <w:t>В</w:t>
      </w:r>
      <w:r>
        <w:rPr>
          <w:sz w:val="28"/>
        </w:rPr>
        <w:t xml:space="preserve"> случае признания победителем аукциона:</w:t>
      </w:r>
    </w:p>
    <w:p w14:paraId="93010000">
      <w:pPr>
        <w:ind w:firstLine="708"/>
        <w:jc w:val="both"/>
        <w:rPr>
          <w:sz w:val="28"/>
        </w:rPr>
      </w:pPr>
      <w:r>
        <w:rPr>
          <w:sz w:val="28"/>
        </w:rPr>
        <w:t>- заключить с Продавцом договор купли-продажи объекта незавершенного строительства в срок, установленный действующим законодательством;</w:t>
      </w:r>
    </w:p>
    <w:p w14:paraId="94010000">
      <w:pPr>
        <w:ind w:firstLine="708"/>
        <w:jc w:val="both"/>
        <w:rPr>
          <w:sz w:val="28"/>
        </w:rPr>
      </w:pPr>
      <w:r>
        <w:rPr>
          <w:sz w:val="28"/>
        </w:rPr>
        <w:t>- оплатить Продавцу в сроки, определенные договором, выкупную стоимость объекта незавершенного строительства, установленную по результатам аукциона.</w:t>
      </w:r>
    </w:p>
    <w:p w14:paraId="95010000">
      <w:pPr>
        <w:ind w:firstLine="709"/>
        <w:jc w:val="both"/>
        <w:rPr>
          <w:sz w:val="28"/>
        </w:rPr>
      </w:pPr>
      <w:r>
        <w:rPr>
          <w:sz w:val="28"/>
        </w:rPr>
        <w:t xml:space="preserve">В соответствии с требованиями статьи 9 Федерального закона                                    от 27.07.2006 г. № 152-ФЗ «О персональных данных» даю согласие на обработку комитету по управлению муниципальным имуществом города Ставрополя, по адресу: 355006, город Ставрополь, ул. </w:t>
      </w:r>
      <w:r>
        <w:rPr>
          <w:sz w:val="28"/>
        </w:rPr>
        <w:t>К.Хетагурова</w:t>
      </w:r>
      <w:r>
        <w:rPr>
          <w:sz w:val="28"/>
        </w:rPr>
        <w:t>, 8, своих персональных данных в целях осуществления действий, в соответствии с Постановлением Правительства Российской Федерации № 1299 от 03.12.2014 «Об утверждении правил проведения публичных торгов по продаже объектов незавершенного строительства»</w:t>
      </w:r>
    </w:p>
    <w:p w14:paraId="96010000">
      <w:pPr>
        <w:ind w:firstLine="709"/>
        <w:jc w:val="both"/>
        <w:rPr>
          <w:sz w:val="28"/>
        </w:rPr>
      </w:pPr>
      <w:r>
        <w:rPr>
          <w:sz w:val="28"/>
        </w:rPr>
        <w:t xml:space="preserve">При этом под персональными данными подразумевается любая информация, имеющая отношение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14:paraId="97010000">
      <w:pPr>
        <w:ind w:firstLine="708"/>
        <w:jc w:val="both"/>
        <w:rPr>
          <w:sz w:val="28"/>
        </w:rPr>
      </w:pPr>
      <w:r>
        <w:rPr>
          <w:sz w:val="28"/>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14:paraId="98010000">
      <w:pPr>
        <w:ind w:firstLine="708"/>
        <w:jc w:val="both"/>
        <w:rPr>
          <w:b w:val="1"/>
          <w:color w:themeColor="text1" w:val="000000"/>
          <w:sz w:val="28"/>
        </w:rPr>
      </w:pPr>
      <w:r>
        <w:rPr>
          <w:b w:val="1"/>
          <w:color w:themeColor="text1" w:val="000000"/>
          <w:sz w:val="28"/>
        </w:rPr>
        <w:t>Одновременно подтверждаю отсутствие ограничений для участия в публичных торгах, установленных пунктом 5 статьи 449.1 ГК РФ.</w:t>
      </w:r>
    </w:p>
    <w:p w14:paraId="99010000">
      <w:pPr>
        <w:ind w:firstLine="708"/>
        <w:jc w:val="both"/>
        <w:rPr>
          <w:sz w:val="28"/>
        </w:rPr>
      </w:pPr>
    </w:p>
    <w:p w14:paraId="9A010000">
      <w:pPr>
        <w:ind/>
        <w:jc w:val="right"/>
        <w:rPr>
          <w:sz w:val="28"/>
        </w:rPr>
      </w:pPr>
      <w:r>
        <w:rPr>
          <w:sz w:val="28"/>
        </w:rPr>
        <w:t>Подпись руководителя (представителя) ___________ (___________________) (расшифровка подписи)</w:t>
      </w:r>
    </w:p>
    <w:p w14:paraId="9B010000">
      <w:pPr>
        <w:rPr>
          <w:sz w:val="28"/>
        </w:rPr>
      </w:pPr>
    </w:p>
    <w:p w14:paraId="9C010000">
      <w:pPr>
        <w:ind/>
        <w:jc w:val="left"/>
      </w:pPr>
      <w:r>
        <w:rPr>
          <w:sz w:val="28"/>
        </w:rPr>
        <w:t>М.П. «____» ___________ 2024г.</w:t>
      </w:r>
    </w:p>
    <w:p w14:paraId="9D010000"/>
    <w:p w14:paraId="9E010000">
      <w:pPr>
        <w:sectPr>
          <w:headerReference r:id="rId8" w:type="default"/>
          <w:headerReference r:id="rId4" w:type="first"/>
          <w:footerReference r:id="rId5" w:type="first"/>
          <w:pgSz w:h="16848" w:orient="portrait" w:w="11908"/>
          <w:pgMar w:bottom="1134" w:footer="709" w:gutter="0" w:header="425" w:left="1984" w:right="567" w:top="1417"/>
          <w:pgNumType w:start="1"/>
          <w:titlePg/>
        </w:sectPr>
      </w:pPr>
    </w:p>
    <w:p w14:paraId="9F010000">
      <w:pPr>
        <w:spacing w:line="240" w:lineRule="exact"/>
        <w:ind w:left="5387"/>
        <w:jc w:val="left"/>
        <w:rPr>
          <w:sz w:val="28"/>
        </w:rPr>
      </w:pPr>
      <w:r>
        <w:rPr>
          <w:sz w:val="28"/>
        </w:rPr>
        <w:t xml:space="preserve">Приложение № 2 </w:t>
      </w:r>
    </w:p>
    <w:p w14:paraId="A0010000">
      <w:pPr>
        <w:spacing w:line="240" w:lineRule="exact"/>
        <w:ind w:left="5387"/>
        <w:jc w:val="left"/>
        <w:rPr>
          <w:sz w:val="28"/>
        </w:rPr>
      </w:pPr>
      <w:r>
        <w:rPr>
          <w:color w:themeColor="text1" w:val="000000"/>
          <w:sz w:val="28"/>
        </w:rPr>
        <w:t xml:space="preserve">к извещению о проведении </w:t>
      </w:r>
      <w:r>
        <w:rPr>
          <w:sz w:val="28"/>
        </w:rPr>
        <w:t>публичных торгов по продаже объекта незавершенного строительства</w:t>
      </w:r>
    </w:p>
    <w:p w14:paraId="A1010000">
      <w:pPr>
        <w:ind w:left="5103"/>
        <w:rPr>
          <w:rFonts w:ascii="Liberation Serif" w:hAnsi="Liberation Serif"/>
          <w:sz w:val="28"/>
        </w:rPr>
      </w:pPr>
    </w:p>
    <w:p w14:paraId="A2010000">
      <w:pPr>
        <w:ind w:left="5103"/>
        <w:rPr>
          <w:rFonts w:ascii="Liberation Serif" w:hAnsi="Liberation Serif"/>
          <w:sz w:val="28"/>
        </w:rPr>
      </w:pPr>
    </w:p>
    <w:p w14:paraId="A3010000">
      <w:pPr>
        <w:tabs>
          <w:tab w:leader="none" w:pos="284" w:val="left"/>
        </w:tabs>
        <w:spacing w:line="240" w:lineRule="exact"/>
        <w:ind/>
        <w:rPr>
          <w:b w:val="1"/>
          <w:sz w:val="28"/>
        </w:rPr>
      </w:pPr>
      <w:r>
        <w:rPr>
          <w:b w:val="1"/>
          <w:sz w:val="28"/>
        </w:rPr>
        <w:t>ДОГОВОР №</w:t>
      </w:r>
    </w:p>
    <w:p w14:paraId="A4010000">
      <w:pPr>
        <w:tabs>
          <w:tab w:leader="none" w:pos="284" w:val="left"/>
        </w:tabs>
        <w:spacing w:line="240" w:lineRule="exact"/>
        <w:ind/>
        <w:rPr>
          <w:b w:val="1"/>
          <w:spacing w:val="9"/>
          <w:sz w:val="28"/>
        </w:rPr>
      </w:pPr>
      <w:r>
        <w:rPr>
          <w:b w:val="1"/>
          <w:sz w:val="28"/>
        </w:rPr>
        <w:t>КУПЛИ-ПРОДАЖИ ОБЪЕКТА НЕЗАВЕРШЕННОГО СТРОИТЕЛЬСТВА</w:t>
      </w:r>
    </w:p>
    <w:p w14:paraId="A5010000">
      <w:pPr>
        <w:tabs>
          <w:tab w:leader="none" w:pos="284" w:val="left"/>
        </w:tabs>
        <w:ind w:firstLine="567"/>
        <w:rPr>
          <w:b w:val="1"/>
          <w:sz w:val="28"/>
        </w:rPr>
      </w:pPr>
    </w:p>
    <w:p w14:paraId="A6010000">
      <w:pPr>
        <w:rPr>
          <w:sz w:val="28"/>
        </w:rPr>
      </w:pPr>
      <w:r>
        <w:rPr>
          <w:sz w:val="28"/>
        </w:rPr>
        <w:t xml:space="preserve">город Ставрополь                                                    </w:t>
      </w:r>
      <w:r>
        <w:rPr>
          <w:sz w:val="28"/>
        </w:rPr>
        <w:t xml:space="preserve">   «</w:t>
      </w:r>
      <w:r>
        <w:rPr>
          <w:sz w:val="28"/>
        </w:rPr>
        <w:t>____» ________ 2024 года</w:t>
      </w:r>
    </w:p>
    <w:p w14:paraId="A7010000">
      <w:pPr>
        <w:ind w:right="175"/>
        <w:jc w:val="both"/>
        <w:rPr>
          <w:sz w:val="28"/>
        </w:rPr>
      </w:pPr>
    </w:p>
    <w:p w14:paraId="A8010000">
      <w:pPr>
        <w:pStyle w:val="Style_3"/>
        <w:ind w:firstLine="709" w:left="0"/>
        <w:jc w:val="both"/>
        <w:rPr>
          <w:sz w:val="28"/>
        </w:rPr>
      </w:pPr>
      <w:r>
        <w:rPr>
          <w:sz w:val="28"/>
        </w:rPr>
        <w:t>Комитет по управлению муниципальным имуществом города Ставрополя, именуемый в дальнейшем «Продавец», действующий от имени собственник</w:t>
      </w:r>
      <w:r>
        <w:rPr>
          <w:sz w:val="28"/>
        </w:rPr>
        <w:t>а</w:t>
      </w:r>
      <w:r>
        <w:rPr>
          <w:sz w:val="28"/>
        </w:rPr>
        <w:t xml:space="preserve"> объекта незавершенного строительства: </w:t>
      </w:r>
      <w:r>
        <w:rPr>
          <w:sz w:val="28"/>
        </w:rPr>
        <w:t>Яриеву</w:t>
      </w:r>
      <w:r>
        <w:rPr>
          <w:sz w:val="28"/>
        </w:rPr>
        <w:t xml:space="preserve"> </w:t>
      </w:r>
      <w:r>
        <w:rPr>
          <w:sz w:val="28"/>
        </w:rPr>
        <w:t>Манафу</w:t>
      </w:r>
      <w:r>
        <w:rPr>
          <w:sz w:val="28"/>
        </w:rPr>
        <w:t xml:space="preserve"> </w:t>
      </w:r>
      <w:r>
        <w:rPr>
          <w:sz w:val="28"/>
        </w:rPr>
        <w:t>Сарраф оглы</w:t>
      </w:r>
      <w:r>
        <w:rPr>
          <w:sz w:val="28"/>
        </w:rPr>
        <w:t xml:space="preserve"> </w:t>
      </w:r>
      <w:r>
        <w:rPr>
          <w:sz w:val="28"/>
        </w:rPr>
        <w:t>на основании</w:t>
      </w:r>
      <w:r>
        <w:rPr>
          <w:sz w:val="28"/>
        </w:rPr>
        <w:t xml:space="preserve"> </w:t>
      </w:r>
      <w:r>
        <w:rPr>
          <w:sz w:val="28"/>
        </w:rPr>
        <w:t>Апелляционного определения Судебной коллегии по гражданским делам Ставропольского краевого суда от 19 января 2022 года по делу № 2-2924/2021, определения судебной</w:t>
      </w:r>
      <w:r>
        <w:rPr>
          <w:sz w:val="28"/>
        </w:rPr>
        <w:t xml:space="preserve"> </w:t>
      </w:r>
      <w:r>
        <w:rPr>
          <w:sz w:val="28"/>
        </w:rPr>
        <w:t>коллегии</w:t>
      </w:r>
      <w:r>
        <w:rPr>
          <w:sz w:val="28"/>
        </w:rPr>
        <w:t xml:space="preserve"> по </w:t>
      </w:r>
      <w:r>
        <w:rPr>
          <w:sz w:val="28"/>
        </w:rPr>
        <w:t>гражданским</w:t>
      </w:r>
      <w:r>
        <w:rPr>
          <w:sz w:val="28"/>
        </w:rPr>
        <w:t xml:space="preserve"> </w:t>
      </w:r>
      <w:r>
        <w:rPr>
          <w:sz w:val="28"/>
        </w:rPr>
        <w:t>делам</w:t>
      </w:r>
      <w:r>
        <w:rPr>
          <w:sz w:val="28"/>
        </w:rPr>
        <w:t xml:space="preserve"> </w:t>
      </w:r>
      <w:r>
        <w:rPr>
          <w:sz w:val="28"/>
        </w:rPr>
        <w:t>Ставропольского</w:t>
      </w:r>
      <w:r>
        <w:rPr>
          <w:sz w:val="28"/>
        </w:rPr>
        <w:t>  к</w:t>
      </w:r>
      <w:r>
        <w:rPr>
          <w:sz w:val="28"/>
        </w:rPr>
        <w:t>раевого</w:t>
      </w:r>
      <w:r>
        <w:rPr>
          <w:sz w:val="28"/>
        </w:rPr>
        <w:t xml:space="preserve"> </w:t>
      </w:r>
      <w:r>
        <w:rPr>
          <w:sz w:val="28"/>
        </w:rPr>
        <w:t>суда от 20.12.2023 по делу № 2-2924/2021</w:t>
      </w:r>
      <w:r>
        <w:rPr>
          <w:sz w:val="28"/>
        </w:rPr>
        <w:t xml:space="preserve">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 с одной стороны, и </w:t>
      </w:r>
    </w:p>
    <w:p w14:paraId="A9010000">
      <w:pPr>
        <w:pStyle w:val="Style_13"/>
        <w:widowControl w:val="0"/>
        <w:ind w:firstLine="709"/>
        <w:rPr>
          <w:sz w:val="28"/>
        </w:rPr>
      </w:pPr>
      <w:r>
        <w:rPr>
          <w:sz w:val="28"/>
        </w:rPr>
        <w:t>__________________________ в лице ____________________________, именуемый (-</w:t>
      </w:r>
      <w:r>
        <w:rPr>
          <w:sz w:val="28"/>
        </w:rPr>
        <w:t>ая</w:t>
      </w:r>
      <w:r>
        <w:rPr>
          <w:sz w:val="28"/>
        </w:rPr>
        <w:t>, -</w:t>
      </w:r>
      <w:r>
        <w:rPr>
          <w:sz w:val="28"/>
        </w:rPr>
        <w:t>ое</w:t>
      </w:r>
      <w:r>
        <w:rPr>
          <w:sz w:val="28"/>
        </w:rPr>
        <w:t>) в дальнейшем «Покупатель», с другой стороны, в соответствии со ст. 239.1 Гражданского кодекса Российской Федерации, постановлением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протоколом об итогах публичных торгов по продаже объекта незавершенного строительства от ___.___._____ г. № ____, заключили настоящий Договор (далее – «Договор») о нижеследующем:</w:t>
      </w:r>
    </w:p>
    <w:p w14:paraId="AA010000">
      <w:pPr>
        <w:ind w:left="708"/>
        <w:rPr>
          <w:sz w:val="28"/>
        </w:rPr>
      </w:pPr>
    </w:p>
    <w:p w14:paraId="AB010000">
      <w:pPr>
        <w:rPr>
          <w:b w:val="1"/>
          <w:sz w:val="28"/>
        </w:rPr>
      </w:pPr>
      <w:r>
        <w:rPr>
          <w:b w:val="1"/>
          <w:sz w:val="28"/>
        </w:rPr>
        <w:t>1. ПРЕДМЕТ ДОГОВОРА</w:t>
      </w:r>
    </w:p>
    <w:p w14:paraId="AC010000">
      <w:pPr>
        <w:widowControl w:val="0"/>
        <w:ind w:firstLine="708"/>
        <w:jc w:val="both"/>
        <w:rPr>
          <w:sz w:val="28"/>
        </w:rPr>
      </w:pPr>
      <w:r>
        <w:rPr>
          <w:sz w:val="28"/>
        </w:rPr>
        <w:t xml:space="preserve">1.1. Продавец обязуется на условиях, установленных настоящим Договором, передать в собственность Покупателя </w:t>
      </w:r>
      <w:r>
        <w:rPr>
          <w:sz w:val="28"/>
        </w:rPr>
        <w:t xml:space="preserve">объект незавершенного строительства с кадастровым номером </w:t>
      </w:r>
      <w:r>
        <w:rPr>
          <w:sz w:val="28"/>
        </w:rPr>
        <w:t>____________________</w:t>
      </w:r>
      <w:r>
        <w:rPr>
          <w:sz w:val="28"/>
        </w:rPr>
        <w:t xml:space="preserve"> площадью застройки </w:t>
      </w:r>
      <w:r>
        <w:rPr>
          <w:sz w:val="28"/>
        </w:rPr>
        <w:t>______</w:t>
      </w:r>
      <w:r>
        <w:rPr>
          <w:sz w:val="28"/>
        </w:rPr>
        <w:t xml:space="preserve"> </w:t>
      </w:r>
      <w:r>
        <w:rPr>
          <w:sz w:val="28"/>
        </w:rPr>
        <w:t>кв.м</w:t>
      </w:r>
      <w:r>
        <w:rPr>
          <w:sz w:val="28"/>
        </w:rPr>
        <w:t xml:space="preserve">, степенью готовности </w:t>
      </w:r>
      <w:r>
        <w:rPr>
          <w:sz w:val="28"/>
        </w:rPr>
        <w:t>______</w:t>
      </w:r>
      <w:r>
        <w:rPr>
          <w:sz w:val="28"/>
        </w:rPr>
        <w:t xml:space="preserve"> процентов по адресу: </w:t>
      </w:r>
      <w:r>
        <w:rPr>
          <w:sz w:val="28"/>
        </w:rPr>
        <w:t>____________________________________</w:t>
      </w:r>
      <w:r>
        <w:rPr>
          <w:sz w:val="28"/>
        </w:rPr>
        <w:t xml:space="preserve"> </w:t>
      </w:r>
      <w:r>
        <w:rPr>
          <w:sz w:val="28"/>
        </w:rPr>
        <w:t xml:space="preserve">(далее – объект незавершенного строительства), а Покупатель обязуется принять объект незавершенного строительства и уплатить за него установленную настоящим Договором цену. </w:t>
      </w:r>
    </w:p>
    <w:p w14:paraId="AD010000">
      <w:pPr>
        <w:ind w:firstLine="709"/>
        <w:jc w:val="both"/>
        <w:rPr>
          <w:sz w:val="28"/>
        </w:rPr>
      </w:pPr>
      <w:r>
        <w:rPr>
          <w:sz w:val="28"/>
        </w:rPr>
        <w:t>1.2. Согласно записям Единого государственного реестра недвижимости (далее - ЕГРН) в отношении объекта незавершенного строительства</w:t>
      </w:r>
      <w:r>
        <w:rPr>
          <w:sz w:val="28"/>
        </w:rPr>
        <w:t xml:space="preserve"> ограничения, обременения отсутствуют. </w:t>
      </w:r>
    </w:p>
    <w:p w14:paraId="AE010000">
      <w:pPr>
        <w:widowControl w:val="0"/>
        <w:ind w:firstLine="708"/>
        <w:jc w:val="both"/>
        <w:rPr>
          <w:sz w:val="28"/>
        </w:rPr>
      </w:pPr>
      <w:r>
        <w:rPr>
          <w:sz w:val="28"/>
        </w:rPr>
        <w:t>1.3. </w:t>
      </w:r>
      <w:r>
        <w:rPr>
          <w:sz w:val="28"/>
        </w:rPr>
        <w:t xml:space="preserve">Объект незавершенного строительства принадлежит на праве </w:t>
      </w:r>
      <w:r>
        <w:rPr>
          <w:sz w:val="28"/>
        </w:rPr>
        <w:t xml:space="preserve">собственности </w:t>
      </w:r>
      <w:r>
        <w:rPr>
          <w:sz w:val="28"/>
        </w:rPr>
        <w:t>Яриеву</w:t>
      </w:r>
      <w:r>
        <w:rPr>
          <w:sz w:val="28"/>
        </w:rPr>
        <w:t xml:space="preserve"> </w:t>
      </w:r>
      <w:r>
        <w:rPr>
          <w:sz w:val="28"/>
        </w:rPr>
        <w:t>Манафу</w:t>
      </w:r>
      <w:r>
        <w:rPr>
          <w:sz w:val="28"/>
        </w:rPr>
        <w:t xml:space="preserve"> </w:t>
      </w:r>
      <w:r>
        <w:rPr>
          <w:sz w:val="28"/>
        </w:rPr>
        <w:t>Сарраф оглы</w:t>
      </w:r>
      <w:r>
        <w:rPr>
          <w:sz w:val="28"/>
        </w:rPr>
        <w:t xml:space="preserve">, о чем в ЕГРН имеется запись № </w:t>
      </w:r>
      <w:r>
        <w:rPr>
          <w:sz w:val="28"/>
        </w:rPr>
        <w:t>___________</w:t>
      </w:r>
      <w:r>
        <w:rPr>
          <w:sz w:val="28"/>
        </w:rPr>
        <w:t xml:space="preserve"> от </w:t>
      </w:r>
      <w:r>
        <w:rPr>
          <w:sz w:val="28"/>
        </w:rPr>
        <w:t>___________.</w:t>
      </w:r>
    </w:p>
    <w:p w14:paraId="AF010000">
      <w:pPr>
        <w:ind w:firstLine="709"/>
        <w:jc w:val="both"/>
        <w:rPr>
          <w:color w:themeColor="text1" w:val="000000"/>
          <w:sz w:val="28"/>
        </w:rPr>
      </w:pPr>
      <w:r>
        <w:rPr>
          <w:color w:themeColor="text1" w:val="000000"/>
          <w:sz w:val="28"/>
        </w:rPr>
        <w:t>1.4. </w:t>
      </w:r>
      <w:r>
        <w:rPr>
          <w:color w:themeColor="text1" w:val="000000"/>
          <w:sz w:val="28"/>
        </w:rPr>
        <w:t xml:space="preserve">Объект незавершенного строительства расположен на </w:t>
      </w:r>
      <w:r>
        <w:rPr>
          <w:color w:themeColor="text1" w:val="000000"/>
          <w:sz w:val="28"/>
        </w:rPr>
        <w:t xml:space="preserve">земельном участке площадью 8800 </w:t>
      </w:r>
      <w:r>
        <w:rPr>
          <w:color w:themeColor="text1" w:val="000000"/>
          <w:sz w:val="28"/>
        </w:rPr>
        <w:t>кв.м</w:t>
      </w:r>
      <w:r>
        <w:rPr>
          <w:color w:themeColor="text1" w:val="000000"/>
          <w:sz w:val="28"/>
        </w:rPr>
        <w:t xml:space="preserve"> с кадастровым номером 26:12:030405:21, местоположение: </w:t>
      </w:r>
      <w:r>
        <w:rPr>
          <w:sz w:val="28"/>
        </w:rPr>
        <w:t>Местоположение установлено относительно ориентира, расположенного в границах участка. Почтовый адрес ориентира: Ставропольский</w:t>
      </w:r>
      <w:r>
        <w:rPr>
          <w:rFonts w:ascii="Times New Roman" w:hAnsi="Times New Roman"/>
          <w:spacing w:val="0"/>
          <w:sz w:val="28"/>
        </w:rPr>
        <w:t>    </w:t>
      </w:r>
      <w:r>
        <w:rPr>
          <w:sz w:val="28"/>
        </w:rPr>
        <w:t>край,</w:t>
      </w:r>
      <w:r>
        <w:rPr>
          <w:rFonts w:ascii="Times New Roman" w:hAnsi="Times New Roman"/>
          <w:spacing w:val="0"/>
          <w:sz w:val="28"/>
        </w:rPr>
        <w:t>  </w:t>
      </w:r>
      <w:r>
        <w:rPr>
          <w:sz w:val="28"/>
        </w:rPr>
        <w:t>г.</w:t>
      </w:r>
      <w:r>
        <w:rPr>
          <w:rFonts w:ascii="Times New Roman" w:hAnsi="Times New Roman"/>
          <w:spacing w:val="0"/>
          <w:sz w:val="28"/>
        </w:rPr>
        <w:t>   </w:t>
      </w:r>
      <w:r>
        <w:rPr>
          <w:sz w:val="28"/>
        </w:rPr>
        <w:t>Ставрополь,</w:t>
      </w:r>
      <w:r>
        <w:rPr>
          <w:rFonts w:ascii="Times New Roman" w:hAnsi="Times New Roman"/>
          <w:spacing w:val="0"/>
          <w:sz w:val="28"/>
        </w:rPr>
        <w:t>  </w:t>
      </w:r>
      <w:r>
        <w:rPr>
          <w:sz w:val="28"/>
        </w:rPr>
        <w:t>пер.</w:t>
      </w:r>
      <w:r>
        <w:rPr>
          <w:rFonts w:ascii="Times New Roman" w:hAnsi="Times New Roman"/>
          <w:spacing w:val="0"/>
          <w:sz w:val="28"/>
        </w:rPr>
        <w:t>  </w:t>
      </w:r>
      <w:r>
        <w:rPr>
          <w:sz w:val="28"/>
        </w:rPr>
        <w:t>Торговый,</w:t>
      </w:r>
      <w:r>
        <w:rPr>
          <w:rFonts w:ascii="Times New Roman" w:hAnsi="Times New Roman"/>
          <w:spacing w:val="0"/>
          <w:sz w:val="28"/>
        </w:rPr>
        <w:t>  </w:t>
      </w:r>
      <w:r>
        <w:rPr>
          <w:sz w:val="28"/>
        </w:rPr>
        <w:t>5</w:t>
      </w:r>
      <w:r>
        <w:rPr>
          <w:sz w:val="28"/>
        </w:rPr>
        <w:t>а,</w:t>
      </w:r>
      <w:r>
        <w:rPr>
          <w:rFonts w:ascii="Times New Roman" w:hAnsi="Times New Roman"/>
          <w:spacing w:val="0"/>
          <w:sz w:val="28"/>
        </w:rPr>
        <w:t>  </w:t>
      </w:r>
      <w:r>
        <w:rPr>
          <w:sz w:val="28"/>
        </w:rPr>
        <w:t xml:space="preserve">в </w:t>
      </w:r>
      <w:r>
        <w:rPr>
          <w:sz w:val="28"/>
        </w:rPr>
        <w:t>квартале</w:t>
      </w:r>
      <w:r>
        <w:rPr>
          <w:rFonts w:ascii="Times New Roman" w:hAnsi="Times New Roman"/>
          <w:spacing w:val="0"/>
          <w:sz w:val="28"/>
        </w:rPr>
        <w:t>  </w:t>
      </w:r>
      <w:r>
        <w:rPr>
          <w:sz w:val="28"/>
        </w:rPr>
        <w:t>503</w:t>
      </w:r>
      <w:r>
        <w:rPr>
          <w:color w:themeColor="text1" w:val="000000"/>
          <w:sz w:val="28"/>
        </w:rPr>
        <w:t xml:space="preserve"> (далее – земельный участок). </w:t>
      </w:r>
    </w:p>
    <w:p w14:paraId="B0010000">
      <w:pPr>
        <w:ind w:firstLine="709"/>
        <w:jc w:val="both"/>
        <w:rPr>
          <w:color w:themeColor="text1" w:val="000000"/>
          <w:sz w:val="28"/>
        </w:rPr>
      </w:pPr>
      <w:r>
        <w:rPr>
          <w:color w:themeColor="text1" w:val="000000"/>
          <w:sz w:val="28"/>
        </w:rPr>
        <w:t>Категория земель: земли населенных пунктов. Вид разрешенного использования: для продолжения строительства производственной базы. Вид разрешенного использования земельного участка соответствует (числовому обозначению) видов разрешенного использования земельного участка – 6.0, предусмотренных классификатором видов разрешенного использования</w:t>
      </w:r>
    </w:p>
    <w:p w14:paraId="B1010000">
      <w:pPr>
        <w:ind w:firstLine="709"/>
        <w:jc w:val="both"/>
        <w:rPr>
          <w:sz w:val="28"/>
        </w:rPr>
      </w:pPr>
    </w:p>
    <w:p w14:paraId="B2010000">
      <w:pPr>
        <w:widowControl w:val="0"/>
        <w:spacing w:after="120"/>
        <w:ind/>
        <w:rPr>
          <w:b w:val="1"/>
          <w:sz w:val="28"/>
        </w:rPr>
      </w:pPr>
      <w:r>
        <w:rPr>
          <w:b w:val="1"/>
          <w:sz w:val="28"/>
        </w:rPr>
        <w:t>2. ПРАВА И ОБЯЗАННОСТИ СТОРОН</w:t>
      </w:r>
    </w:p>
    <w:p w14:paraId="B3010000">
      <w:pPr>
        <w:pStyle w:val="Style_11"/>
        <w:widowControl w:val="0"/>
        <w:ind w:firstLine="709"/>
        <w:jc w:val="both"/>
        <w:rPr>
          <w:sz w:val="28"/>
        </w:rPr>
      </w:pPr>
      <w:r>
        <w:rPr>
          <w:sz w:val="28"/>
        </w:rPr>
        <w:t>2.1.  Продавец обязуется:</w:t>
      </w:r>
    </w:p>
    <w:p w14:paraId="B4010000">
      <w:pPr>
        <w:pStyle w:val="Style_11"/>
        <w:widowControl w:val="0"/>
        <w:ind w:firstLine="709"/>
        <w:jc w:val="both"/>
        <w:rPr>
          <w:sz w:val="28"/>
        </w:rPr>
      </w:pPr>
      <w:r>
        <w:rPr>
          <w:sz w:val="28"/>
        </w:rPr>
        <w:t>2.1.1. Передать Покупателю объект незавершенного строительства по акту приема-передачи в течение 10 (десяти) рабочих дней со дня поступления денежных средств на счет Продавца.</w:t>
      </w:r>
    </w:p>
    <w:p w14:paraId="B5010000">
      <w:pPr>
        <w:pStyle w:val="Style_11"/>
        <w:widowControl w:val="0"/>
        <w:ind w:firstLine="709"/>
        <w:jc w:val="both"/>
        <w:rPr>
          <w:sz w:val="28"/>
        </w:rPr>
      </w:pPr>
      <w:r>
        <w:rPr>
          <w:sz w:val="28"/>
        </w:rPr>
        <w:t>2.1.2. Предоставить Покупателю все необходимые для государственной регистрации перехода права собственности на объект незавершенного строительства документы.</w:t>
      </w:r>
    </w:p>
    <w:p w14:paraId="B6010000">
      <w:pPr>
        <w:pStyle w:val="Style_11"/>
        <w:widowControl w:val="0"/>
        <w:ind w:firstLine="720"/>
        <w:jc w:val="both"/>
        <w:rPr>
          <w:sz w:val="28"/>
        </w:rPr>
      </w:pPr>
      <w:r>
        <w:rPr>
          <w:sz w:val="28"/>
        </w:rPr>
        <w:t>2.2. Покупатель обязуется:</w:t>
      </w:r>
    </w:p>
    <w:p w14:paraId="B7010000">
      <w:pPr>
        <w:pStyle w:val="Style_11"/>
        <w:widowControl w:val="0"/>
        <w:ind w:firstLine="720"/>
        <w:jc w:val="both"/>
        <w:rPr>
          <w:sz w:val="28"/>
        </w:rPr>
      </w:pPr>
      <w:r>
        <w:rPr>
          <w:sz w:val="28"/>
        </w:rPr>
        <w:t>2.2.1. Оплатить установленную Договором стоимость приобретаемого объекта незавершенного строительства, в порядке и сроки, указанные в пункте 3.2. настоящего Договора.</w:t>
      </w:r>
    </w:p>
    <w:p w14:paraId="B8010000">
      <w:pPr>
        <w:pStyle w:val="Style_11"/>
        <w:widowControl w:val="0"/>
        <w:ind w:firstLine="720"/>
        <w:jc w:val="both"/>
        <w:rPr>
          <w:sz w:val="28"/>
        </w:rPr>
      </w:pPr>
      <w:r>
        <w:rPr>
          <w:sz w:val="28"/>
        </w:rPr>
        <w:t xml:space="preserve">2.2.2. Принять объект незавершенного строительства по акту приема-передачи. </w:t>
      </w:r>
    </w:p>
    <w:p w14:paraId="B9010000">
      <w:pPr>
        <w:pStyle w:val="Style_11"/>
        <w:widowControl w:val="0"/>
        <w:ind w:firstLine="720"/>
        <w:jc w:val="both"/>
        <w:rPr>
          <w:sz w:val="28"/>
        </w:rPr>
      </w:pPr>
      <w:r>
        <w:rPr>
          <w:sz w:val="28"/>
        </w:rPr>
        <w:t>2.2.3. В течение 5 рабочих дней с момента подписания акта приема-передачи обратиться в уполномоченный орган с заявлением о государственной регистрации своего права собственности на объект незавершенного строительства.</w:t>
      </w:r>
    </w:p>
    <w:p w14:paraId="BA010000">
      <w:pPr>
        <w:ind w:firstLine="709"/>
        <w:jc w:val="both"/>
        <w:rPr>
          <w:sz w:val="28"/>
        </w:rPr>
      </w:pPr>
    </w:p>
    <w:p w14:paraId="BB010000">
      <w:pPr>
        <w:widowControl w:val="0"/>
        <w:spacing w:after="120"/>
        <w:ind/>
        <w:rPr>
          <w:b w:val="1"/>
          <w:sz w:val="28"/>
        </w:rPr>
      </w:pPr>
      <w:r>
        <w:rPr>
          <w:b w:val="1"/>
          <w:sz w:val="28"/>
        </w:rPr>
        <w:t>3. ЦЕНА ДОГОВОРА И ПОРЯДОК РАСЧЕТОВ</w:t>
      </w:r>
    </w:p>
    <w:p w14:paraId="BC010000">
      <w:pPr>
        <w:ind w:firstLine="709" w:right="176"/>
        <w:jc w:val="left"/>
        <w:rPr>
          <w:sz w:val="28"/>
        </w:rPr>
      </w:pPr>
      <w:r>
        <w:rPr>
          <w:sz w:val="28"/>
        </w:rPr>
        <w:t>3.1. Цена Договора.</w:t>
      </w:r>
    </w:p>
    <w:p w14:paraId="BD010000">
      <w:pPr>
        <w:ind w:firstLine="709"/>
        <w:jc w:val="both"/>
        <w:rPr>
          <w:sz w:val="28"/>
        </w:rPr>
      </w:pPr>
      <w:r>
        <w:rPr>
          <w:sz w:val="28"/>
        </w:rPr>
        <w:t xml:space="preserve">Цена продажи объекта незавершенного строительства, установленная по итогам публичных торгов, составляет __________ (___________________) рублей 00 копеек. </w:t>
      </w:r>
    </w:p>
    <w:p w14:paraId="BE010000">
      <w:pPr>
        <w:pStyle w:val="Style_11"/>
        <w:widowControl w:val="0"/>
        <w:ind w:firstLine="708"/>
        <w:jc w:val="both"/>
        <w:rPr>
          <w:sz w:val="28"/>
        </w:rPr>
      </w:pPr>
      <w:r>
        <w:rPr>
          <w:sz w:val="28"/>
        </w:rPr>
        <w:t>3.2. Порядок расчетов.</w:t>
      </w:r>
    </w:p>
    <w:p w14:paraId="BF010000">
      <w:pPr>
        <w:ind w:firstLine="709"/>
        <w:jc w:val="both"/>
        <w:rPr>
          <w:sz w:val="28"/>
        </w:rPr>
      </w:pPr>
      <w:r>
        <w:rPr>
          <w:sz w:val="28"/>
        </w:rPr>
        <w:t xml:space="preserve">Задаток в сумме ____________ (________________) рублей 00 копеек, внесенный Покупателем на счет Продавца, засчитывается в счет оплаты. </w:t>
      </w:r>
    </w:p>
    <w:p w14:paraId="C0010000">
      <w:pPr>
        <w:ind w:firstLine="709"/>
        <w:jc w:val="both"/>
        <w:rPr>
          <w:sz w:val="28"/>
        </w:rPr>
      </w:pPr>
      <w:r>
        <w:rPr>
          <w:sz w:val="28"/>
        </w:rPr>
        <w:t xml:space="preserve">За вычетом суммы задатка Покупатель обязан единовременно уплатить Продавцу оставшуюся сумму в размере ___________ (________________) </w:t>
      </w:r>
      <w:r>
        <w:rPr>
          <w:sz w:val="28"/>
        </w:rPr>
        <w:t xml:space="preserve">рублей 00 копеек в безналичном порядке не позднее 10 рабочих дней со дня подписания договора купли-продажи по следующим реквизитам: </w:t>
      </w:r>
    </w:p>
    <w:p w14:paraId="C1010000">
      <w:pPr>
        <w:ind w:firstLine="709"/>
        <w:jc w:val="both"/>
        <w:rPr>
          <w:b w:val="1"/>
          <w:sz w:val="28"/>
        </w:rPr>
      </w:pPr>
      <w:r>
        <w:rPr>
          <w:b w:val="1"/>
          <w:sz w:val="28"/>
        </w:rPr>
        <w:t>Комитет по управлению муниципальным имуществом города Ставрополя</w:t>
      </w:r>
    </w:p>
    <w:p w14:paraId="C2010000">
      <w:pPr>
        <w:pStyle w:val="Style_11"/>
        <w:widowControl w:val="0"/>
        <w:ind w:firstLine="735"/>
        <w:jc w:val="both"/>
        <w:rPr>
          <w:b w:val="1"/>
          <w:sz w:val="28"/>
        </w:rPr>
      </w:pPr>
      <w:r>
        <w:rPr>
          <w:b w:val="1"/>
          <w:sz w:val="28"/>
        </w:rPr>
        <w:t>ИНН: 2636014845, КПП: 263601001, ОКТМО: 07701000.</w:t>
      </w:r>
    </w:p>
    <w:p w14:paraId="C3010000">
      <w:pPr>
        <w:widowControl w:val="0"/>
        <w:ind w:firstLine="709"/>
        <w:jc w:val="both"/>
        <w:rPr>
          <w:b w:val="1"/>
          <w:sz w:val="28"/>
        </w:rPr>
      </w:pPr>
      <w:r>
        <w:rPr>
          <w:b w:val="1"/>
          <w:sz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14:paraId="C4010000">
      <w:pPr>
        <w:widowControl w:val="0"/>
        <w:ind w:firstLine="709"/>
        <w:jc w:val="both"/>
        <w:rPr>
          <w:b w:val="1"/>
          <w:sz w:val="28"/>
        </w:rPr>
      </w:pPr>
      <w:r>
        <w:rPr>
          <w:b w:val="1"/>
          <w:sz w:val="28"/>
        </w:rPr>
        <w:t>Расчетный счет: 03232643077010002100.</w:t>
      </w:r>
    </w:p>
    <w:p w14:paraId="C5010000">
      <w:pPr>
        <w:ind w:firstLine="709"/>
        <w:jc w:val="both"/>
        <w:rPr>
          <w:b w:val="1"/>
          <w:sz w:val="28"/>
        </w:rPr>
      </w:pPr>
      <w:r>
        <w:rPr>
          <w:b w:val="1"/>
          <w:sz w:val="28"/>
        </w:rPr>
        <w:t>БИК: 010702101.</w:t>
      </w:r>
    </w:p>
    <w:p w14:paraId="C6010000">
      <w:pPr>
        <w:ind w:firstLine="709"/>
        <w:jc w:val="both"/>
        <w:rPr>
          <w:b w:val="1"/>
          <w:sz w:val="28"/>
        </w:rPr>
      </w:pPr>
      <w:r>
        <w:rPr>
          <w:b w:val="1"/>
          <w:sz w:val="28"/>
        </w:rPr>
        <w:t>Банк получателя: ОТДЕЛЕНИЕ СТАВРОПОЛЬ БАНКА РОССИИ//Управление Федерального казначейства по Ставропольскому краю г. Ставрополь.</w:t>
      </w:r>
    </w:p>
    <w:p w14:paraId="C7010000">
      <w:pPr>
        <w:ind w:firstLine="709"/>
        <w:jc w:val="both"/>
        <w:rPr>
          <w:b w:val="1"/>
          <w:sz w:val="28"/>
        </w:rPr>
      </w:pPr>
      <w:r>
        <w:rPr>
          <w:b w:val="1"/>
          <w:sz w:val="28"/>
        </w:rPr>
        <w:t xml:space="preserve">Единый казначейский счет: 40102810345370000013. </w:t>
      </w:r>
    </w:p>
    <w:p w14:paraId="C8010000">
      <w:pPr>
        <w:ind w:firstLine="709"/>
        <w:jc w:val="both"/>
        <w:rPr>
          <w:sz w:val="28"/>
        </w:rPr>
      </w:pPr>
      <w:r>
        <w:rPr>
          <w:sz w:val="28"/>
        </w:rPr>
        <w:t xml:space="preserve">В платежном поручении, оформляющем оплату, должны быть указаны сведения о наименовании Покупателя, номер, наименование и дата настоящего Договора. </w:t>
      </w:r>
    </w:p>
    <w:p w14:paraId="C9010000">
      <w:pPr>
        <w:ind w:firstLine="709"/>
        <w:jc w:val="both"/>
        <w:rPr>
          <w:sz w:val="28"/>
        </w:rPr>
      </w:pPr>
      <w:r>
        <w:rPr>
          <w:sz w:val="28"/>
        </w:rPr>
        <w:t>3.3. Моментом оплаты считается день зачисления на счет, указанный Продавцом, суммы, указанной в п. 3.2. Договора.</w:t>
      </w:r>
    </w:p>
    <w:p w14:paraId="CA010000">
      <w:pPr>
        <w:ind w:firstLine="709"/>
        <w:jc w:val="both"/>
        <w:rPr>
          <w:sz w:val="28"/>
        </w:rPr>
      </w:pPr>
      <w:r>
        <w:rPr>
          <w:sz w:val="28"/>
        </w:rPr>
        <w:t xml:space="preserve">Документальное подтверждение оплаты подтверждается платежным поручением и выпиской со счета, на который зачисляется сумма оплаты. </w:t>
      </w:r>
    </w:p>
    <w:p w14:paraId="CB010000">
      <w:pPr>
        <w:ind w:firstLine="709"/>
        <w:jc w:val="both"/>
        <w:rPr>
          <w:b w:val="1"/>
          <w:sz w:val="28"/>
        </w:rPr>
      </w:pPr>
    </w:p>
    <w:p w14:paraId="CC010000">
      <w:pPr>
        <w:widowControl w:val="0"/>
        <w:spacing w:line="240" w:lineRule="exact"/>
        <w:ind/>
        <w:rPr>
          <w:b w:val="1"/>
          <w:sz w:val="28"/>
        </w:rPr>
      </w:pPr>
      <w:r>
        <w:rPr>
          <w:b w:val="1"/>
          <w:sz w:val="28"/>
        </w:rPr>
        <w:t>4. ПЕРЕДАЧА ОБЪЕКТА НЕЗАВЕРШЕННОГО СТРОИТЕЛЬСТВА</w:t>
      </w:r>
    </w:p>
    <w:p w14:paraId="CD010000">
      <w:pPr>
        <w:widowControl w:val="0"/>
        <w:spacing w:line="240" w:lineRule="exact"/>
        <w:ind/>
        <w:rPr>
          <w:b w:val="1"/>
          <w:sz w:val="28"/>
        </w:rPr>
      </w:pPr>
      <w:r>
        <w:rPr>
          <w:b w:val="1"/>
          <w:sz w:val="28"/>
        </w:rPr>
        <w:t xml:space="preserve"> И ПЕРЕХОД ПРАВА СОБСТВЕННОСТИ НА ОБЪЕКТ НЕЗАВЕРШЕННОГО СТРОИТЕЛЬСТВА</w:t>
      </w:r>
    </w:p>
    <w:p w14:paraId="CE010000">
      <w:pPr>
        <w:spacing w:before="120"/>
        <w:ind w:firstLine="567"/>
        <w:jc w:val="both"/>
        <w:rPr>
          <w:sz w:val="28"/>
        </w:rPr>
      </w:pPr>
      <w:r>
        <w:rPr>
          <w:sz w:val="28"/>
        </w:rPr>
        <w:t xml:space="preserve">4.1. Передача объекта незавершенного строительства 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10 рабочих дней после дня полной оплаты стоимости объекта незавершенного строительства. </w:t>
      </w:r>
    </w:p>
    <w:p w14:paraId="CF010000">
      <w:pPr>
        <w:ind w:firstLine="566"/>
        <w:jc w:val="both"/>
        <w:rPr>
          <w:sz w:val="28"/>
        </w:rPr>
      </w:pPr>
      <w:r>
        <w:rPr>
          <w:sz w:val="28"/>
        </w:rPr>
        <w:t>4.2. Продавец считается выполнившим свои обязательства по настоящему Договору с момента фактической передачи объекта незавершенного строительства Покупателю.</w:t>
      </w:r>
    </w:p>
    <w:p w14:paraId="D0010000">
      <w:pPr>
        <w:ind w:firstLine="566"/>
        <w:jc w:val="both"/>
        <w:rPr>
          <w:sz w:val="28"/>
        </w:rPr>
      </w:pPr>
      <w:r>
        <w:rPr>
          <w:sz w:val="28"/>
        </w:rPr>
        <w:t>4.3. Покупатель считается выполнившим свои обязательства по настоящему Договору с момента оплаты стоимости объекта незавершенного строительства, указанной в разделе 2 Договора, и подписания Акта приема-передачи.</w:t>
      </w:r>
    </w:p>
    <w:p w14:paraId="D1010000">
      <w:pPr>
        <w:ind w:firstLine="566"/>
        <w:jc w:val="both"/>
        <w:rPr>
          <w:sz w:val="28"/>
        </w:rPr>
      </w:pPr>
      <w:r>
        <w:rPr>
          <w:sz w:val="28"/>
        </w:rPr>
        <w:t>4.4. Риск случайной гибели или случайного повреждения объекта незавершенного строительства переходит на Покупателя с момента передачи Продавцом объекта незавершенного строительства Покупателю по акту приема- передачи (приложение № 1 к настоящему Договору).</w:t>
      </w:r>
    </w:p>
    <w:p w14:paraId="D2010000">
      <w:pPr>
        <w:ind w:firstLine="566"/>
        <w:jc w:val="both"/>
        <w:rPr>
          <w:sz w:val="28"/>
        </w:rPr>
      </w:pPr>
      <w:r>
        <w:rPr>
          <w:sz w:val="28"/>
        </w:rPr>
        <w:t>4.5. Переход права собственности на объект незавершенного строительства подлежит государственной регистрации в ЕГРН.</w:t>
      </w:r>
    </w:p>
    <w:p w14:paraId="D3010000">
      <w:pPr>
        <w:ind w:firstLine="566"/>
        <w:jc w:val="both"/>
        <w:rPr>
          <w:sz w:val="28"/>
        </w:rPr>
      </w:pPr>
      <w:r>
        <w:rPr>
          <w:sz w:val="28"/>
        </w:rPr>
        <w:t>4.6. Стороны договорились, что государственная регистрация перехода права собственности на объект незавершенного строительства производится после фактической передачи его Покупателю.</w:t>
      </w:r>
    </w:p>
    <w:p w14:paraId="D4010000">
      <w:pPr>
        <w:ind w:firstLine="566"/>
        <w:jc w:val="both"/>
        <w:rPr>
          <w:sz w:val="28"/>
        </w:rPr>
      </w:pPr>
      <w:r>
        <w:rPr>
          <w:sz w:val="28"/>
        </w:rPr>
        <w:t>4.7. Покупатель несет все расходы, связанные с регистрацией перехода права собственности на отчуждаемый объект незавершенного строительства 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14:paraId="D5010000">
      <w:pPr>
        <w:ind w:firstLine="566"/>
        <w:jc w:val="both"/>
        <w:rPr>
          <w:b w:val="1"/>
          <w:sz w:val="28"/>
        </w:rPr>
      </w:pPr>
      <w:r>
        <w:rPr>
          <w:sz w:val="28"/>
        </w:rPr>
        <w:t>4.8. Право собственности на объект незавершенного строительства возникает у Покупателя с даты государственной регистрации права в ЕГРН.</w:t>
      </w:r>
    </w:p>
    <w:p w14:paraId="D6010000">
      <w:pPr>
        <w:keepNext w:val="1"/>
        <w:ind/>
        <w:outlineLvl w:val="2"/>
        <w:rPr>
          <w:b w:val="1"/>
          <w:sz w:val="28"/>
        </w:rPr>
      </w:pPr>
    </w:p>
    <w:p w14:paraId="D7010000">
      <w:pPr>
        <w:keepNext w:val="1"/>
        <w:ind/>
        <w:outlineLvl w:val="2"/>
        <w:rPr>
          <w:b w:val="1"/>
          <w:sz w:val="28"/>
        </w:rPr>
      </w:pPr>
      <w:r>
        <w:rPr>
          <w:b w:val="1"/>
          <w:sz w:val="28"/>
        </w:rPr>
        <w:t>5. ОТВЕТСТВЕННОСТЬ СТОРОН</w:t>
      </w:r>
    </w:p>
    <w:p w14:paraId="D8010000">
      <w:pPr>
        <w:keepNext w:val="1"/>
        <w:spacing w:before="120"/>
        <w:ind w:firstLine="567"/>
        <w:jc w:val="both"/>
        <w:outlineLvl w:val="2"/>
        <w:rPr>
          <w:sz w:val="28"/>
        </w:rPr>
      </w:pPr>
      <w:r>
        <w:rPr>
          <w:sz w:val="28"/>
        </w:rPr>
        <w:t>5.1. В случае нарушения установленного пунктом 3.2 настоящего Договора срока внесения денежных средств в счет оплаты Продавец вправе потребовать от Покупателя оплаты пени,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D9010000">
      <w:pPr>
        <w:ind w:firstLine="566"/>
        <w:jc w:val="both"/>
        <w:rPr>
          <w:sz w:val="28"/>
        </w:rPr>
      </w:pPr>
      <w:r>
        <w:rPr>
          <w:sz w:val="28"/>
        </w:rPr>
        <w:t>5.2. Просрочка внесения денежных средств в счет оплаты объекта незавершенного строительства в сумме и сроки, указанные в разделе 3 настоящего Договора, не может составлять более 10 дней (далее – «допустимая просрочка»). Просрочка свыше десяти дней считается отказом Покупателя от исполнения обязательств по оплате.</w:t>
      </w:r>
    </w:p>
    <w:p w14:paraId="DA010000">
      <w:pPr>
        <w:ind w:firstLine="566"/>
        <w:jc w:val="both"/>
        <w:rPr>
          <w:sz w:val="28"/>
        </w:rPr>
      </w:pPr>
      <w:r>
        <w:rPr>
          <w:sz w:val="28"/>
        </w:rPr>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 </w:t>
      </w:r>
    </w:p>
    <w:p w14:paraId="DB010000">
      <w:pPr>
        <w:ind w:firstLine="566"/>
        <w:jc w:val="both"/>
        <w:rPr>
          <w:sz w:val="28"/>
        </w:rPr>
      </w:pPr>
      <w:r>
        <w:rPr>
          <w:sz w:val="28"/>
        </w:rPr>
        <w:t xml:space="preserve">5.3. В случае расторжения Договора по основанию, предусмотренному пунктом 5.2 Договора, Покупатель уплачивает Продавцу неустойку в размере 1 % от цены объекта незавершенного строительства, установленной в пункте 3.1. Договора. </w:t>
      </w:r>
    </w:p>
    <w:p w14:paraId="DC010000">
      <w:pPr>
        <w:ind w:firstLine="566"/>
        <w:jc w:val="both"/>
        <w:rPr>
          <w:sz w:val="28"/>
        </w:rPr>
      </w:pPr>
      <w:r>
        <w:rPr>
          <w:sz w:val="28"/>
        </w:rPr>
        <w:t>5.4. Ответственность Сторон, не урегулированная настоящим Договором, устанавливается действующим законодательством.</w:t>
      </w:r>
    </w:p>
    <w:p w14:paraId="DD010000">
      <w:pPr>
        <w:ind w:right="176"/>
        <w:rPr>
          <w:b w:val="1"/>
          <w:sz w:val="28"/>
        </w:rPr>
      </w:pPr>
    </w:p>
    <w:p w14:paraId="DE010000">
      <w:pPr>
        <w:spacing w:after="120"/>
        <w:ind w:right="176"/>
        <w:rPr>
          <w:sz w:val="28"/>
        </w:rPr>
      </w:pPr>
      <w:r>
        <w:rPr>
          <w:b w:val="1"/>
          <w:sz w:val="28"/>
        </w:rPr>
        <w:t>6. ЗАКЛЮЧИТЕЛЬНЫЕ ПОЛОЖЕНИЯ</w:t>
      </w:r>
    </w:p>
    <w:p w14:paraId="DF010000">
      <w:pPr>
        <w:ind w:firstLine="566"/>
        <w:jc w:val="both"/>
        <w:rPr>
          <w:sz w:val="28"/>
        </w:rPr>
      </w:pPr>
      <w:r>
        <w:rPr>
          <w:sz w:val="28"/>
        </w:rPr>
        <w:t>6.1. Настоящий Договор вступает в силу с момента его подписания и прекращает свое действие:</w:t>
      </w:r>
    </w:p>
    <w:p w14:paraId="E0010000">
      <w:pPr>
        <w:ind w:firstLine="566"/>
        <w:jc w:val="both"/>
        <w:rPr>
          <w:sz w:val="28"/>
        </w:rPr>
      </w:pPr>
      <w:r>
        <w:rPr>
          <w:sz w:val="28"/>
        </w:rPr>
        <w:t>- с момента исполнения Сторонами своих обязательств по настоящему Договору;</w:t>
      </w:r>
    </w:p>
    <w:p w14:paraId="E1010000">
      <w:pPr>
        <w:ind w:firstLine="566"/>
        <w:jc w:val="both"/>
        <w:rPr>
          <w:sz w:val="28"/>
        </w:rPr>
      </w:pPr>
      <w:r>
        <w:rPr>
          <w:sz w:val="28"/>
        </w:rPr>
        <w:t>- в предусмотренных настоящим Договором случаях;</w:t>
      </w:r>
    </w:p>
    <w:p w14:paraId="E2010000">
      <w:pPr>
        <w:tabs>
          <w:tab w:leader="none" w:pos="851" w:val="left"/>
          <w:tab w:leader="none" w:pos="993" w:val="left"/>
        </w:tabs>
        <w:ind w:firstLine="566"/>
        <w:jc w:val="both"/>
        <w:rPr>
          <w:sz w:val="28"/>
        </w:rPr>
      </w:pPr>
      <w:r>
        <w:rPr>
          <w:sz w:val="28"/>
        </w:rPr>
        <w:t>- по иным основаниям, предусмотренным действующим законодательством Российской Федерации.</w:t>
      </w:r>
    </w:p>
    <w:p w14:paraId="E3010000">
      <w:pPr>
        <w:ind w:firstLine="566"/>
        <w:jc w:val="both"/>
        <w:rPr>
          <w:sz w:val="28"/>
        </w:rPr>
      </w:pPr>
      <w:r>
        <w:rPr>
          <w:sz w:val="28"/>
        </w:rPr>
        <w:t xml:space="preserve">6.2.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w:t>
      </w:r>
    </w:p>
    <w:p w14:paraId="E4010000">
      <w:pPr>
        <w:ind w:firstLine="566"/>
        <w:jc w:val="both"/>
        <w:rPr>
          <w:sz w:val="28"/>
        </w:rPr>
      </w:pPr>
      <w:r>
        <w:rPr>
          <w:sz w:val="28"/>
        </w:rPr>
        <w:t xml:space="preserve">6.3. Настоящий Договор составлен в 3-х идентичных экземплярах, имеющих равную юридическую силу, 2 экземпляра для Продавца, один экземпляр для Покупателя. </w:t>
      </w:r>
    </w:p>
    <w:p w14:paraId="E5010000">
      <w:pPr>
        <w:ind w:firstLine="566"/>
        <w:jc w:val="both"/>
        <w:rPr>
          <w:sz w:val="28"/>
        </w:rPr>
      </w:pPr>
    </w:p>
    <w:p w14:paraId="E6010000">
      <w:pPr>
        <w:pStyle w:val="Style_11"/>
        <w:spacing w:line="340" w:lineRule="exact"/>
        <w:ind/>
        <w:rPr>
          <w:b w:val="1"/>
          <w:caps w:val="1"/>
          <w:sz w:val="28"/>
        </w:rPr>
      </w:pPr>
      <w:r>
        <w:rPr>
          <w:b w:val="1"/>
          <w:caps w:val="1"/>
          <w:sz w:val="28"/>
        </w:rPr>
        <w:t>7. Юридические адреса, реквизиты И ПОДПИСИ сторон</w:t>
      </w:r>
    </w:p>
    <w:p w14:paraId="E7010000">
      <w:pPr>
        <w:pStyle w:val="Style_11"/>
        <w:spacing w:line="340" w:lineRule="exact"/>
        <w:ind/>
        <w:rPr>
          <w:b w:val="1"/>
          <w:caps w:val="1"/>
          <w:sz w:val="28"/>
        </w:rPr>
      </w:pPr>
      <w:r>
        <w:rPr>
          <w:b w:val="1"/>
          <w:caps w:val="1"/>
          <w:sz w:val="28"/>
        </w:rPr>
        <w:tab/>
      </w:r>
      <w:r>
        <w:rPr>
          <w:b w:val="1"/>
          <w:caps w:val="1"/>
          <w:sz w:val="28"/>
        </w:rPr>
        <w:t xml:space="preserve">        Продавец:</w:t>
      </w:r>
      <w:r>
        <w:rPr>
          <w:caps w:val="1"/>
          <w:sz w:val="28"/>
        </w:rPr>
        <w:t xml:space="preserve"> </w:t>
      </w:r>
      <w:r>
        <w:rPr>
          <w:caps w:val="1"/>
          <w:sz w:val="28"/>
        </w:rPr>
        <w:tab/>
      </w:r>
      <w:r>
        <w:rPr>
          <w:caps w:val="1"/>
          <w:sz w:val="28"/>
        </w:rPr>
        <w:tab/>
      </w:r>
      <w:r>
        <w:rPr>
          <w:caps w:val="1"/>
          <w:sz w:val="28"/>
        </w:rPr>
        <w:tab/>
      </w:r>
      <w:r>
        <w:rPr>
          <w:caps w:val="1"/>
          <w:sz w:val="28"/>
        </w:rPr>
        <w:tab/>
      </w:r>
      <w:r>
        <w:rPr>
          <w:caps w:val="1"/>
          <w:sz w:val="28"/>
        </w:rPr>
        <w:tab/>
      </w:r>
      <w:r>
        <w:rPr>
          <w:caps w:val="1"/>
          <w:sz w:val="28"/>
        </w:rPr>
        <w:t xml:space="preserve"> </w:t>
      </w:r>
      <w:r>
        <w:rPr>
          <w:b w:val="1"/>
          <w:caps w:val="1"/>
          <w:sz w:val="28"/>
        </w:rPr>
        <w:t>ПОКУПАТЕЛЬ:</w:t>
      </w:r>
    </w:p>
    <w:p w14:paraId="E8010000">
      <w:pPr>
        <w:pStyle w:val="Style_11"/>
        <w:spacing w:line="340" w:lineRule="exact"/>
        <w:ind/>
        <w:rPr>
          <w:b w:val="1"/>
          <w:caps w:val="1"/>
          <w:sz w:val="28"/>
        </w:rPr>
      </w:pPr>
    </w:p>
    <w:tbl>
      <w:tblPr>
        <w:tblStyle w:val="Style_7"/>
        <w:tblW w:type="auto" w:w="0"/>
        <w:tblInd w:type="dxa" w:w="142"/>
        <w:tblLayout w:type="fixed"/>
        <w:tblCellMar>
          <w:left w:type="dxa" w:w="142"/>
        </w:tblCellMar>
      </w:tblPr>
      <w:tblGrid>
        <w:gridCol w:w="5103"/>
        <w:gridCol w:w="4395"/>
      </w:tblGrid>
      <w:tr>
        <w:trPr>
          <w:trHeight w:hRule="atLeast" w:val="4561"/>
        </w:trPr>
        <w:tc>
          <w:tcPr>
            <w:tcW w:type="dxa" w:w="5103"/>
            <w:tcMar>
              <w:left w:type="dxa" w:w="142"/>
            </w:tcMar>
          </w:tcPr>
          <w:p w14:paraId="E9010000">
            <w:pPr>
              <w:spacing w:line="240" w:lineRule="exact"/>
              <w:ind w:left="-142" w:right="-160"/>
              <w:jc w:val="left"/>
              <w:rPr>
                <w:sz w:val="28"/>
              </w:rPr>
            </w:pPr>
            <w:r>
              <w:rPr>
                <w:sz w:val="28"/>
              </w:rPr>
              <w:t>Комитет по управлению муниципальным имуществом города Ставрополя</w:t>
            </w:r>
          </w:p>
          <w:p w14:paraId="EA010000">
            <w:pPr>
              <w:spacing w:line="240" w:lineRule="exact"/>
              <w:ind w:left="-142"/>
              <w:jc w:val="left"/>
              <w:rPr>
                <w:sz w:val="28"/>
              </w:rPr>
            </w:pPr>
            <w:r>
              <w:rPr>
                <w:b w:val="1"/>
                <w:sz w:val="28"/>
              </w:rPr>
              <w:t>Юридический адрес</w:t>
            </w:r>
            <w:r>
              <w:rPr>
                <w:sz w:val="28"/>
              </w:rPr>
              <w:t xml:space="preserve">: </w:t>
            </w:r>
            <w:r>
              <w:rPr>
                <w:sz w:val="28"/>
              </w:rPr>
              <w:t xml:space="preserve">355006,   </w:t>
            </w:r>
            <w:r>
              <w:rPr>
                <w:sz w:val="28"/>
              </w:rPr>
              <w:t xml:space="preserve">                           г. Ставрополь, ул. </w:t>
            </w:r>
            <w:r>
              <w:rPr>
                <w:sz w:val="28"/>
              </w:rPr>
              <w:t>Коста</w:t>
            </w:r>
            <w:r>
              <w:rPr>
                <w:sz w:val="28"/>
              </w:rPr>
              <w:t xml:space="preserve"> Хетагурова, д. 8, </w:t>
            </w:r>
          </w:p>
          <w:p w14:paraId="EB010000">
            <w:pPr>
              <w:spacing w:line="240" w:lineRule="exact"/>
              <w:ind w:left="-142"/>
              <w:jc w:val="left"/>
              <w:rPr>
                <w:sz w:val="28"/>
              </w:rPr>
            </w:pPr>
            <w:r>
              <w:rPr>
                <w:b w:val="1"/>
                <w:sz w:val="28"/>
              </w:rPr>
              <w:t>Фактический адрес:</w:t>
            </w:r>
            <w:r>
              <w:rPr>
                <w:sz w:val="28"/>
              </w:rPr>
              <w:t xml:space="preserve"> 355006                                 г. Ставрополь, пр. К. Маркса, д. 90, 92</w:t>
            </w:r>
          </w:p>
          <w:p w14:paraId="EC010000">
            <w:pPr>
              <w:spacing w:line="240" w:lineRule="exact"/>
              <w:ind w:left="-142"/>
              <w:jc w:val="left"/>
              <w:rPr>
                <w:sz w:val="28"/>
              </w:rPr>
            </w:pPr>
            <w:r>
              <w:rPr>
                <w:sz w:val="28"/>
              </w:rPr>
              <w:t>ОГРН 1022601934486</w:t>
            </w:r>
          </w:p>
          <w:p w14:paraId="ED010000">
            <w:pPr>
              <w:spacing w:line="240" w:lineRule="exact"/>
              <w:ind w:left="-142"/>
              <w:jc w:val="left"/>
              <w:rPr>
                <w:sz w:val="28"/>
              </w:rPr>
            </w:pPr>
            <w:r>
              <w:rPr>
                <w:sz w:val="28"/>
              </w:rPr>
              <w:t>ИНН 2636014845, КПП 263601001</w:t>
            </w:r>
          </w:p>
          <w:p w14:paraId="EE010000">
            <w:pPr>
              <w:spacing w:line="240" w:lineRule="exact"/>
              <w:ind w:left="-142"/>
              <w:jc w:val="left"/>
              <w:rPr>
                <w:sz w:val="28"/>
              </w:rPr>
            </w:pPr>
            <w:r>
              <w:rPr>
                <w:sz w:val="28"/>
              </w:rPr>
              <w:t xml:space="preserve">тел. (8-8652) 74-75-85 (доб. 2300), </w:t>
            </w:r>
          </w:p>
          <w:p w14:paraId="EF010000">
            <w:pPr>
              <w:spacing w:line="240" w:lineRule="exact"/>
              <w:ind w:left="-142"/>
              <w:jc w:val="left"/>
              <w:rPr>
                <w:sz w:val="28"/>
              </w:rPr>
            </w:pPr>
            <w:r>
              <w:rPr>
                <w:sz w:val="28"/>
              </w:rPr>
              <w:t>факс: (8-8652) 26-08-54,</w:t>
            </w:r>
          </w:p>
          <w:p w14:paraId="F0010000">
            <w:pPr>
              <w:spacing w:line="240" w:lineRule="exact"/>
              <w:ind w:left="-142"/>
              <w:jc w:val="left"/>
              <w:rPr>
                <w:sz w:val="28"/>
              </w:rPr>
            </w:pPr>
            <w:r>
              <w:rPr>
                <w:b w:val="1"/>
                <w:sz w:val="28"/>
              </w:rPr>
              <w:t>Дата регистрации:</w:t>
            </w:r>
            <w:r>
              <w:rPr>
                <w:sz w:val="28"/>
              </w:rPr>
              <w:t xml:space="preserve"> 09.12.1991 г. </w:t>
            </w:r>
          </w:p>
          <w:p w14:paraId="F1010000">
            <w:pPr>
              <w:spacing w:line="240" w:lineRule="exact"/>
              <w:ind w:left="-142"/>
              <w:jc w:val="left"/>
              <w:rPr>
                <w:sz w:val="28"/>
              </w:rPr>
            </w:pPr>
            <w:r>
              <w:rPr>
                <w:sz w:val="28"/>
              </w:rPr>
              <w:t>Администрацией города Ставрополя</w:t>
            </w:r>
          </w:p>
          <w:p w14:paraId="F2010000">
            <w:pPr>
              <w:spacing w:line="240" w:lineRule="exact"/>
              <w:ind w:left="-142"/>
              <w:jc w:val="left"/>
              <w:rPr>
                <w:sz w:val="28"/>
              </w:rPr>
            </w:pPr>
            <w:r>
              <w:rPr>
                <w:sz w:val="28"/>
              </w:rPr>
              <w:t>Дата регистрации в ЕГРЮЛ:</w:t>
            </w:r>
          </w:p>
          <w:p w14:paraId="F3010000">
            <w:pPr>
              <w:spacing w:line="240" w:lineRule="exact"/>
              <w:ind w:left="-142"/>
              <w:jc w:val="left"/>
              <w:rPr>
                <w:sz w:val="28"/>
              </w:rPr>
            </w:pPr>
            <w:r>
              <w:rPr>
                <w:sz w:val="28"/>
              </w:rPr>
              <w:t xml:space="preserve">20.08.2002 г., ИМНС России по Промышленному району г. Ставрополя </w:t>
            </w:r>
          </w:p>
          <w:p w14:paraId="F4010000">
            <w:pPr>
              <w:spacing w:line="240" w:lineRule="exact"/>
              <w:ind w:left="-142"/>
              <w:jc w:val="left"/>
              <w:rPr>
                <w:sz w:val="28"/>
              </w:rPr>
            </w:pPr>
          </w:p>
          <w:p w14:paraId="F5010000">
            <w:pPr>
              <w:ind w:left="-142"/>
              <w:rPr>
                <w:sz w:val="28"/>
              </w:rPr>
            </w:pPr>
            <w:r>
              <w:rPr>
                <w:sz w:val="28"/>
              </w:rPr>
              <w:t>__________________________________</w:t>
            </w:r>
          </w:p>
        </w:tc>
        <w:tc>
          <w:tcPr>
            <w:tcW w:type="dxa" w:w="4395"/>
            <w:tcMar>
              <w:left w:type="dxa" w:w="142"/>
            </w:tcMar>
          </w:tcPr>
          <w:p w14:paraId="F6010000">
            <w:pPr>
              <w:pStyle w:val="Style_11"/>
              <w:tabs>
                <w:tab w:leader="none" w:pos="4392" w:val="left"/>
              </w:tabs>
              <w:spacing w:line="240" w:lineRule="exact"/>
              <w:ind/>
              <w:rPr>
                <w:sz w:val="28"/>
              </w:rPr>
            </w:pPr>
          </w:p>
          <w:p w14:paraId="F7010000">
            <w:pPr>
              <w:pStyle w:val="Style_11"/>
              <w:tabs>
                <w:tab w:leader="none" w:pos="4392" w:val="left"/>
              </w:tabs>
              <w:spacing w:line="240" w:lineRule="exact"/>
              <w:ind/>
              <w:rPr>
                <w:sz w:val="28"/>
              </w:rPr>
            </w:pPr>
          </w:p>
          <w:p w14:paraId="F8010000">
            <w:pPr>
              <w:pStyle w:val="Style_11"/>
              <w:tabs>
                <w:tab w:leader="none" w:pos="4111" w:val="left"/>
              </w:tabs>
              <w:spacing w:line="240" w:lineRule="exact"/>
              <w:ind/>
              <w:rPr>
                <w:sz w:val="28"/>
              </w:rPr>
            </w:pPr>
          </w:p>
          <w:p w14:paraId="F9010000">
            <w:pPr>
              <w:pStyle w:val="Style_11"/>
              <w:tabs>
                <w:tab w:leader="none" w:pos="4392" w:val="left"/>
              </w:tabs>
              <w:spacing w:line="240" w:lineRule="exact"/>
              <w:ind/>
              <w:rPr>
                <w:sz w:val="28"/>
              </w:rPr>
            </w:pPr>
          </w:p>
          <w:p w14:paraId="FA010000">
            <w:pPr>
              <w:pStyle w:val="Style_11"/>
              <w:tabs>
                <w:tab w:leader="none" w:pos="4392" w:val="left"/>
              </w:tabs>
              <w:spacing w:line="240" w:lineRule="exact"/>
              <w:ind/>
              <w:rPr>
                <w:sz w:val="28"/>
              </w:rPr>
            </w:pPr>
          </w:p>
          <w:p w14:paraId="FB010000">
            <w:pPr>
              <w:pStyle w:val="Style_11"/>
              <w:tabs>
                <w:tab w:leader="none" w:pos="4392" w:val="left"/>
              </w:tabs>
              <w:spacing w:line="240" w:lineRule="exact"/>
              <w:ind/>
              <w:rPr>
                <w:sz w:val="28"/>
              </w:rPr>
            </w:pPr>
          </w:p>
          <w:p w14:paraId="FC010000">
            <w:pPr>
              <w:pStyle w:val="Style_11"/>
              <w:tabs>
                <w:tab w:leader="none" w:pos="4392" w:val="left"/>
              </w:tabs>
              <w:spacing w:line="240" w:lineRule="exact"/>
              <w:ind/>
              <w:rPr>
                <w:sz w:val="28"/>
              </w:rPr>
            </w:pPr>
          </w:p>
          <w:p w14:paraId="FD010000">
            <w:pPr>
              <w:pStyle w:val="Style_11"/>
              <w:tabs>
                <w:tab w:leader="none" w:pos="4392" w:val="left"/>
              </w:tabs>
              <w:spacing w:line="240" w:lineRule="exact"/>
              <w:ind/>
              <w:rPr>
                <w:sz w:val="28"/>
              </w:rPr>
            </w:pPr>
          </w:p>
          <w:p w14:paraId="FE010000">
            <w:pPr>
              <w:pStyle w:val="Style_11"/>
              <w:tabs>
                <w:tab w:leader="none" w:pos="4392" w:val="left"/>
              </w:tabs>
              <w:spacing w:line="240" w:lineRule="exact"/>
              <w:ind/>
              <w:rPr>
                <w:sz w:val="28"/>
              </w:rPr>
            </w:pPr>
          </w:p>
          <w:p w14:paraId="FF010000">
            <w:pPr>
              <w:pStyle w:val="Style_11"/>
              <w:tabs>
                <w:tab w:leader="none" w:pos="4392" w:val="left"/>
              </w:tabs>
              <w:spacing w:line="240" w:lineRule="exact"/>
              <w:ind/>
              <w:rPr>
                <w:sz w:val="28"/>
              </w:rPr>
            </w:pPr>
          </w:p>
          <w:p w14:paraId="00020000">
            <w:pPr>
              <w:pStyle w:val="Style_11"/>
              <w:tabs>
                <w:tab w:leader="none" w:pos="4392" w:val="left"/>
              </w:tabs>
              <w:spacing w:line="240" w:lineRule="exact"/>
              <w:ind/>
              <w:rPr>
                <w:sz w:val="28"/>
              </w:rPr>
            </w:pPr>
          </w:p>
          <w:p w14:paraId="01020000">
            <w:pPr>
              <w:pStyle w:val="Style_11"/>
              <w:tabs>
                <w:tab w:leader="none" w:pos="4392" w:val="left"/>
              </w:tabs>
              <w:spacing w:line="240" w:lineRule="exact"/>
              <w:ind/>
              <w:rPr>
                <w:sz w:val="28"/>
              </w:rPr>
            </w:pPr>
          </w:p>
          <w:p w14:paraId="02020000">
            <w:pPr>
              <w:pStyle w:val="Style_11"/>
              <w:tabs>
                <w:tab w:leader="none" w:pos="4392" w:val="left"/>
              </w:tabs>
              <w:spacing w:line="240" w:lineRule="exact"/>
              <w:ind/>
              <w:rPr>
                <w:sz w:val="28"/>
              </w:rPr>
            </w:pPr>
          </w:p>
          <w:p w14:paraId="03020000">
            <w:pPr>
              <w:pStyle w:val="Style_11"/>
              <w:tabs>
                <w:tab w:leader="none" w:pos="4392" w:val="left"/>
              </w:tabs>
              <w:spacing w:line="240" w:lineRule="exact"/>
              <w:ind/>
              <w:rPr>
                <w:sz w:val="28"/>
              </w:rPr>
            </w:pPr>
          </w:p>
          <w:p w14:paraId="04020000">
            <w:pPr>
              <w:pStyle w:val="Style_11"/>
              <w:tabs>
                <w:tab w:leader="none" w:pos="4392" w:val="left"/>
              </w:tabs>
              <w:spacing w:line="240" w:lineRule="exact"/>
              <w:ind/>
              <w:rPr>
                <w:sz w:val="28"/>
              </w:rPr>
            </w:pPr>
          </w:p>
          <w:p w14:paraId="05020000">
            <w:pPr>
              <w:pStyle w:val="Style_11"/>
              <w:tabs>
                <w:tab w:leader="none" w:pos="4392" w:val="left"/>
              </w:tabs>
              <w:spacing w:line="240" w:lineRule="exact"/>
              <w:ind/>
              <w:rPr>
                <w:sz w:val="28"/>
              </w:rPr>
            </w:pPr>
          </w:p>
          <w:p w14:paraId="06020000">
            <w:pPr>
              <w:pStyle w:val="Style_11"/>
              <w:tabs>
                <w:tab w:leader="none" w:pos="4392" w:val="left"/>
              </w:tabs>
              <w:ind/>
              <w:rPr>
                <w:sz w:val="28"/>
              </w:rPr>
            </w:pPr>
          </w:p>
          <w:p w14:paraId="07020000">
            <w:pPr>
              <w:pStyle w:val="Style_11"/>
              <w:tabs>
                <w:tab w:leader="none" w:pos="4392" w:val="left"/>
              </w:tabs>
              <w:spacing w:line="240" w:lineRule="exact"/>
              <w:ind/>
              <w:rPr>
                <w:color w:val="FF0000"/>
                <w:sz w:val="28"/>
              </w:rPr>
            </w:pPr>
          </w:p>
        </w:tc>
      </w:tr>
    </w:tbl>
    <w:p w14:paraId="08020000">
      <w:pPr>
        <w:spacing w:line="240" w:lineRule="exact"/>
        <w:ind w:left="6521"/>
        <w:rPr>
          <w:sz w:val="28"/>
        </w:rPr>
      </w:pPr>
    </w:p>
    <w:p w14:paraId="09020000"/>
    <w:p w14:paraId="0A020000"/>
    <w:p w14:paraId="0B020000">
      <w:pPr>
        <w:sectPr>
          <w:headerReference r:id="rId2" w:type="default"/>
          <w:headerReference r:id="rId6" w:type="first"/>
          <w:footerReference r:id="rId7" w:type="first"/>
          <w:pgSz w:h="16848" w:orient="portrait" w:w="11908"/>
          <w:pgMar w:bottom="1134" w:footer="709" w:gutter="0" w:header="425" w:left="1984" w:right="567" w:top="1417"/>
          <w:pgNumType w:start="1"/>
          <w:titlePg/>
        </w:sectPr>
      </w:pPr>
    </w:p>
    <w:p w14:paraId="0C020000">
      <w:pPr>
        <w:spacing w:line="240" w:lineRule="exact"/>
        <w:ind w:left="4961"/>
        <w:rPr>
          <w:sz w:val="28"/>
        </w:rPr>
      </w:pPr>
      <w:r>
        <w:rPr>
          <w:sz w:val="28"/>
        </w:rPr>
        <w:t xml:space="preserve">Приложение №1 </w:t>
      </w:r>
    </w:p>
    <w:p w14:paraId="0D020000">
      <w:pPr>
        <w:spacing w:line="240" w:lineRule="exact"/>
        <w:ind w:left="4961"/>
        <w:rPr>
          <w:sz w:val="28"/>
        </w:rPr>
      </w:pPr>
      <w:r>
        <w:rPr>
          <w:sz w:val="28"/>
        </w:rPr>
        <w:t>к Договору купли-продажи объекта незавершенного строительства</w:t>
      </w:r>
    </w:p>
    <w:p w14:paraId="0E020000">
      <w:pPr>
        <w:spacing w:line="240" w:lineRule="exact"/>
        <w:ind w:left="4961"/>
        <w:rPr>
          <w:sz w:val="28"/>
        </w:rPr>
      </w:pPr>
    </w:p>
    <w:p w14:paraId="0F020000">
      <w:pPr>
        <w:spacing w:line="240" w:lineRule="exact"/>
        <w:ind w:left="4961"/>
        <w:rPr>
          <w:sz w:val="28"/>
        </w:rPr>
      </w:pPr>
      <w:r>
        <w:rPr>
          <w:sz w:val="28"/>
        </w:rPr>
        <w:t>от __________ № ______</w:t>
      </w:r>
    </w:p>
    <w:p w14:paraId="10020000">
      <w:pPr>
        <w:spacing w:line="240" w:lineRule="exact"/>
        <w:ind w:firstLine="5387" w:left="6237" w:right="-2"/>
        <w:jc w:val="right"/>
        <w:rPr>
          <w:sz w:val="28"/>
        </w:rPr>
      </w:pPr>
    </w:p>
    <w:p w14:paraId="11020000">
      <w:pPr>
        <w:spacing w:line="240" w:lineRule="exact"/>
        <w:ind/>
        <w:rPr>
          <w:b w:val="1"/>
          <w:sz w:val="28"/>
        </w:rPr>
      </w:pPr>
    </w:p>
    <w:p w14:paraId="12020000">
      <w:pPr>
        <w:spacing w:line="240" w:lineRule="exact"/>
        <w:ind/>
        <w:rPr>
          <w:b w:val="1"/>
          <w:sz w:val="28"/>
        </w:rPr>
      </w:pPr>
      <w:r>
        <w:rPr>
          <w:b w:val="1"/>
          <w:sz w:val="28"/>
        </w:rPr>
        <w:t xml:space="preserve">АКТ </w:t>
      </w:r>
    </w:p>
    <w:p w14:paraId="13020000">
      <w:pPr>
        <w:spacing w:line="240" w:lineRule="exact"/>
        <w:ind/>
        <w:rPr>
          <w:b w:val="1"/>
          <w:sz w:val="28"/>
        </w:rPr>
      </w:pPr>
      <w:r>
        <w:rPr>
          <w:b w:val="1"/>
          <w:sz w:val="28"/>
        </w:rPr>
        <w:t>приема-передачи</w:t>
      </w:r>
    </w:p>
    <w:p w14:paraId="14020000">
      <w:pPr>
        <w:ind w:firstLine="566"/>
        <w:jc w:val="right"/>
        <w:rPr>
          <w:sz w:val="28"/>
        </w:rPr>
      </w:pPr>
    </w:p>
    <w:p w14:paraId="15020000">
      <w:pPr>
        <w:rPr>
          <w:sz w:val="28"/>
        </w:rPr>
      </w:pPr>
      <w:r>
        <w:rPr>
          <w:sz w:val="28"/>
        </w:rPr>
        <w:t xml:space="preserve">г. Ставрополь                                                                   </w:t>
      </w:r>
      <w:r>
        <w:rPr>
          <w:sz w:val="28"/>
        </w:rPr>
        <w:t xml:space="preserve">   «</w:t>
      </w:r>
      <w:r>
        <w:rPr>
          <w:sz w:val="28"/>
        </w:rPr>
        <w:t xml:space="preserve">____» _______ 2024 г. </w:t>
      </w:r>
    </w:p>
    <w:p w14:paraId="16020000">
      <w:pPr>
        <w:pStyle w:val="Style_3"/>
        <w:ind w:firstLine="709" w:left="0"/>
        <w:jc w:val="both"/>
        <w:rPr>
          <w:sz w:val="28"/>
        </w:rPr>
      </w:pPr>
    </w:p>
    <w:p w14:paraId="17020000">
      <w:pPr>
        <w:pStyle w:val="Style_3"/>
        <w:ind w:firstLine="709" w:left="0"/>
        <w:jc w:val="both"/>
        <w:rPr>
          <w:sz w:val="28"/>
        </w:rPr>
      </w:pPr>
      <w:r>
        <w:rPr>
          <w:sz w:val="28"/>
        </w:rPr>
        <w:t xml:space="preserve">Комитет по управлению муниципальным имуществом города Ставрополя, именуемый в дальнейшем «Продавец», действующий от имени собственника объекта незавершенного строительства: </w:t>
      </w:r>
      <w:r>
        <w:rPr>
          <w:sz w:val="28"/>
        </w:rPr>
        <w:t>Яриеву</w:t>
      </w:r>
      <w:r>
        <w:rPr>
          <w:sz w:val="28"/>
        </w:rPr>
        <w:t xml:space="preserve"> </w:t>
      </w:r>
      <w:r>
        <w:rPr>
          <w:sz w:val="28"/>
        </w:rPr>
        <w:t>Манафу</w:t>
      </w:r>
      <w:r>
        <w:rPr>
          <w:sz w:val="28"/>
        </w:rPr>
        <w:t xml:space="preserve"> </w:t>
      </w:r>
      <w:r>
        <w:rPr>
          <w:sz w:val="28"/>
        </w:rPr>
        <w:t>Сарраф</w:t>
      </w:r>
      <w:r>
        <w:rPr>
          <w:sz w:val="28"/>
        </w:rPr>
        <w:t xml:space="preserve"> </w:t>
      </w:r>
      <w:r>
        <w:rPr>
          <w:sz w:val="28"/>
        </w:rPr>
        <w:t>о</w:t>
      </w:r>
      <w:r>
        <w:rPr>
          <w:sz w:val="28"/>
        </w:rPr>
        <w:t>глы</w:t>
      </w:r>
      <w:r>
        <w:rPr>
          <w:sz w:val="28"/>
        </w:rPr>
        <w:t xml:space="preserve"> на основании</w:t>
      </w:r>
      <w:r>
        <w:rPr>
          <w:sz w:val="28"/>
        </w:rPr>
        <w:t xml:space="preserve"> </w:t>
      </w:r>
      <w:r>
        <w:rPr>
          <w:sz w:val="28"/>
        </w:rPr>
        <w:t>Апелляционного определения Судебной коллегии по гражданским делам Ставропольского краевого суда от 19 января 2022 года по делу № 2-2924/2021, определения судебной</w:t>
      </w:r>
      <w:r>
        <w:rPr>
          <w:sz w:val="28"/>
        </w:rPr>
        <w:t xml:space="preserve"> </w:t>
      </w:r>
      <w:r>
        <w:rPr>
          <w:sz w:val="28"/>
        </w:rPr>
        <w:t>коллегии</w:t>
      </w:r>
      <w:r>
        <w:rPr>
          <w:sz w:val="28"/>
        </w:rPr>
        <w:t xml:space="preserve"> по </w:t>
      </w:r>
      <w:r>
        <w:rPr>
          <w:sz w:val="28"/>
        </w:rPr>
        <w:t>гражданским</w:t>
      </w:r>
      <w:r>
        <w:rPr>
          <w:sz w:val="28"/>
        </w:rPr>
        <w:t xml:space="preserve"> </w:t>
      </w:r>
      <w:r>
        <w:rPr>
          <w:sz w:val="28"/>
        </w:rPr>
        <w:t>делам</w:t>
      </w:r>
      <w:r>
        <w:rPr>
          <w:sz w:val="28"/>
        </w:rPr>
        <w:t xml:space="preserve"> </w:t>
      </w:r>
      <w:r>
        <w:rPr>
          <w:sz w:val="28"/>
        </w:rPr>
        <w:t>Ставропольского</w:t>
      </w:r>
      <w:r>
        <w:rPr>
          <w:sz w:val="28"/>
        </w:rPr>
        <w:t>  к</w:t>
      </w:r>
      <w:r>
        <w:rPr>
          <w:sz w:val="28"/>
        </w:rPr>
        <w:t>раевого</w:t>
      </w:r>
      <w:r>
        <w:rPr>
          <w:sz w:val="28"/>
        </w:rPr>
        <w:t xml:space="preserve"> </w:t>
      </w:r>
      <w:r>
        <w:rPr>
          <w:sz w:val="28"/>
        </w:rPr>
        <w:t xml:space="preserve">суда от 20.12.2023 по делу № 2-2924/2021 </w:t>
      </w:r>
      <w:r>
        <w:rPr>
          <w:sz w:val="28"/>
        </w:rPr>
        <w:t xml:space="preserve">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 с одной стороны, и </w:t>
      </w:r>
    </w:p>
    <w:p w14:paraId="18020000">
      <w:pPr>
        <w:pStyle w:val="Style_13"/>
        <w:widowControl w:val="0"/>
        <w:ind w:firstLine="709"/>
        <w:rPr>
          <w:sz w:val="28"/>
        </w:rPr>
      </w:pPr>
      <w:r>
        <w:rPr>
          <w:sz w:val="28"/>
        </w:rPr>
        <w:t>__________________________ в лице ____________________________, именуемый (-</w:t>
      </w:r>
      <w:r>
        <w:rPr>
          <w:sz w:val="28"/>
        </w:rPr>
        <w:t>ая</w:t>
      </w:r>
      <w:r>
        <w:rPr>
          <w:sz w:val="28"/>
        </w:rPr>
        <w:t>, -</w:t>
      </w:r>
      <w:r>
        <w:rPr>
          <w:sz w:val="28"/>
        </w:rPr>
        <w:t>ое</w:t>
      </w:r>
      <w:r>
        <w:rPr>
          <w:sz w:val="28"/>
        </w:rPr>
        <w:t xml:space="preserve">) в дальнейшем «Покупатель», с другой стороны, в соответствии со ст. 239.1 Гражданского кодекса Российской Федерации, постановлением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w:t>
      </w:r>
      <w:r>
        <w:rPr>
          <w:sz w:val="28"/>
        </w:rPr>
        <w:t>составили настоящий Акт приема-передачи (далее - Акт), о следующем:</w:t>
      </w:r>
    </w:p>
    <w:p w14:paraId="19020000">
      <w:pPr>
        <w:pStyle w:val="Style_13"/>
        <w:widowControl w:val="0"/>
        <w:ind w:firstLine="709"/>
        <w:rPr>
          <w:sz w:val="28"/>
        </w:rPr>
      </w:pPr>
      <w:r>
        <w:rPr>
          <w:sz w:val="28"/>
        </w:rPr>
        <w:t>в соответствии с условиями Договора купли-продажи объекта незавершенного строительства от __</w:t>
      </w:r>
      <w:r>
        <w:rPr>
          <w:sz w:val="28"/>
        </w:rPr>
        <w:t>_._</w:t>
      </w:r>
      <w:r>
        <w:rPr>
          <w:sz w:val="28"/>
        </w:rPr>
        <w:t xml:space="preserve">__2024 г. № ____. Продавец передал, а Покупатель принял </w:t>
      </w:r>
      <w:r>
        <w:rPr>
          <w:sz w:val="28"/>
        </w:rPr>
        <w:t xml:space="preserve">объект незавершенного строительства с кадастровым номером </w:t>
      </w:r>
      <w:r>
        <w:rPr>
          <w:sz w:val="28"/>
        </w:rPr>
        <w:t>________________</w:t>
      </w:r>
      <w:r>
        <w:rPr>
          <w:sz w:val="28"/>
        </w:rPr>
        <w:t xml:space="preserve"> площадью застройки </w:t>
      </w:r>
      <w:r>
        <w:rPr>
          <w:sz w:val="28"/>
        </w:rPr>
        <w:t xml:space="preserve">_________ </w:t>
      </w:r>
      <w:r>
        <w:rPr>
          <w:sz w:val="28"/>
        </w:rPr>
        <w:t>кв.м</w:t>
      </w:r>
      <w:r>
        <w:rPr>
          <w:sz w:val="28"/>
        </w:rPr>
        <w:t xml:space="preserve">, степенью готовности </w:t>
      </w:r>
      <w:r>
        <w:rPr>
          <w:sz w:val="28"/>
        </w:rPr>
        <w:t>______</w:t>
      </w:r>
      <w:r>
        <w:rPr>
          <w:sz w:val="28"/>
        </w:rPr>
        <w:t xml:space="preserve"> процентов по адресу: </w:t>
      </w:r>
      <w:r>
        <w:rPr>
          <w:sz w:val="28"/>
        </w:rPr>
        <w:t>______________________________</w:t>
      </w:r>
      <w:r>
        <w:rPr>
          <w:sz w:val="28"/>
        </w:rPr>
        <w:t xml:space="preserve"> (далее – объект незавершенного строительства).</w:t>
      </w:r>
    </w:p>
    <w:p w14:paraId="1A020000">
      <w:pPr>
        <w:pStyle w:val="Style_13"/>
        <w:widowControl w:val="0"/>
        <w:ind w:firstLine="709"/>
        <w:rPr>
          <w:sz w:val="28"/>
        </w:rPr>
      </w:pPr>
      <w:r>
        <w:rPr>
          <w:sz w:val="28"/>
        </w:rPr>
        <w:t>Покупатель произвел осмотр объекта незавершенного строительства и претензий в отношении его качества не имеет.</w:t>
      </w:r>
    </w:p>
    <w:p w14:paraId="1B020000">
      <w:pPr>
        <w:ind w:firstLine="566"/>
        <w:jc w:val="both"/>
        <w:rPr>
          <w:sz w:val="28"/>
        </w:rPr>
      </w:pPr>
      <w:r>
        <w:rPr>
          <w:sz w:val="28"/>
        </w:rPr>
        <w:t>Продавец подтверждает, что Покупателем полностью оплачена стоимость объекта незавершенного строительства в сумме ________________ (__________________) рублей ___________ копеек.</w:t>
      </w:r>
    </w:p>
    <w:p w14:paraId="1C020000">
      <w:pPr>
        <w:ind w:firstLine="566"/>
        <w:rPr>
          <w:sz w:val="28"/>
        </w:rPr>
      </w:pPr>
    </w:p>
    <w:tbl>
      <w:tblPr>
        <w:tblStyle w:val="Style_7"/>
        <w:tblW w:type="auto" w:w="0"/>
        <w:tblLayout w:type="fixed"/>
      </w:tblPr>
      <w:tblGrid>
        <w:gridCol w:w="4820"/>
        <w:gridCol w:w="4549"/>
      </w:tblGrid>
      <w:tr>
        <w:trPr>
          <w:trHeight w:hRule="atLeast" w:val="368"/>
        </w:trPr>
        <w:tc>
          <w:tcPr>
            <w:tcW w:type="dxa" w:w="4820"/>
          </w:tcPr>
          <w:p w14:paraId="1D020000">
            <w:pPr>
              <w:ind/>
              <w:jc w:val="both"/>
              <w:rPr>
                <w:b w:val="1"/>
                <w:sz w:val="28"/>
              </w:rPr>
            </w:pPr>
            <w:r>
              <w:rPr>
                <w:b w:val="1"/>
                <w:sz w:val="28"/>
              </w:rPr>
              <w:t xml:space="preserve">ПРОДАВЕЦ:                                                </w:t>
            </w:r>
          </w:p>
        </w:tc>
        <w:tc>
          <w:tcPr>
            <w:tcW w:type="dxa" w:w="4549"/>
          </w:tcPr>
          <w:p w14:paraId="1E020000">
            <w:pPr>
              <w:ind/>
              <w:contextualSpacing w:val="1"/>
              <w:jc w:val="both"/>
              <w:rPr>
                <w:b w:val="1"/>
                <w:sz w:val="28"/>
              </w:rPr>
            </w:pPr>
            <w:r>
              <w:rPr>
                <w:b w:val="1"/>
                <w:sz w:val="28"/>
              </w:rPr>
              <w:t>ПОКУПАТЕЛЬ:</w:t>
            </w:r>
          </w:p>
        </w:tc>
      </w:tr>
    </w:tbl>
    <w:p w14:paraId="1F020000">
      <w:pPr>
        <w:ind w:left="5103"/>
        <w:rPr>
          <w:sz w:val="28"/>
        </w:rPr>
      </w:pPr>
    </w:p>
    <w:sectPr>
      <w:headerReference r:id="rId3" w:type="default"/>
      <w:headerReference r:id="rId9" w:type="first"/>
      <w:footerReference r:id="rId10" w:type="first"/>
      <w:pgSz w:h="16848" w:orient="portrait" w:w="11908"/>
      <w:pgMar w:bottom="1134" w:footer="709" w:gutter="0" w:header="425" w:left="1984" w:right="567" w:top="141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pStyle w:val="Style_2"/>
    </w:pP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2"/>
    </w:pP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r>
      <w:fldChar w:fldCharType="begin"/>
    </w:r>
    <w:r>
      <w:instrText xml:space="preserve">PAGE </w:instrText>
    </w:r>
    <w:r>
      <w:fldChar w:fldCharType="separate"/>
    </w:r>
    <w:r>
      <w:t xml:space="preserve"> </w:t>
    </w:r>
    <w:r>
      <w:fldChar w:fldCharType="end"/>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r>
      <w:fldChar w:fldCharType="begin"/>
    </w:r>
    <w:r>
      <w:instrText xml:space="preserve">PAGE </w:instrText>
    </w:r>
    <w:r>
      <w:fldChar w:fldCharType="separate"/>
    </w:r>
    <w:r>
      <w:t xml:space="preserve"> </w:t>
    </w:r>
    <w:r>
      <w:fldChar w:fldCharType="end"/>
    </w:r>
  </w:p>
  <w:p w14:paraId="03000000">
    <w:pPr>
      <w:pStyle w:val="Style_1"/>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r>
      <w:fldChar w:fldCharType="begin"/>
    </w:r>
    <w:r>
      <w:instrText>PAGE \* Arabic</w:instrText>
    </w:r>
    <w:r>
      <w:fldChar w:fldCharType="separate"/>
    </w:r>
    <w:r>
      <w:t xml:space="preserve"> </w:t>
    </w:r>
    <w:r>
      <w:fldChar w:fldCharType="end"/>
    </w:r>
  </w:p>
  <w:p w14:paraId="06000000">
    <w:pPr>
      <w:pStyle w:val="Style_1"/>
      <w:rPr>
        <w:sz w:val="28"/>
      </w:rPr>
    </w:pPr>
  </w:p>
  <w:p w14:paraId="07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pPr>
  </w:p>
  <w:p w14:paraId="0B000000">
    <w:pPr>
      <w:pStyle w:val="Style_1"/>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r>
      <w:fldChar w:fldCharType="begin"/>
    </w:r>
    <w:r>
      <w:instrText xml:space="preserve">PAGE </w:instrText>
    </w:r>
    <w:r>
      <w:fldChar w:fldCharType="separate"/>
    </w:r>
    <w:r>
      <w:t xml:space="preserve"> </w:t>
    </w:r>
    <w:r>
      <w:fldChar w:fldCharType="end"/>
    </w:r>
  </w:p>
  <w:p w14:paraId="0E000000">
    <w:pPr>
      <w:pStyle w:val="Style_1"/>
    </w:pPr>
  </w:p>
  <w:p w14:paraId="0F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center"/>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rPr>
      <w:rFonts w:ascii="Times New Roman" w:hAnsi="Times New Roman"/>
      <w:sz w:val="24"/>
    </w:rPr>
  </w:style>
  <w:style w:default="1" w:styleId="Style_14_ch" w:type="character">
    <w:name w:val="Normal"/>
    <w:link w:val="Style_14"/>
    <w:rPr>
      <w:rFonts w:ascii="Times New Roman" w:hAnsi="Times New Roman"/>
      <w:sz w:val="24"/>
    </w:rPr>
  </w:style>
  <w:style w:styleId="Style_15" w:type="paragraph">
    <w:name w:val="Heading 3 Char"/>
    <w:basedOn w:val="Style_16"/>
    <w:link w:val="Style_15_ch"/>
    <w:rPr>
      <w:rFonts w:ascii="Arial" w:hAnsi="Arial"/>
      <w:sz w:val="30"/>
    </w:rPr>
  </w:style>
  <w:style w:styleId="Style_15_ch" w:type="character">
    <w:name w:val="Heading 3 Char"/>
    <w:basedOn w:val="Style_16_ch"/>
    <w:link w:val="Style_15"/>
    <w:rPr>
      <w:rFonts w:ascii="Arial" w:hAnsi="Arial"/>
      <w:sz w:val="30"/>
    </w:rPr>
  </w:style>
  <w:style w:styleId="Style_17" w:type="paragraph">
    <w:name w:val="Прижатый влево"/>
    <w:basedOn w:val="Style_14"/>
    <w:next w:val="Style_14"/>
    <w:link w:val="Style_17_ch"/>
    <w:pPr>
      <w:widowControl w:val="0"/>
      <w:ind/>
    </w:pPr>
    <w:rPr>
      <w:rFonts w:ascii="Times New Roman CYR" w:hAnsi="Times New Roman CYR"/>
    </w:rPr>
  </w:style>
  <w:style w:styleId="Style_17_ch" w:type="character">
    <w:name w:val="Прижатый влево"/>
    <w:basedOn w:val="Style_14_ch"/>
    <w:link w:val="Style_17"/>
    <w:rPr>
      <w:rFonts w:ascii="Times New Roman CYR" w:hAnsi="Times New Roman CYR"/>
    </w:rPr>
  </w:style>
  <w:style w:styleId="Style_18" w:type="paragraph">
    <w:name w:val="toc 2"/>
    <w:next w:val="Style_14"/>
    <w:link w:val="Style_18_ch"/>
    <w:uiPriority w:val="39"/>
    <w:pPr>
      <w:ind w:left="200"/>
    </w:pPr>
    <w:rPr>
      <w:rFonts w:ascii="XO Thames" w:hAnsi="XO Thames"/>
      <w:sz w:val="28"/>
    </w:rPr>
  </w:style>
  <w:style w:styleId="Style_18_ch" w:type="character">
    <w:name w:val="toc 2"/>
    <w:link w:val="Style_18"/>
    <w:rPr>
      <w:rFonts w:ascii="XO Thames" w:hAnsi="XO Thames"/>
      <w:sz w:val="28"/>
    </w:rPr>
  </w:style>
  <w:style w:styleId="Style_19" w:type="paragraph">
    <w:name w:val="Intense Quote Char"/>
    <w:link w:val="Style_19_ch"/>
    <w:rPr>
      <w:i w:val="1"/>
    </w:rPr>
  </w:style>
  <w:style w:styleId="Style_19_ch" w:type="character">
    <w:name w:val="Intense Quote Char"/>
    <w:link w:val="Style_19"/>
    <w:rPr>
      <w:i w:val="1"/>
    </w:rPr>
  </w:style>
  <w:style w:styleId="Style_6" w:type="paragraph">
    <w:name w:val="Normal (Web)"/>
    <w:basedOn w:val="Style_14"/>
    <w:link w:val="Style_6_ch"/>
    <w:pPr>
      <w:spacing w:afterAutospacing="on" w:beforeAutospacing="on"/>
      <w:ind w:firstLine="450"/>
      <w:jc w:val="both"/>
    </w:pPr>
    <w:rPr>
      <w:rFonts w:ascii="Verdana" w:hAnsi="Verdana"/>
      <w:color w:val="333333"/>
      <w:sz w:val="16"/>
    </w:rPr>
  </w:style>
  <w:style w:styleId="Style_6_ch" w:type="character">
    <w:name w:val="Normal (Web)"/>
    <w:basedOn w:val="Style_14_ch"/>
    <w:link w:val="Style_6"/>
    <w:rPr>
      <w:rFonts w:ascii="Verdana" w:hAnsi="Verdana"/>
      <w:color w:val="333333"/>
      <w:sz w:val="16"/>
    </w:rPr>
  </w:style>
  <w:style w:styleId="Style_20" w:type="paragraph">
    <w:name w:val="No Spacing"/>
    <w:link w:val="Style_20_ch"/>
  </w:style>
  <w:style w:styleId="Style_20_ch" w:type="character">
    <w:name w:val="No Spacing"/>
    <w:link w:val="Style_20"/>
  </w:style>
  <w:style w:styleId="Style_21" w:type="paragraph">
    <w:name w:val="toc 4"/>
    <w:next w:val="Style_14"/>
    <w:link w:val="Style_21_ch"/>
    <w:uiPriority w:val="39"/>
    <w:pPr>
      <w:ind w:left="600"/>
    </w:pPr>
    <w:rPr>
      <w:rFonts w:ascii="XO Thames" w:hAnsi="XO Thames"/>
      <w:sz w:val="28"/>
    </w:rPr>
  </w:style>
  <w:style w:styleId="Style_21_ch" w:type="character">
    <w:name w:val="toc 4"/>
    <w:link w:val="Style_21"/>
    <w:rPr>
      <w:rFonts w:ascii="XO Thames" w:hAnsi="XO Thames"/>
      <w:sz w:val="28"/>
    </w:rPr>
  </w:style>
  <w:style w:styleId="Style_11" w:type="paragraph">
    <w:name w:val="Body Text"/>
    <w:basedOn w:val="Style_14"/>
    <w:link w:val="Style_11_ch"/>
    <w:rPr>
      <w:sz w:val="20"/>
    </w:rPr>
  </w:style>
  <w:style w:styleId="Style_11_ch" w:type="character">
    <w:name w:val="Body Text"/>
    <w:basedOn w:val="Style_14_ch"/>
    <w:link w:val="Style_11"/>
    <w:rPr>
      <w:sz w:val="20"/>
    </w:rPr>
  </w:style>
  <w:style w:styleId="Style_22" w:type="paragraph">
    <w:name w:val="heading 7"/>
    <w:basedOn w:val="Style_14"/>
    <w:next w:val="Style_14"/>
    <w:link w:val="Style_22_ch"/>
    <w:uiPriority w:val="9"/>
    <w:qFormat/>
    <w:pPr>
      <w:keepNext w:val="1"/>
      <w:keepLines w:val="1"/>
      <w:spacing w:after="200" w:before="320"/>
      <w:ind/>
      <w:outlineLvl w:val="6"/>
    </w:pPr>
    <w:rPr>
      <w:rFonts w:ascii="Arial" w:hAnsi="Arial"/>
      <w:b w:val="1"/>
      <w:i w:val="1"/>
      <w:sz w:val="22"/>
    </w:rPr>
  </w:style>
  <w:style w:styleId="Style_22_ch" w:type="character">
    <w:name w:val="heading 7"/>
    <w:basedOn w:val="Style_14_ch"/>
    <w:link w:val="Style_22"/>
    <w:rPr>
      <w:rFonts w:ascii="Arial" w:hAnsi="Arial"/>
      <w:b w:val="1"/>
      <w:i w:val="1"/>
      <w:sz w:val="22"/>
    </w:rPr>
  </w:style>
  <w:style w:styleId="Style_23" w:type="paragraph">
    <w:name w:val="Heading 5 Char"/>
    <w:basedOn w:val="Style_16"/>
    <w:link w:val="Style_23_ch"/>
    <w:rPr>
      <w:rFonts w:ascii="Arial" w:hAnsi="Arial"/>
      <w:b w:val="1"/>
      <w:sz w:val="24"/>
    </w:rPr>
  </w:style>
  <w:style w:styleId="Style_23_ch" w:type="character">
    <w:name w:val="Heading 5 Char"/>
    <w:basedOn w:val="Style_16_ch"/>
    <w:link w:val="Style_23"/>
    <w:rPr>
      <w:rFonts w:ascii="Arial" w:hAnsi="Arial"/>
      <w:b w:val="1"/>
      <w:sz w:val="24"/>
    </w:rPr>
  </w:style>
  <w:style w:styleId="Style_24" w:type="paragraph">
    <w:name w:val="toc 6"/>
    <w:next w:val="Style_14"/>
    <w:link w:val="Style_24_ch"/>
    <w:uiPriority w:val="39"/>
    <w:pPr>
      <w:ind w:left="1000"/>
    </w:pPr>
    <w:rPr>
      <w:rFonts w:ascii="XO Thames" w:hAnsi="XO Thames"/>
      <w:sz w:val="28"/>
    </w:rPr>
  </w:style>
  <w:style w:styleId="Style_24_ch" w:type="character">
    <w:name w:val="toc 6"/>
    <w:link w:val="Style_24"/>
    <w:rPr>
      <w:rFonts w:ascii="XO Thames" w:hAnsi="XO Thames"/>
      <w:sz w:val="28"/>
    </w:rPr>
  </w:style>
  <w:style w:styleId="Style_25" w:type="paragraph">
    <w:name w:val="Строгий1"/>
    <w:link w:val="Style_25_ch"/>
    <w:rPr>
      <w:b w:val="1"/>
    </w:rPr>
  </w:style>
  <w:style w:styleId="Style_25_ch" w:type="character">
    <w:name w:val="Строгий1"/>
    <w:link w:val="Style_25"/>
    <w:rPr>
      <w:b w:val="1"/>
    </w:rPr>
  </w:style>
  <w:style w:styleId="Style_26" w:type="paragraph">
    <w:name w:val="toc 7"/>
    <w:next w:val="Style_14"/>
    <w:link w:val="Style_26_ch"/>
    <w:uiPriority w:val="39"/>
    <w:pPr>
      <w:ind w:left="1200"/>
    </w:pPr>
    <w:rPr>
      <w:rFonts w:ascii="XO Thames" w:hAnsi="XO Thames"/>
      <w:sz w:val="28"/>
    </w:rPr>
  </w:style>
  <w:style w:styleId="Style_26_ch" w:type="character">
    <w:name w:val="toc 7"/>
    <w:link w:val="Style_26"/>
    <w:rPr>
      <w:rFonts w:ascii="XO Thames" w:hAnsi="XO Thames"/>
      <w:sz w:val="28"/>
    </w:rPr>
  </w:style>
  <w:style w:styleId="Style_27" w:type="paragraph">
    <w:name w:val="Heading 7 Char"/>
    <w:basedOn w:val="Style_16"/>
    <w:link w:val="Style_27_ch"/>
    <w:rPr>
      <w:rFonts w:ascii="Arial" w:hAnsi="Arial"/>
      <w:b w:val="1"/>
      <w:i w:val="1"/>
      <w:sz w:val="22"/>
    </w:rPr>
  </w:style>
  <w:style w:styleId="Style_27_ch" w:type="character">
    <w:name w:val="Heading 7 Char"/>
    <w:basedOn w:val="Style_16_ch"/>
    <w:link w:val="Style_27"/>
    <w:rPr>
      <w:rFonts w:ascii="Arial" w:hAnsi="Arial"/>
      <w:b w:val="1"/>
      <w:i w:val="1"/>
      <w:sz w:val="22"/>
    </w:rPr>
  </w:style>
  <w:style w:styleId="Style_28" w:type="paragraph">
    <w:name w:val="Основной текст (2) Exact"/>
    <w:basedOn w:val="Style_16"/>
    <w:link w:val="Style_28_ch"/>
    <w:rPr>
      <w:rFonts w:ascii="Times New Roman" w:hAnsi="Times New Roman"/>
      <w:sz w:val="18"/>
    </w:rPr>
  </w:style>
  <w:style w:styleId="Style_28_ch" w:type="character">
    <w:name w:val="Основной текст (2) Exact"/>
    <w:basedOn w:val="Style_16_ch"/>
    <w:link w:val="Style_28"/>
    <w:rPr>
      <w:rFonts w:ascii="Times New Roman" w:hAnsi="Times New Roman"/>
      <w:sz w:val="18"/>
    </w:rPr>
  </w:style>
  <w:style w:styleId="Style_29" w:type="paragraph">
    <w:name w:val="TOC Heading"/>
    <w:link w:val="Style_29_ch"/>
  </w:style>
  <w:style w:styleId="Style_29_ch" w:type="character">
    <w:name w:val="TOC Heading"/>
    <w:link w:val="Style_29"/>
  </w:style>
  <w:style w:styleId="Style_30" w:type="paragraph">
    <w:name w:val="Footnote"/>
    <w:basedOn w:val="Style_14"/>
    <w:link w:val="Style_30_ch"/>
    <w:rPr>
      <w:sz w:val="20"/>
    </w:rPr>
  </w:style>
  <w:style w:styleId="Style_30_ch" w:type="character">
    <w:name w:val="Footnote"/>
    <w:basedOn w:val="Style_14_ch"/>
    <w:link w:val="Style_30"/>
    <w:rPr>
      <w:sz w:val="20"/>
    </w:rPr>
  </w:style>
  <w:style w:styleId="Style_31" w:type="paragraph">
    <w:name w:val="data2"/>
    <w:basedOn w:val="Style_16"/>
    <w:link w:val="Style_31_ch"/>
  </w:style>
  <w:style w:styleId="Style_31_ch" w:type="character">
    <w:name w:val="data2"/>
    <w:basedOn w:val="Style_16_ch"/>
    <w:link w:val="Style_31"/>
  </w:style>
  <w:style w:styleId="Style_32" w:type="paragraph">
    <w:name w:val="Endnote"/>
    <w:basedOn w:val="Style_14"/>
    <w:link w:val="Style_32_ch"/>
    <w:rPr>
      <w:sz w:val="20"/>
    </w:rPr>
  </w:style>
  <w:style w:styleId="Style_32_ch" w:type="character">
    <w:name w:val="Endnote"/>
    <w:basedOn w:val="Style_14_ch"/>
    <w:link w:val="Style_32"/>
    <w:rPr>
      <w:sz w:val="20"/>
    </w:rPr>
  </w:style>
  <w:style w:styleId="Style_33" w:type="paragraph">
    <w:name w:val="heading 3"/>
    <w:next w:val="Style_14"/>
    <w:link w:val="Style_33_ch"/>
    <w:uiPriority w:val="9"/>
    <w:qFormat/>
    <w:pPr>
      <w:spacing w:after="120" w:before="120"/>
      <w:ind/>
      <w:jc w:val="both"/>
      <w:outlineLvl w:val="2"/>
    </w:pPr>
    <w:rPr>
      <w:rFonts w:ascii="XO Thames" w:hAnsi="XO Thames"/>
      <w:b w:val="1"/>
      <w:sz w:val="26"/>
    </w:rPr>
  </w:style>
  <w:style w:styleId="Style_33_ch" w:type="character">
    <w:name w:val="heading 3"/>
    <w:link w:val="Style_33"/>
    <w:rPr>
      <w:rFonts w:ascii="XO Thames" w:hAnsi="XO Thames"/>
      <w:b w:val="1"/>
      <w:sz w:val="26"/>
    </w:rPr>
  </w:style>
  <w:style w:styleId="Style_34" w:type="paragraph">
    <w:name w:val="Heading 1 Char"/>
    <w:basedOn w:val="Style_16"/>
    <w:link w:val="Style_34_ch"/>
    <w:rPr>
      <w:rFonts w:ascii="Arial" w:hAnsi="Arial"/>
      <w:sz w:val="40"/>
    </w:rPr>
  </w:style>
  <w:style w:styleId="Style_34_ch" w:type="character">
    <w:name w:val="Heading 1 Char"/>
    <w:basedOn w:val="Style_16_ch"/>
    <w:link w:val="Style_34"/>
    <w:rPr>
      <w:rFonts w:ascii="Arial" w:hAnsi="Arial"/>
      <w:sz w:val="40"/>
    </w:rPr>
  </w:style>
  <w:style w:styleId="Style_35" w:type="paragraph">
    <w:name w:val="ConsNormal"/>
    <w:link w:val="Style_35_ch"/>
    <w:pPr>
      <w:widowControl w:val="0"/>
      <w:ind w:firstLine="720" w:right="19772"/>
    </w:pPr>
    <w:rPr>
      <w:rFonts w:ascii="Arial" w:hAnsi="Arial"/>
    </w:rPr>
  </w:style>
  <w:style w:styleId="Style_35_ch" w:type="character">
    <w:name w:val="ConsNormal"/>
    <w:link w:val="Style_35"/>
    <w:rPr>
      <w:rFonts w:ascii="Arial" w:hAnsi="Arial"/>
    </w:rPr>
  </w:style>
  <w:style w:styleId="Style_36" w:type="paragraph">
    <w:name w:val="Знак концевой сноски1"/>
    <w:basedOn w:val="Style_16"/>
    <w:link w:val="Style_36_ch"/>
    <w:rPr>
      <w:vertAlign w:val="superscript"/>
    </w:rPr>
  </w:style>
  <w:style w:styleId="Style_36_ch" w:type="character">
    <w:name w:val="Знак концевой сноски1"/>
    <w:basedOn w:val="Style_16_ch"/>
    <w:link w:val="Style_36"/>
    <w:rPr>
      <w:vertAlign w:val="superscript"/>
    </w:rPr>
  </w:style>
  <w:style w:styleId="Style_2" w:type="paragraph">
    <w:name w:val="footer"/>
    <w:basedOn w:val="Style_14"/>
    <w:link w:val="Style_2_ch"/>
    <w:pPr>
      <w:tabs>
        <w:tab w:leader="none" w:pos="4677" w:val="center"/>
        <w:tab w:leader="none" w:pos="9355" w:val="right"/>
      </w:tabs>
      <w:ind/>
    </w:pPr>
  </w:style>
  <w:style w:styleId="Style_2_ch" w:type="character">
    <w:name w:val="footer"/>
    <w:basedOn w:val="Style_14_ch"/>
    <w:link w:val="Style_2"/>
  </w:style>
  <w:style w:styleId="Style_37" w:type="paragraph">
    <w:name w:val="Balloon Text"/>
    <w:basedOn w:val="Style_14"/>
    <w:link w:val="Style_37_ch"/>
    <w:rPr>
      <w:rFonts w:ascii="Tahoma" w:hAnsi="Tahoma"/>
      <w:sz w:val="16"/>
    </w:rPr>
  </w:style>
  <w:style w:styleId="Style_37_ch" w:type="character">
    <w:name w:val="Balloon Text"/>
    <w:basedOn w:val="Style_14_ch"/>
    <w:link w:val="Style_37"/>
    <w:rPr>
      <w:rFonts w:ascii="Tahoma" w:hAnsi="Tahoma"/>
      <w:sz w:val="16"/>
    </w:rPr>
  </w:style>
  <w:style w:styleId="Style_38" w:type="paragraph">
    <w:name w:val="Heading 9 Char"/>
    <w:basedOn w:val="Style_16"/>
    <w:link w:val="Style_38_ch"/>
    <w:rPr>
      <w:rFonts w:ascii="Arial" w:hAnsi="Arial"/>
      <w:i w:val="1"/>
      <w:sz w:val="21"/>
    </w:rPr>
  </w:style>
  <w:style w:styleId="Style_38_ch" w:type="character">
    <w:name w:val="Heading 9 Char"/>
    <w:basedOn w:val="Style_16_ch"/>
    <w:link w:val="Style_38"/>
    <w:rPr>
      <w:rFonts w:ascii="Arial" w:hAnsi="Arial"/>
      <w:i w:val="1"/>
      <w:sz w:val="21"/>
    </w:rPr>
  </w:style>
  <w:style w:styleId="Style_39" w:type="paragraph">
    <w:name w:val="Основной текст (2) + 10 pt Exact"/>
    <w:basedOn w:val="Style_40"/>
    <w:link w:val="Style_39_ch"/>
    <w:rPr>
      <w:sz w:val="20"/>
    </w:rPr>
  </w:style>
  <w:style w:styleId="Style_39_ch" w:type="character">
    <w:name w:val="Основной текст (2) + 10 pt Exact"/>
    <w:basedOn w:val="Style_40_ch"/>
    <w:link w:val="Style_39"/>
    <w:rPr>
      <w:sz w:val="20"/>
    </w:rPr>
  </w:style>
  <w:style w:styleId="Style_41" w:type="paragraph">
    <w:name w:val="Quote Char"/>
    <w:link w:val="Style_41_ch"/>
    <w:rPr>
      <w:i w:val="1"/>
    </w:rPr>
  </w:style>
  <w:style w:styleId="Style_41_ch" w:type="character">
    <w:name w:val="Quote Char"/>
    <w:link w:val="Style_41"/>
    <w:rPr>
      <w:i w:val="1"/>
    </w:rPr>
  </w:style>
  <w:style w:styleId="Style_42" w:type="paragraph">
    <w:name w:val="ConsNonformat"/>
    <w:link w:val="Style_42_ch"/>
    <w:pPr>
      <w:widowControl w:val="0"/>
      <w:ind/>
    </w:pPr>
    <w:rPr>
      <w:rFonts w:ascii="Courier New" w:hAnsi="Courier New"/>
    </w:rPr>
  </w:style>
  <w:style w:styleId="Style_42_ch" w:type="character">
    <w:name w:val="ConsNonformat"/>
    <w:link w:val="Style_42"/>
    <w:rPr>
      <w:rFonts w:ascii="Courier New" w:hAnsi="Courier New"/>
    </w:rPr>
  </w:style>
  <w:style w:styleId="Style_43" w:type="paragraph">
    <w:name w:val="heading 9"/>
    <w:basedOn w:val="Style_14"/>
    <w:next w:val="Style_14"/>
    <w:link w:val="Style_43_ch"/>
    <w:uiPriority w:val="9"/>
    <w:qFormat/>
    <w:pPr>
      <w:keepNext w:val="1"/>
      <w:keepLines w:val="1"/>
      <w:spacing w:after="200" w:before="320"/>
      <w:ind/>
      <w:outlineLvl w:val="8"/>
    </w:pPr>
    <w:rPr>
      <w:rFonts w:ascii="Arial" w:hAnsi="Arial"/>
      <w:i w:val="1"/>
      <w:sz w:val="21"/>
    </w:rPr>
  </w:style>
  <w:style w:styleId="Style_43_ch" w:type="character">
    <w:name w:val="heading 9"/>
    <w:basedOn w:val="Style_14_ch"/>
    <w:link w:val="Style_43"/>
    <w:rPr>
      <w:rFonts w:ascii="Arial" w:hAnsi="Arial"/>
      <w:i w:val="1"/>
      <w:sz w:val="21"/>
    </w:rPr>
  </w:style>
  <w:style w:styleId="Style_44" w:type="paragraph">
    <w:name w:val="Plain Text"/>
    <w:basedOn w:val="Style_14"/>
    <w:link w:val="Style_44_ch"/>
    <w:rPr>
      <w:rFonts w:ascii="Courier New" w:hAnsi="Courier New"/>
      <w:sz w:val="20"/>
    </w:rPr>
  </w:style>
  <w:style w:styleId="Style_44_ch" w:type="character">
    <w:name w:val="Plain Text"/>
    <w:basedOn w:val="Style_14_ch"/>
    <w:link w:val="Style_44"/>
    <w:rPr>
      <w:rFonts w:ascii="Courier New" w:hAnsi="Courier New"/>
      <w:sz w:val="20"/>
    </w:rPr>
  </w:style>
  <w:style w:styleId="Style_45" w:type="paragraph">
    <w:name w:val="Гиперссылка1"/>
    <w:link w:val="Style_45_ch"/>
    <w:rPr>
      <w:color w:val="0000FF"/>
      <w:u w:val="single"/>
    </w:rPr>
  </w:style>
  <w:style w:styleId="Style_45_ch" w:type="character">
    <w:name w:val="Гиперссылка1"/>
    <w:link w:val="Style_45"/>
    <w:rPr>
      <w:color w:val="0000FF"/>
      <w:u w:val="single"/>
    </w:rPr>
  </w:style>
  <w:style w:styleId="Style_46" w:type="paragraph">
    <w:name w:val="Endnote"/>
    <w:basedOn w:val="Style_14"/>
    <w:link w:val="Style_46_ch"/>
    <w:rPr>
      <w:sz w:val="20"/>
    </w:rPr>
  </w:style>
  <w:style w:styleId="Style_46_ch" w:type="character">
    <w:name w:val="Endnote"/>
    <w:basedOn w:val="Style_14_ch"/>
    <w:link w:val="Style_46"/>
    <w:rPr>
      <w:sz w:val="20"/>
    </w:rPr>
  </w:style>
  <w:style w:styleId="Style_8" w:type="paragraph">
    <w:name w:val="Нормальный (таблица)"/>
    <w:basedOn w:val="Style_14"/>
    <w:next w:val="Style_14"/>
    <w:link w:val="Style_8_ch"/>
    <w:pPr>
      <w:widowControl w:val="0"/>
      <w:ind/>
      <w:jc w:val="both"/>
    </w:pPr>
    <w:rPr>
      <w:rFonts w:ascii="Times New Roman CYR" w:hAnsi="Times New Roman CYR"/>
    </w:rPr>
  </w:style>
  <w:style w:styleId="Style_8_ch" w:type="character">
    <w:name w:val="Нормальный (таблица)"/>
    <w:basedOn w:val="Style_14_ch"/>
    <w:link w:val="Style_8"/>
    <w:rPr>
      <w:rFonts w:ascii="Times New Roman CYR" w:hAnsi="Times New Roman CYR"/>
    </w:rPr>
  </w:style>
  <w:style w:styleId="Style_47" w:type="paragraph">
    <w:name w:val="Body Text 2"/>
    <w:basedOn w:val="Style_14"/>
    <w:link w:val="Style_47_ch"/>
    <w:pPr>
      <w:spacing w:after="120" w:line="480" w:lineRule="auto"/>
      <w:ind/>
    </w:pPr>
    <w:rPr>
      <w:sz w:val="20"/>
    </w:rPr>
  </w:style>
  <w:style w:styleId="Style_47_ch" w:type="character">
    <w:name w:val="Body Text 2"/>
    <w:basedOn w:val="Style_14_ch"/>
    <w:link w:val="Style_47"/>
    <w:rPr>
      <w:sz w:val="20"/>
    </w:rPr>
  </w:style>
  <w:style w:styleId="Style_48" w:type="paragraph">
    <w:name w:val="Quote"/>
    <w:basedOn w:val="Style_14"/>
    <w:next w:val="Style_14"/>
    <w:link w:val="Style_48_ch"/>
    <w:pPr>
      <w:ind w:left="720" w:right="720"/>
    </w:pPr>
    <w:rPr>
      <w:i w:val="1"/>
    </w:rPr>
  </w:style>
  <w:style w:styleId="Style_48_ch" w:type="character">
    <w:name w:val="Quote"/>
    <w:basedOn w:val="Style_14_ch"/>
    <w:link w:val="Style_48"/>
    <w:rPr>
      <w:i w:val="1"/>
    </w:rPr>
  </w:style>
  <w:style w:styleId="Style_49" w:type="paragraph">
    <w:name w:val="Знак сноски1"/>
    <w:link w:val="Style_49_ch"/>
    <w:rPr>
      <w:rFonts w:ascii="Times New Roman" w:hAnsi="Times New Roman"/>
      <w:vertAlign w:val="superscript"/>
    </w:rPr>
  </w:style>
  <w:style w:styleId="Style_49_ch" w:type="character">
    <w:name w:val="Знак сноски1"/>
    <w:link w:val="Style_49"/>
    <w:rPr>
      <w:rFonts w:ascii="Times New Roman" w:hAnsi="Times New Roman"/>
      <w:vertAlign w:val="superscript"/>
    </w:rPr>
  </w:style>
  <w:style w:styleId="Style_4" w:type="paragraph">
    <w:name w:val="Заголовок1"/>
    <w:basedOn w:val="Style_50"/>
    <w:link w:val="Style_4_ch"/>
  </w:style>
  <w:style w:styleId="Style_4_ch" w:type="character">
    <w:name w:val="Заголовок1"/>
    <w:basedOn w:val="Style_50_ch"/>
    <w:link w:val="Style_4"/>
  </w:style>
  <w:style w:styleId="Style_51" w:type="paragraph">
    <w:name w:val="apple-converted-space"/>
    <w:link w:val="Style_51_ch"/>
  </w:style>
  <w:style w:styleId="Style_51_ch" w:type="character">
    <w:name w:val="apple-converted-space"/>
    <w:link w:val="Style_51"/>
  </w:style>
  <w:style w:styleId="Style_3" w:type="paragraph">
    <w:name w:val="List Paragraph"/>
    <w:basedOn w:val="Style_14"/>
    <w:link w:val="Style_3_ch"/>
    <w:pPr>
      <w:ind w:left="720"/>
      <w:contextualSpacing w:val="1"/>
    </w:pPr>
  </w:style>
  <w:style w:styleId="Style_3_ch" w:type="character">
    <w:name w:val="List Paragraph"/>
    <w:basedOn w:val="Style_14_ch"/>
    <w:link w:val="Style_3"/>
  </w:style>
  <w:style w:styleId="Style_52" w:type="paragraph">
    <w:name w:val="Основной текст (5)"/>
    <w:basedOn w:val="Style_14"/>
    <w:link w:val="Style_52_ch"/>
    <w:pPr>
      <w:widowControl w:val="0"/>
      <w:spacing w:line="259" w:lineRule="exact"/>
      <w:ind/>
      <w:jc w:val="both"/>
    </w:pPr>
    <w:rPr>
      <w:sz w:val="20"/>
    </w:rPr>
  </w:style>
  <w:style w:styleId="Style_52_ch" w:type="character">
    <w:name w:val="Основной текст (5)"/>
    <w:basedOn w:val="Style_14_ch"/>
    <w:link w:val="Style_52"/>
    <w:rPr>
      <w:sz w:val="20"/>
    </w:rPr>
  </w:style>
  <w:style w:styleId="Style_53" w:type="paragraph">
    <w:name w:val="Body Text Indent"/>
    <w:basedOn w:val="Style_14"/>
    <w:link w:val="Style_53_ch"/>
    <w:pPr>
      <w:ind/>
      <w:jc w:val="both"/>
    </w:pPr>
    <w:rPr>
      <w:sz w:val="20"/>
    </w:rPr>
  </w:style>
  <w:style w:styleId="Style_53_ch" w:type="character">
    <w:name w:val="Body Text Indent"/>
    <w:basedOn w:val="Style_14_ch"/>
    <w:link w:val="Style_53"/>
    <w:rPr>
      <w:sz w:val="20"/>
    </w:rPr>
  </w:style>
  <w:style w:styleId="Style_54" w:type="paragraph">
    <w:name w:val="toc 3"/>
    <w:next w:val="Style_14"/>
    <w:link w:val="Style_54_ch"/>
    <w:uiPriority w:val="39"/>
    <w:pPr>
      <w:ind w:left="400"/>
    </w:pPr>
    <w:rPr>
      <w:rFonts w:ascii="XO Thames" w:hAnsi="XO Thames"/>
      <w:sz w:val="28"/>
    </w:rPr>
  </w:style>
  <w:style w:styleId="Style_54_ch" w:type="character">
    <w:name w:val="toc 3"/>
    <w:link w:val="Style_54"/>
    <w:rPr>
      <w:rFonts w:ascii="XO Thames" w:hAnsi="XO Thames"/>
      <w:sz w:val="28"/>
    </w:rPr>
  </w:style>
  <w:style w:styleId="Style_55" w:type="paragraph">
    <w:name w:val="Heading 2 Char"/>
    <w:basedOn w:val="Style_16"/>
    <w:link w:val="Style_55_ch"/>
    <w:rPr>
      <w:rFonts w:ascii="Arial" w:hAnsi="Arial"/>
      <w:sz w:val="34"/>
    </w:rPr>
  </w:style>
  <w:style w:styleId="Style_55_ch" w:type="character">
    <w:name w:val="Heading 2 Char"/>
    <w:basedOn w:val="Style_16_ch"/>
    <w:link w:val="Style_55"/>
    <w:rPr>
      <w:rFonts w:ascii="Arial" w:hAnsi="Arial"/>
      <w:sz w:val="34"/>
    </w:rPr>
  </w:style>
  <w:style w:styleId="Style_40" w:type="paragraph">
    <w:name w:val="Основной текст (2)_"/>
    <w:basedOn w:val="Style_16"/>
    <w:link w:val="Style_40_ch"/>
    <w:rPr>
      <w:rFonts w:ascii="Times New Roman" w:hAnsi="Times New Roman"/>
      <w:sz w:val="18"/>
    </w:rPr>
  </w:style>
  <w:style w:styleId="Style_40_ch" w:type="character">
    <w:name w:val="Основной текст (2)_"/>
    <w:basedOn w:val="Style_16_ch"/>
    <w:link w:val="Style_40"/>
    <w:rPr>
      <w:rFonts w:ascii="Times New Roman" w:hAnsi="Times New Roman"/>
      <w:sz w:val="18"/>
    </w:rPr>
  </w:style>
  <w:style w:styleId="Style_56" w:type="paragraph">
    <w:name w:val="Endnote"/>
    <w:basedOn w:val="Style_14"/>
    <w:link w:val="Style_56_ch"/>
    <w:rPr>
      <w:sz w:val="20"/>
    </w:rPr>
  </w:style>
  <w:style w:styleId="Style_56_ch" w:type="character">
    <w:name w:val="Endnote"/>
    <w:basedOn w:val="Style_14_ch"/>
    <w:link w:val="Style_56"/>
    <w:rPr>
      <w:sz w:val="20"/>
    </w:rPr>
  </w:style>
  <w:style w:styleId="Style_57" w:type="paragraph">
    <w:name w:val="Title Char"/>
    <w:basedOn w:val="Style_16"/>
    <w:link w:val="Style_57_ch"/>
    <w:rPr>
      <w:sz w:val="48"/>
    </w:rPr>
  </w:style>
  <w:style w:styleId="Style_57_ch" w:type="character">
    <w:name w:val="Title Char"/>
    <w:basedOn w:val="Style_16_ch"/>
    <w:link w:val="Style_57"/>
    <w:rPr>
      <w:sz w:val="48"/>
    </w:rPr>
  </w:style>
  <w:style w:styleId="Style_58" w:type="paragraph">
    <w:name w:val="Caption Char"/>
    <w:basedOn w:val="Style_59"/>
    <w:link w:val="Style_58_ch"/>
  </w:style>
  <w:style w:styleId="Style_58_ch" w:type="character">
    <w:name w:val="Caption Char"/>
    <w:basedOn w:val="Style_59_ch"/>
    <w:link w:val="Style_58"/>
  </w:style>
  <w:style w:styleId="Style_60" w:type="paragraph">
    <w:name w:val="Subtitle Char"/>
    <w:basedOn w:val="Style_16"/>
    <w:link w:val="Style_60_ch"/>
    <w:rPr>
      <w:sz w:val="24"/>
    </w:rPr>
  </w:style>
  <w:style w:styleId="Style_60_ch" w:type="character">
    <w:name w:val="Subtitle Char"/>
    <w:basedOn w:val="Style_16_ch"/>
    <w:link w:val="Style_60"/>
    <w:rPr>
      <w:sz w:val="24"/>
    </w:rPr>
  </w:style>
  <w:style w:styleId="Style_5" w:type="paragraph">
    <w:name w:val="ConsPlusNormal"/>
    <w:link w:val="Style_5_ch"/>
    <w:pPr>
      <w:widowControl w:val="0"/>
      <w:ind w:firstLine="720"/>
    </w:pPr>
    <w:rPr>
      <w:rFonts w:ascii="Arial" w:hAnsi="Arial"/>
    </w:rPr>
  </w:style>
  <w:style w:styleId="Style_5_ch" w:type="character">
    <w:name w:val="ConsPlusNormal"/>
    <w:link w:val="Style_5"/>
    <w:rPr>
      <w:rFonts w:ascii="Arial" w:hAnsi="Arial"/>
    </w:rPr>
  </w:style>
  <w:style w:styleId="Style_16" w:type="paragraph">
    <w:name w:val="Основной шрифт абзаца1"/>
    <w:link w:val="Style_16_ch"/>
  </w:style>
  <w:style w:styleId="Style_16_ch" w:type="character">
    <w:name w:val="Основной шрифт абзаца1"/>
    <w:link w:val="Style_16"/>
  </w:style>
  <w:style w:styleId="Style_61" w:type="paragraph">
    <w:name w:val="Heading 4 Char"/>
    <w:basedOn w:val="Style_16"/>
    <w:link w:val="Style_61_ch"/>
    <w:rPr>
      <w:rFonts w:ascii="Arial" w:hAnsi="Arial"/>
      <w:b w:val="1"/>
      <w:sz w:val="26"/>
    </w:rPr>
  </w:style>
  <w:style w:styleId="Style_61_ch" w:type="character">
    <w:name w:val="Heading 4 Char"/>
    <w:basedOn w:val="Style_16_ch"/>
    <w:link w:val="Style_61"/>
    <w:rPr>
      <w:rFonts w:ascii="Arial" w:hAnsi="Arial"/>
      <w:b w:val="1"/>
      <w:sz w:val="26"/>
    </w:rPr>
  </w:style>
  <w:style w:styleId="Style_62" w:type="paragraph">
    <w:name w:val="Основной текст (2) + Полужирный Exact"/>
    <w:basedOn w:val="Style_40"/>
    <w:link w:val="Style_62_ch"/>
    <w:rPr>
      <w:b w:val="1"/>
    </w:rPr>
  </w:style>
  <w:style w:styleId="Style_62_ch" w:type="character">
    <w:name w:val="Основной текст (2) + Полужирный Exact"/>
    <w:basedOn w:val="Style_40_ch"/>
    <w:link w:val="Style_62"/>
    <w:rPr>
      <w:b w:val="1"/>
    </w:rPr>
  </w:style>
  <w:style w:styleId="Style_63" w:type="paragraph">
    <w:name w:val="heading 5"/>
    <w:next w:val="Style_14"/>
    <w:link w:val="Style_63_ch"/>
    <w:uiPriority w:val="9"/>
    <w:qFormat/>
    <w:pPr>
      <w:spacing w:after="120" w:before="120"/>
      <w:ind/>
      <w:jc w:val="both"/>
      <w:outlineLvl w:val="4"/>
    </w:pPr>
    <w:rPr>
      <w:rFonts w:ascii="XO Thames" w:hAnsi="XO Thames"/>
      <w:b w:val="1"/>
      <w:sz w:val="22"/>
    </w:rPr>
  </w:style>
  <w:style w:styleId="Style_63_ch" w:type="character">
    <w:name w:val="heading 5"/>
    <w:link w:val="Style_63"/>
    <w:rPr>
      <w:rFonts w:ascii="XO Thames" w:hAnsi="XO Thames"/>
      <w:b w:val="1"/>
      <w:sz w:val="22"/>
    </w:rPr>
  </w:style>
  <w:style w:styleId="Style_64" w:type="paragraph">
    <w:name w:val="Основной текст (2)"/>
    <w:basedOn w:val="Style_40"/>
    <w:link w:val="Style_64_ch"/>
  </w:style>
  <w:style w:styleId="Style_64_ch" w:type="character">
    <w:name w:val="Основной текст (2)"/>
    <w:basedOn w:val="Style_40_ch"/>
    <w:link w:val="Style_64"/>
  </w:style>
  <w:style w:styleId="Style_59" w:type="paragraph">
    <w:name w:val="caption"/>
    <w:basedOn w:val="Style_14"/>
    <w:next w:val="Style_14"/>
    <w:link w:val="Style_59_ch"/>
    <w:pPr>
      <w:spacing w:line="276" w:lineRule="auto"/>
      <w:ind/>
    </w:pPr>
    <w:rPr>
      <w:b w:val="1"/>
      <w:color w:themeColor="accent1" w:val="4F81BD"/>
      <w:sz w:val="18"/>
    </w:rPr>
  </w:style>
  <w:style w:styleId="Style_59_ch" w:type="character">
    <w:name w:val="caption"/>
    <w:basedOn w:val="Style_14_ch"/>
    <w:link w:val="Style_59"/>
    <w:rPr>
      <w:b w:val="1"/>
      <w:color w:themeColor="accent1" w:val="4F81BD"/>
      <w:sz w:val="18"/>
    </w:rPr>
  </w:style>
  <w:style w:styleId="Style_65" w:type="paragraph">
    <w:name w:val="Цветовое выделение для Текст"/>
    <w:link w:val="Style_65_ch"/>
    <w:rPr>
      <w:rFonts w:ascii="Times New Roman CYR" w:hAnsi="Times New Roman CYR"/>
    </w:rPr>
  </w:style>
  <w:style w:styleId="Style_65_ch" w:type="character">
    <w:name w:val="Цветовое выделение для Текст"/>
    <w:link w:val="Style_65"/>
    <w:rPr>
      <w:rFonts w:ascii="Times New Roman CYR" w:hAnsi="Times New Roman CYR"/>
    </w:rPr>
  </w:style>
  <w:style w:styleId="Style_66" w:type="paragraph">
    <w:name w:val="Heading 8 Char"/>
    <w:basedOn w:val="Style_16"/>
    <w:link w:val="Style_66_ch"/>
    <w:rPr>
      <w:rFonts w:ascii="Arial" w:hAnsi="Arial"/>
      <w:i w:val="1"/>
      <w:sz w:val="22"/>
    </w:rPr>
  </w:style>
  <w:style w:styleId="Style_66_ch" w:type="character">
    <w:name w:val="Heading 8 Char"/>
    <w:basedOn w:val="Style_16_ch"/>
    <w:link w:val="Style_66"/>
    <w:rPr>
      <w:rFonts w:ascii="Arial" w:hAnsi="Arial"/>
      <w:i w:val="1"/>
      <w:sz w:val="22"/>
    </w:rPr>
  </w:style>
  <w:style w:styleId="Style_67" w:type="paragraph">
    <w:name w:val="heading 1"/>
    <w:basedOn w:val="Style_14"/>
    <w:next w:val="Style_14"/>
    <w:link w:val="Style_67_ch"/>
    <w:uiPriority w:val="9"/>
    <w:qFormat/>
    <w:pPr>
      <w:keepNext w:val="1"/>
      <w:ind/>
      <w:outlineLvl w:val="0"/>
    </w:pPr>
    <w:rPr>
      <w:sz w:val="20"/>
    </w:rPr>
  </w:style>
  <w:style w:styleId="Style_67_ch" w:type="character">
    <w:name w:val="heading 1"/>
    <w:basedOn w:val="Style_14_ch"/>
    <w:link w:val="Style_67"/>
    <w:rPr>
      <w:sz w:val="20"/>
    </w:rPr>
  </w:style>
  <w:style w:styleId="Style_68" w:type="paragraph">
    <w:name w:val="Обычный1"/>
    <w:link w:val="Style_68_ch"/>
    <w:rPr>
      <w:rFonts w:ascii="Times New Roman" w:hAnsi="Times New Roman"/>
      <w:sz w:val="24"/>
    </w:rPr>
  </w:style>
  <w:style w:styleId="Style_68_ch" w:type="character">
    <w:name w:val="Обычный1"/>
    <w:link w:val="Style_68"/>
    <w:rPr>
      <w:rFonts w:ascii="Times New Roman" w:hAnsi="Times New Roman"/>
      <w:sz w:val="24"/>
    </w:rPr>
  </w:style>
  <w:style w:styleId="Style_69" w:type="paragraph">
    <w:name w:val="ConsPlusNonformat"/>
    <w:link w:val="Style_69_ch"/>
    <w:pPr>
      <w:widowControl w:val="0"/>
      <w:ind/>
    </w:pPr>
    <w:rPr>
      <w:rFonts w:ascii="Courier New" w:hAnsi="Courier New"/>
    </w:rPr>
  </w:style>
  <w:style w:styleId="Style_69_ch" w:type="character">
    <w:name w:val="ConsPlusNonformat"/>
    <w:link w:val="Style_69"/>
    <w:rPr>
      <w:rFonts w:ascii="Courier New" w:hAnsi="Courier New"/>
    </w:rPr>
  </w:style>
  <w:style w:styleId="Style_70" w:type="paragraph">
    <w:name w:val="Основной текст (3)"/>
    <w:basedOn w:val="Style_14"/>
    <w:link w:val="Style_70_ch"/>
    <w:pPr>
      <w:widowControl w:val="0"/>
      <w:spacing w:line="254" w:lineRule="exact"/>
      <w:ind/>
    </w:pPr>
    <w:rPr>
      <w:b w:val="1"/>
      <w:sz w:val="20"/>
    </w:rPr>
  </w:style>
  <w:style w:styleId="Style_70_ch" w:type="character">
    <w:name w:val="Основной текст (3)"/>
    <w:basedOn w:val="Style_14_ch"/>
    <w:link w:val="Style_70"/>
    <w:rPr>
      <w:b w:val="1"/>
      <w:sz w:val="20"/>
    </w:rPr>
  </w:style>
  <w:style w:styleId="Style_71" w:type="paragraph">
    <w:name w:val="Hyperlink"/>
    <w:link w:val="Style_71_ch"/>
    <w:rPr>
      <w:color w:val="0000FF"/>
      <w:u w:val="single"/>
    </w:rPr>
  </w:style>
  <w:style w:styleId="Style_71_ch" w:type="character">
    <w:name w:val="Hyperlink"/>
    <w:link w:val="Style_71"/>
    <w:rPr>
      <w:color w:val="0000FF"/>
      <w:u w:val="single"/>
    </w:rPr>
  </w:style>
  <w:style w:styleId="Style_72" w:type="paragraph">
    <w:name w:val="Footnote"/>
    <w:basedOn w:val="Style_14"/>
    <w:link w:val="Style_72_ch"/>
    <w:pPr>
      <w:spacing w:after="40"/>
      <w:ind/>
    </w:pPr>
    <w:rPr>
      <w:sz w:val="18"/>
    </w:rPr>
  </w:style>
  <w:style w:styleId="Style_72_ch" w:type="character">
    <w:name w:val="Footnote"/>
    <w:basedOn w:val="Style_14_ch"/>
    <w:link w:val="Style_72"/>
    <w:rPr>
      <w:sz w:val="18"/>
    </w:rPr>
  </w:style>
  <w:style w:styleId="Style_73" w:type="paragraph">
    <w:name w:val="heading 8"/>
    <w:basedOn w:val="Style_14"/>
    <w:next w:val="Style_14"/>
    <w:link w:val="Style_73_ch"/>
    <w:uiPriority w:val="9"/>
    <w:qFormat/>
    <w:pPr>
      <w:keepNext w:val="1"/>
      <w:keepLines w:val="1"/>
      <w:spacing w:after="200" w:before="320"/>
      <w:ind/>
      <w:outlineLvl w:val="7"/>
    </w:pPr>
    <w:rPr>
      <w:rFonts w:ascii="Arial" w:hAnsi="Arial"/>
      <w:i w:val="1"/>
      <w:sz w:val="22"/>
    </w:rPr>
  </w:style>
  <w:style w:styleId="Style_73_ch" w:type="character">
    <w:name w:val="heading 8"/>
    <w:basedOn w:val="Style_14_ch"/>
    <w:link w:val="Style_73"/>
    <w:rPr>
      <w:rFonts w:ascii="Arial" w:hAnsi="Arial"/>
      <w:i w:val="1"/>
      <w:sz w:val="22"/>
    </w:rPr>
  </w:style>
  <w:style w:styleId="Style_12" w:type="paragraph">
    <w:name w:val="Гиперссылка1"/>
    <w:link w:val="Style_12_ch"/>
    <w:rPr>
      <w:color w:val="0000FF"/>
      <w:u w:val="single"/>
    </w:rPr>
  </w:style>
  <w:style w:styleId="Style_12_ch" w:type="character">
    <w:name w:val="Гиперссылка1"/>
    <w:link w:val="Style_12"/>
    <w:rPr>
      <w:color w:val="0000FF"/>
      <w:u w:val="single"/>
    </w:rPr>
  </w:style>
  <w:style w:styleId="Style_74" w:type="paragraph">
    <w:name w:val="address2"/>
    <w:basedOn w:val="Style_16"/>
    <w:link w:val="Style_74_ch"/>
  </w:style>
  <w:style w:styleId="Style_74_ch" w:type="character">
    <w:name w:val="address2"/>
    <w:basedOn w:val="Style_16_ch"/>
    <w:link w:val="Style_74"/>
  </w:style>
  <w:style w:styleId="Style_75" w:type="paragraph">
    <w:name w:val="Footnote"/>
    <w:basedOn w:val="Style_14"/>
    <w:link w:val="Style_75_ch"/>
    <w:pPr>
      <w:spacing w:after="40"/>
      <w:ind/>
    </w:pPr>
    <w:rPr>
      <w:sz w:val="18"/>
    </w:rPr>
  </w:style>
  <w:style w:styleId="Style_75_ch" w:type="character">
    <w:name w:val="Footnote"/>
    <w:basedOn w:val="Style_14_ch"/>
    <w:link w:val="Style_75"/>
    <w:rPr>
      <w:sz w:val="18"/>
    </w:rPr>
  </w:style>
  <w:style w:styleId="Style_76" w:type="paragraph">
    <w:name w:val="toc 1"/>
    <w:next w:val="Style_14"/>
    <w:link w:val="Style_76_ch"/>
    <w:uiPriority w:val="39"/>
    <w:rPr>
      <w:rFonts w:ascii="XO Thames" w:hAnsi="XO Thames"/>
      <w:b w:val="1"/>
      <w:sz w:val="28"/>
    </w:rPr>
  </w:style>
  <w:style w:styleId="Style_76_ch" w:type="character">
    <w:name w:val="toc 1"/>
    <w:link w:val="Style_76"/>
    <w:rPr>
      <w:rFonts w:ascii="XO Thames" w:hAnsi="XO Thames"/>
      <w:b w:val="1"/>
      <w:sz w:val="28"/>
    </w:rPr>
  </w:style>
  <w:style w:styleId="Style_77" w:type="paragraph">
    <w:name w:val="Обычный1"/>
    <w:link w:val="Style_77_ch"/>
    <w:rPr>
      <w:rFonts w:ascii="Times New Roman" w:hAnsi="Times New Roman"/>
      <w:sz w:val="24"/>
    </w:rPr>
  </w:style>
  <w:style w:styleId="Style_77_ch" w:type="character">
    <w:name w:val="Обычный1"/>
    <w:link w:val="Style_77"/>
    <w:rPr>
      <w:rFonts w:ascii="Times New Roman" w:hAnsi="Times New Roman"/>
      <w:sz w:val="24"/>
    </w:rPr>
  </w:style>
  <w:style w:styleId="Style_78" w:type="paragraph">
    <w:name w:val="Header and Footer"/>
    <w:link w:val="Style_78_ch"/>
    <w:pPr>
      <w:ind/>
      <w:jc w:val="both"/>
    </w:pPr>
    <w:rPr>
      <w:rFonts w:ascii="XO Thames" w:hAnsi="XO Thames"/>
    </w:rPr>
  </w:style>
  <w:style w:styleId="Style_78_ch" w:type="character">
    <w:name w:val="Header and Footer"/>
    <w:link w:val="Style_78"/>
    <w:rPr>
      <w:rFonts w:ascii="XO Thames" w:hAnsi="XO Thames"/>
    </w:rPr>
  </w:style>
  <w:style w:styleId="Style_79" w:type="paragraph">
    <w:name w:val="StGen0"/>
    <w:link w:val="Style_79_ch"/>
    <w:rPr>
      <w:rFonts w:ascii="Times New Roman" w:hAnsi="Times New Roman"/>
      <w:sz w:val="24"/>
    </w:rPr>
  </w:style>
  <w:style w:styleId="Style_79_ch" w:type="character">
    <w:name w:val="StGen0"/>
    <w:link w:val="Style_79"/>
    <w:rPr>
      <w:rFonts w:ascii="Times New Roman" w:hAnsi="Times New Roman"/>
      <w:sz w:val="24"/>
    </w:rPr>
  </w:style>
  <w:style w:styleId="Style_80" w:type="paragraph">
    <w:name w:val="Footer Char"/>
    <w:basedOn w:val="Style_16"/>
    <w:link w:val="Style_80_ch"/>
  </w:style>
  <w:style w:styleId="Style_80_ch" w:type="character">
    <w:name w:val="Footer Char"/>
    <w:basedOn w:val="Style_16_ch"/>
    <w:link w:val="Style_80"/>
  </w:style>
  <w:style w:styleId="Style_81" w:type="paragraph">
    <w:name w:val="toc 9"/>
    <w:next w:val="Style_14"/>
    <w:link w:val="Style_81_ch"/>
    <w:uiPriority w:val="39"/>
    <w:pPr>
      <w:ind w:left="1600"/>
    </w:pPr>
    <w:rPr>
      <w:rFonts w:ascii="XO Thames" w:hAnsi="XO Thames"/>
      <w:sz w:val="28"/>
    </w:rPr>
  </w:style>
  <w:style w:styleId="Style_81_ch" w:type="character">
    <w:name w:val="toc 9"/>
    <w:link w:val="Style_81"/>
    <w:rPr>
      <w:rFonts w:ascii="XO Thames" w:hAnsi="XO Thames"/>
      <w:sz w:val="28"/>
    </w:rPr>
  </w:style>
  <w:style w:styleId="Style_82" w:type="paragraph">
    <w:name w:val="fio1"/>
    <w:basedOn w:val="Style_16"/>
    <w:link w:val="Style_82_ch"/>
  </w:style>
  <w:style w:styleId="Style_82_ch" w:type="character">
    <w:name w:val="fio1"/>
    <w:basedOn w:val="Style_16_ch"/>
    <w:link w:val="Style_82"/>
  </w:style>
  <w:style w:styleId="Style_1" w:type="paragraph">
    <w:name w:val="header"/>
    <w:basedOn w:val="Style_14"/>
    <w:link w:val="Style_1_ch"/>
    <w:pPr>
      <w:tabs>
        <w:tab w:leader="none" w:pos="4677" w:val="center"/>
        <w:tab w:leader="none" w:pos="9355" w:val="right"/>
      </w:tabs>
      <w:ind/>
    </w:pPr>
  </w:style>
  <w:style w:styleId="Style_1_ch" w:type="character">
    <w:name w:val="header"/>
    <w:basedOn w:val="Style_14_ch"/>
    <w:link w:val="Style_1"/>
  </w:style>
  <w:style w:styleId="Style_83" w:type="paragraph">
    <w:name w:val="toc 8"/>
    <w:next w:val="Style_14"/>
    <w:link w:val="Style_83_ch"/>
    <w:uiPriority w:val="39"/>
    <w:pPr>
      <w:ind w:left="1400"/>
    </w:pPr>
    <w:rPr>
      <w:rFonts w:ascii="XO Thames" w:hAnsi="XO Thames"/>
      <w:sz w:val="28"/>
    </w:rPr>
  </w:style>
  <w:style w:styleId="Style_83_ch" w:type="character">
    <w:name w:val="toc 8"/>
    <w:link w:val="Style_83"/>
    <w:rPr>
      <w:rFonts w:ascii="XO Thames" w:hAnsi="XO Thames"/>
      <w:sz w:val="28"/>
    </w:rPr>
  </w:style>
  <w:style w:styleId="Style_50" w:type="paragraph">
    <w:name w:val="Default Paragraph Font"/>
    <w:link w:val="Style_50_ch"/>
  </w:style>
  <w:style w:styleId="Style_50_ch" w:type="character">
    <w:name w:val="Default Paragraph Font"/>
    <w:link w:val="Style_50"/>
  </w:style>
  <w:style w:styleId="Style_9" w:type="paragraph">
    <w:name w:val="Цветовое выделение"/>
    <w:link w:val="Style_9_ch"/>
    <w:rPr>
      <w:b w:val="1"/>
      <w:color w:val="26282F"/>
    </w:rPr>
  </w:style>
  <w:style w:styleId="Style_9_ch" w:type="character">
    <w:name w:val="Цветовое выделение"/>
    <w:link w:val="Style_9"/>
    <w:rPr>
      <w:b w:val="1"/>
      <w:color w:val="26282F"/>
    </w:rPr>
  </w:style>
  <w:style w:styleId="Style_84" w:type="paragraph">
    <w:name w:val="nomer2"/>
    <w:basedOn w:val="Style_16"/>
    <w:link w:val="Style_84_ch"/>
  </w:style>
  <w:style w:styleId="Style_84_ch" w:type="character">
    <w:name w:val="nomer2"/>
    <w:basedOn w:val="Style_16_ch"/>
    <w:link w:val="Style_84"/>
  </w:style>
  <w:style w:styleId="Style_85" w:type="paragraph">
    <w:name w:val="ConsPlusTitle"/>
    <w:link w:val="Style_85_ch"/>
    <w:pPr>
      <w:widowControl w:val="0"/>
      <w:ind/>
    </w:pPr>
    <w:rPr>
      <w:b w:val="1"/>
      <w:sz w:val="22"/>
    </w:rPr>
  </w:style>
  <w:style w:styleId="Style_85_ch" w:type="character">
    <w:name w:val="ConsPlusTitle"/>
    <w:link w:val="Style_85"/>
    <w:rPr>
      <w:b w:val="1"/>
      <w:sz w:val="22"/>
    </w:rPr>
  </w:style>
  <w:style w:styleId="Style_86" w:type="paragraph">
    <w:name w:val="Подпись к таблице"/>
    <w:basedOn w:val="Style_14"/>
    <w:link w:val="Style_86_ch"/>
    <w:pPr>
      <w:widowControl w:val="0"/>
      <w:spacing w:line="206" w:lineRule="exact"/>
      <w:ind/>
    </w:pPr>
    <w:rPr>
      <w:sz w:val="18"/>
    </w:rPr>
  </w:style>
  <w:style w:styleId="Style_86_ch" w:type="character">
    <w:name w:val="Подпись к таблице"/>
    <w:basedOn w:val="Style_14_ch"/>
    <w:link w:val="Style_86"/>
    <w:rPr>
      <w:sz w:val="18"/>
    </w:rPr>
  </w:style>
  <w:style w:styleId="Style_87" w:type="paragraph">
    <w:name w:val="Header Char"/>
    <w:basedOn w:val="Style_16"/>
    <w:link w:val="Style_87_ch"/>
  </w:style>
  <w:style w:styleId="Style_87_ch" w:type="character">
    <w:name w:val="Header Char"/>
    <w:basedOn w:val="Style_16_ch"/>
    <w:link w:val="Style_87"/>
  </w:style>
  <w:style w:styleId="Style_88" w:type="paragraph">
    <w:name w:val="toc 5"/>
    <w:next w:val="Style_14"/>
    <w:link w:val="Style_88_ch"/>
    <w:uiPriority w:val="39"/>
    <w:pPr>
      <w:ind w:left="800"/>
    </w:pPr>
    <w:rPr>
      <w:rFonts w:ascii="XO Thames" w:hAnsi="XO Thames"/>
      <w:sz w:val="28"/>
    </w:rPr>
  </w:style>
  <w:style w:styleId="Style_88_ch" w:type="character">
    <w:name w:val="toc 5"/>
    <w:link w:val="Style_88"/>
    <w:rPr>
      <w:rFonts w:ascii="XO Thames" w:hAnsi="XO Thames"/>
      <w:sz w:val="28"/>
    </w:rPr>
  </w:style>
  <w:style w:styleId="Style_89" w:type="paragraph">
    <w:name w:val="western"/>
    <w:basedOn w:val="Style_14"/>
    <w:link w:val="Style_89_ch"/>
    <w:pPr>
      <w:spacing w:afterAutospacing="on" w:beforeAutospacing="on"/>
      <w:ind/>
    </w:pPr>
  </w:style>
  <w:style w:styleId="Style_89_ch" w:type="character">
    <w:name w:val="western"/>
    <w:basedOn w:val="Style_14_ch"/>
    <w:link w:val="Style_89"/>
  </w:style>
  <w:style w:styleId="Style_90" w:type="paragraph">
    <w:name w:val="Intense Quote"/>
    <w:basedOn w:val="Style_14"/>
    <w:next w:val="Style_14"/>
    <w:link w:val="Style_90_ch"/>
    <w:pPr>
      <w:ind w:left="720" w:right="720"/>
    </w:pPr>
    <w:rPr>
      <w:i w:val="1"/>
    </w:rPr>
  </w:style>
  <w:style w:styleId="Style_90_ch" w:type="character">
    <w:name w:val="Intense Quote"/>
    <w:basedOn w:val="Style_14_ch"/>
    <w:link w:val="Style_90"/>
    <w:rPr>
      <w:i w:val="1"/>
    </w:rPr>
  </w:style>
  <w:style w:styleId="Style_10" w:type="paragraph">
    <w:name w:val="Гипертекстовая ссылка"/>
    <w:basedOn w:val="Style_9"/>
    <w:link w:val="Style_10_ch"/>
    <w:rPr>
      <w:color w:val="106BBE"/>
    </w:rPr>
  </w:style>
  <w:style w:styleId="Style_10_ch" w:type="character">
    <w:name w:val="Гипертекстовая ссылка"/>
    <w:basedOn w:val="Style_9_ch"/>
    <w:link w:val="Style_10"/>
    <w:rPr>
      <w:color w:val="106BBE"/>
    </w:rPr>
  </w:style>
  <w:style w:styleId="Style_91" w:type="paragraph">
    <w:name w:val="Основной текст (2) + 10;5 pt;Масштаб 90% Exact"/>
    <w:basedOn w:val="Style_40"/>
    <w:link w:val="Style_91_ch"/>
    <w:rPr>
      <w:sz w:val="21"/>
    </w:rPr>
  </w:style>
  <w:style w:styleId="Style_91_ch" w:type="character">
    <w:name w:val="Основной текст (2) + 10;5 pt;Масштаб 90% Exact"/>
    <w:basedOn w:val="Style_40_ch"/>
    <w:link w:val="Style_91"/>
    <w:rPr>
      <w:sz w:val="21"/>
    </w:rPr>
  </w:style>
  <w:style w:styleId="Style_92" w:type="paragraph">
    <w:name w:val="Subtitle"/>
    <w:basedOn w:val="Style_14"/>
    <w:link w:val="Style_92_ch"/>
    <w:uiPriority w:val="11"/>
    <w:qFormat/>
    <w:rPr>
      <w:b w:val="1"/>
      <w:sz w:val="20"/>
    </w:rPr>
  </w:style>
  <w:style w:styleId="Style_92_ch" w:type="character">
    <w:name w:val="Subtitle"/>
    <w:basedOn w:val="Style_14_ch"/>
    <w:link w:val="Style_92"/>
    <w:rPr>
      <w:b w:val="1"/>
      <w:sz w:val="20"/>
    </w:rPr>
  </w:style>
  <w:style w:styleId="Style_93" w:type="paragraph">
    <w:name w:val="Основной текст (5) + Полужирный"/>
    <w:basedOn w:val="Style_52"/>
    <w:link w:val="Style_93_ch"/>
    <w:rPr>
      <w:b w:val="1"/>
      <w:highlight w:val="white"/>
    </w:rPr>
  </w:style>
  <w:style w:styleId="Style_93_ch" w:type="character">
    <w:name w:val="Основной текст (5) + Полужирный"/>
    <w:basedOn w:val="Style_52_ch"/>
    <w:link w:val="Style_93"/>
    <w:rPr>
      <w:b w:val="1"/>
      <w:highlight w:val="white"/>
    </w:rPr>
  </w:style>
  <w:style w:styleId="Style_94" w:type="paragraph">
    <w:name w:val="Основной текст (7)"/>
    <w:basedOn w:val="Style_14"/>
    <w:link w:val="Style_94_ch"/>
    <w:pPr>
      <w:widowControl w:val="0"/>
      <w:spacing w:line="211" w:lineRule="exact"/>
      <w:ind/>
      <w:jc w:val="both"/>
    </w:pPr>
    <w:rPr>
      <w:sz w:val="18"/>
    </w:rPr>
  </w:style>
  <w:style w:styleId="Style_94_ch" w:type="character">
    <w:name w:val="Основной текст (7)"/>
    <w:basedOn w:val="Style_14_ch"/>
    <w:link w:val="Style_94"/>
    <w:rPr>
      <w:sz w:val="18"/>
    </w:rPr>
  </w:style>
  <w:style w:styleId="Style_13" w:type="paragraph">
    <w:name w:val="Body Text Indent 2"/>
    <w:basedOn w:val="Style_14"/>
    <w:link w:val="Style_13_ch"/>
    <w:pPr>
      <w:ind w:firstLine="720"/>
      <w:jc w:val="both"/>
    </w:pPr>
    <w:rPr>
      <w:sz w:val="20"/>
    </w:rPr>
  </w:style>
  <w:style w:styleId="Style_13_ch" w:type="character">
    <w:name w:val="Body Text Indent 2"/>
    <w:basedOn w:val="Style_14_ch"/>
    <w:link w:val="Style_13"/>
    <w:rPr>
      <w:sz w:val="20"/>
    </w:rPr>
  </w:style>
  <w:style w:styleId="Style_95" w:type="paragraph">
    <w:name w:val="Информация об изменениях"/>
    <w:basedOn w:val="Style_14"/>
    <w:next w:val="Style_14"/>
    <w:link w:val="Style_95_ch"/>
    <w:pPr>
      <w:widowControl w:val="0"/>
      <w:spacing w:before="180"/>
      <w:ind w:left="360" w:right="360"/>
      <w:jc w:val="both"/>
    </w:pPr>
    <w:rPr>
      <w:rFonts w:ascii="Arial" w:hAnsi="Arial"/>
      <w:color w:val="353842"/>
      <w:sz w:val="20"/>
    </w:rPr>
  </w:style>
  <w:style w:styleId="Style_95_ch" w:type="character">
    <w:name w:val="Информация об изменениях"/>
    <w:basedOn w:val="Style_14_ch"/>
    <w:link w:val="Style_95"/>
    <w:rPr>
      <w:rFonts w:ascii="Arial" w:hAnsi="Arial"/>
      <w:color w:val="353842"/>
      <w:sz w:val="20"/>
    </w:rPr>
  </w:style>
  <w:style w:styleId="Style_96" w:type="paragraph">
    <w:name w:val="Title"/>
    <w:next w:val="Style_14"/>
    <w:link w:val="Style_96_ch"/>
    <w:uiPriority w:val="10"/>
    <w:qFormat/>
    <w:pPr>
      <w:spacing w:after="567" w:before="567"/>
      <w:ind/>
    </w:pPr>
    <w:rPr>
      <w:rFonts w:ascii="XO Thames" w:hAnsi="XO Thames"/>
      <w:b w:val="1"/>
      <w:caps w:val="1"/>
      <w:sz w:val="40"/>
    </w:rPr>
  </w:style>
  <w:style w:styleId="Style_96_ch" w:type="character">
    <w:name w:val="Title"/>
    <w:link w:val="Style_96"/>
    <w:rPr>
      <w:rFonts w:ascii="XO Thames" w:hAnsi="XO Thames"/>
      <w:b w:val="1"/>
      <w:caps w:val="1"/>
      <w:sz w:val="40"/>
    </w:rPr>
  </w:style>
  <w:style w:styleId="Style_97" w:type="paragraph">
    <w:name w:val="heading 4"/>
    <w:next w:val="Style_14"/>
    <w:link w:val="Style_97_ch"/>
    <w:uiPriority w:val="9"/>
    <w:qFormat/>
    <w:pPr>
      <w:spacing w:after="120" w:before="120"/>
      <w:ind/>
      <w:jc w:val="both"/>
      <w:outlineLvl w:val="3"/>
    </w:pPr>
    <w:rPr>
      <w:rFonts w:ascii="XO Thames" w:hAnsi="XO Thames"/>
      <w:b w:val="1"/>
      <w:sz w:val="24"/>
    </w:rPr>
  </w:style>
  <w:style w:styleId="Style_97_ch" w:type="character">
    <w:name w:val="heading 4"/>
    <w:link w:val="Style_97"/>
    <w:rPr>
      <w:rFonts w:ascii="XO Thames" w:hAnsi="XO Thames"/>
      <w:b w:val="1"/>
      <w:sz w:val="24"/>
    </w:rPr>
  </w:style>
  <w:style w:styleId="Style_98" w:type="paragraph">
    <w:name w:val="Заголовок статьи"/>
    <w:basedOn w:val="Style_14"/>
    <w:next w:val="Style_14"/>
    <w:link w:val="Style_98_ch"/>
    <w:pPr>
      <w:widowControl w:val="0"/>
      <w:ind w:hanging="892" w:left="1612"/>
      <w:jc w:val="both"/>
    </w:pPr>
    <w:rPr>
      <w:rFonts w:ascii="Times New Roman CYR" w:hAnsi="Times New Roman CYR"/>
      <w:color w:val="000000"/>
    </w:rPr>
  </w:style>
  <w:style w:styleId="Style_98_ch" w:type="character">
    <w:name w:val="Заголовок статьи"/>
    <w:basedOn w:val="Style_14_ch"/>
    <w:link w:val="Style_98"/>
    <w:rPr>
      <w:rFonts w:ascii="Times New Roman CYR" w:hAnsi="Times New Roman CYR"/>
      <w:color w:val="000000"/>
    </w:rPr>
  </w:style>
  <w:style w:styleId="Style_99" w:type="paragraph">
    <w:name w:val="Основной шрифт абзаца1"/>
    <w:link w:val="Style_99_ch"/>
  </w:style>
  <w:style w:styleId="Style_99_ch" w:type="character">
    <w:name w:val="Основной шрифт абзаца1"/>
    <w:link w:val="Style_99"/>
  </w:style>
  <w:style w:styleId="Style_100" w:type="paragraph">
    <w:name w:val="Основной текст (5) Exact"/>
    <w:basedOn w:val="Style_16"/>
    <w:link w:val="Style_100_ch"/>
    <w:rPr>
      <w:rFonts w:ascii="Times New Roman" w:hAnsi="Times New Roman"/>
    </w:rPr>
  </w:style>
  <w:style w:styleId="Style_100_ch" w:type="character">
    <w:name w:val="Основной текст (5) Exact"/>
    <w:basedOn w:val="Style_16_ch"/>
    <w:link w:val="Style_100"/>
    <w:rPr>
      <w:rFonts w:ascii="Times New Roman" w:hAnsi="Times New Roman"/>
    </w:rPr>
  </w:style>
  <w:style w:styleId="Style_101" w:type="paragraph">
    <w:name w:val="table of figures"/>
    <w:basedOn w:val="Style_14"/>
    <w:next w:val="Style_14"/>
    <w:link w:val="Style_101_ch"/>
  </w:style>
  <w:style w:styleId="Style_101_ch" w:type="character">
    <w:name w:val="table of figures"/>
    <w:basedOn w:val="Style_14_ch"/>
    <w:link w:val="Style_101"/>
  </w:style>
  <w:style w:styleId="Style_102" w:type="paragraph">
    <w:name w:val="heading 2"/>
    <w:basedOn w:val="Style_14"/>
    <w:next w:val="Style_14"/>
    <w:link w:val="Style_102_ch"/>
    <w:uiPriority w:val="9"/>
    <w:qFormat/>
    <w:pPr>
      <w:keepNext w:val="1"/>
      <w:keepLines w:val="1"/>
      <w:spacing w:before="200" w:line="264" w:lineRule="auto"/>
      <w:ind/>
      <w:outlineLvl w:val="1"/>
    </w:pPr>
    <w:rPr>
      <w:rFonts w:asciiTheme="majorAscii" w:hAnsiTheme="majorHAnsi"/>
      <w:b w:val="1"/>
      <w:color w:themeColor="accent1" w:val="4F81BD"/>
      <w:sz w:val="26"/>
    </w:rPr>
  </w:style>
  <w:style w:styleId="Style_102_ch" w:type="character">
    <w:name w:val="heading 2"/>
    <w:basedOn w:val="Style_14_ch"/>
    <w:link w:val="Style_102"/>
    <w:rPr>
      <w:rFonts w:asciiTheme="majorAscii" w:hAnsiTheme="majorHAnsi"/>
      <w:b w:val="1"/>
      <w:color w:themeColor="accent1" w:val="4F81BD"/>
      <w:sz w:val="26"/>
    </w:rPr>
  </w:style>
  <w:style w:styleId="Style_103" w:type="paragraph">
    <w:name w:val="Body Text 3"/>
    <w:basedOn w:val="Style_14"/>
    <w:link w:val="Style_103_ch"/>
    <w:pPr>
      <w:ind/>
      <w:jc w:val="both"/>
    </w:pPr>
    <w:rPr>
      <w:sz w:val="20"/>
    </w:rPr>
  </w:style>
  <w:style w:styleId="Style_103_ch" w:type="character">
    <w:name w:val="Body Text 3"/>
    <w:basedOn w:val="Style_14_ch"/>
    <w:link w:val="Style_103"/>
    <w:rPr>
      <w:sz w:val="20"/>
    </w:rPr>
  </w:style>
  <w:style w:styleId="Style_104" w:type="paragraph">
    <w:name w:val="Heading 6 Char"/>
    <w:basedOn w:val="Style_16"/>
    <w:link w:val="Style_104_ch"/>
    <w:rPr>
      <w:rFonts w:ascii="Arial" w:hAnsi="Arial"/>
      <w:b w:val="1"/>
      <w:sz w:val="22"/>
    </w:rPr>
  </w:style>
  <w:style w:styleId="Style_104_ch" w:type="character">
    <w:name w:val="Heading 6 Char"/>
    <w:basedOn w:val="Style_16_ch"/>
    <w:link w:val="Style_104"/>
    <w:rPr>
      <w:rFonts w:ascii="Arial" w:hAnsi="Arial"/>
      <w:b w:val="1"/>
      <w:sz w:val="22"/>
    </w:rPr>
  </w:style>
  <w:style w:styleId="Style_105" w:type="paragraph">
    <w:name w:val="heading 6"/>
    <w:basedOn w:val="Style_14"/>
    <w:next w:val="Style_14"/>
    <w:link w:val="Style_105_ch"/>
    <w:uiPriority w:val="9"/>
    <w:qFormat/>
    <w:pPr>
      <w:keepNext w:val="1"/>
      <w:keepLines w:val="1"/>
      <w:spacing w:after="200" w:before="320"/>
      <w:ind/>
      <w:outlineLvl w:val="5"/>
    </w:pPr>
    <w:rPr>
      <w:rFonts w:ascii="Arial" w:hAnsi="Arial"/>
      <w:b w:val="1"/>
      <w:sz w:val="22"/>
    </w:rPr>
  </w:style>
  <w:style w:styleId="Style_105_ch" w:type="character">
    <w:name w:val="heading 6"/>
    <w:basedOn w:val="Style_14_ch"/>
    <w:link w:val="Style_105"/>
    <w:rPr>
      <w:rFonts w:ascii="Arial" w:hAnsi="Arial"/>
      <w:b w:val="1"/>
      <w:sz w:val="22"/>
    </w:rPr>
  </w:style>
  <w:style w:styleId="Style_106" w:type="paragraph">
    <w:name w:val="Заголовок №1"/>
    <w:basedOn w:val="Style_14"/>
    <w:link w:val="Style_106_ch"/>
    <w:pPr>
      <w:widowControl w:val="0"/>
      <w:spacing w:line="259" w:lineRule="exact"/>
      <w:ind/>
      <w:jc w:val="both"/>
      <w:outlineLvl w:val="0"/>
    </w:pPr>
    <w:rPr>
      <w:sz w:val="20"/>
    </w:rPr>
  </w:style>
  <w:style w:styleId="Style_106_ch" w:type="character">
    <w:name w:val="Заголовок №1"/>
    <w:basedOn w:val="Style_14_ch"/>
    <w:link w:val="Style_106"/>
    <w:rPr>
      <w:sz w:val="20"/>
    </w:rPr>
  </w:style>
  <w:style w:styleId="Style_107" w:type="table">
    <w:name w:val="Grid Table 7 Colorful"/>
    <w:basedOn w:val="Style_7"/>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08" w:type="table">
    <w:name w:val="List Table 1 Light"/>
    <w:basedOn w:val="Style_7"/>
  </w:style>
  <w:style w:styleId="Style_109" w:type="table">
    <w:name w:val="Bordered - Accent 5"/>
    <w:basedOn w:val="Style_7"/>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10" w:type="table">
    <w:name w:val="List Table 2 - Accent 1"/>
    <w:basedOn w:val="Style_7"/>
    <w:tblPr>
      <w:tblBorders>
        <w:top w:sz="4" w:themeColor="accent1" w:themeTint="90" w:val="single"/>
        <w:bottom w:sz="4" w:themeColor="accent1" w:themeTint="90" w:val="single"/>
        <w:insideH w:sz="4" w:themeColor="accent1" w:themeTint="90" w:val="single"/>
      </w:tblBorders>
    </w:tblPr>
  </w:style>
  <w:style w:styleId="Style_111" w:type="table">
    <w:name w:val="Grid Table 6 Colorful - Accent 6"/>
    <w:basedOn w:val="Style_7"/>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12" w:type="table">
    <w:name w:val="List Table 4 - Accent 4"/>
    <w:basedOn w:val="Style_7"/>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13" w:type="table">
    <w:name w:val="List Table 7 Colorful - Accent 3"/>
    <w:basedOn w:val="Style_7"/>
    <w:tblPr>
      <w:tblBorders>
        <w:right w:sz="4" w:themeColor="accent3" w:themeTint="98" w:val="single"/>
      </w:tblBorders>
    </w:tblPr>
  </w:style>
  <w:style w:styleId="Style_114" w:type="table">
    <w:name w:val="List Table 3"/>
    <w:basedOn w:val="Style_7"/>
    <w:tblPr>
      <w:tblBorders>
        <w:top w:sz="4" w:themeColor="text1" w:val="single"/>
        <w:left w:sz="4" w:themeColor="text1" w:val="single"/>
        <w:bottom w:sz="4" w:themeColor="text1" w:val="single"/>
        <w:right w:sz="4" w:themeColor="text1" w:val="single"/>
      </w:tblBorders>
    </w:tblPr>
  </w:style>
  <w:style w:styleId="Style_115" w:type="table">
    <w:name w:val="List Table 4 - Accent 3"/>
    <w:basedOn w:val="Style_7"/>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16" w:type="table">
    <w:name w:val="Grid Table 2 - Accent 3"/>
    <w:basedOn w:val="Style_7"/>
    <w:tblPr>
      <w:tblBorders>
        <w:bottom w:sz="4" w:themeColor="accent3" w:themeTint="FE" w:val="single"/>
        <w:insideH w:sz="4" w:themeColor="accent3" w:themeTint="FE" w:val="single"/>
        <w:insideV w:sz="4" w:themeColor="accent3" w:themeTint="FE" w:val="single"/>
      </w:tblBorders>
    </w:tblPr>
  </w:style>
  <w:style w:styleId="Style_117" w:type="table">
    <w:name w:val="List Table 6 Colorful - Accent 5"/>
    <w:basedOn w:val="Style_7"/>
    <w:tblPr>
      <w:tblBorders>
        <w:top w:sz="4" w:themeColor="accent5" w:themeTint="9A" w:val="single"/>
        <w:bottom w:sz="4" w:themeColor="accent5" w:themeTint="9A" w:val="single"/>
      </w:tblBorders>
    </w:tblPr>
  </w:style>
  <w:style w:styleId="Style_118" w:type="table">
    <w:name w:val="Grid Table 7 Colorful - Accent 1"/>
    <w:basedOn w:val="Style_7"/>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19" w:type="table">
    <w:name w:val="List Table 5 Dark - Accent 4"/>
    <w:basedOn w:val="Style_7"/>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20" w:type="table">
    <w:name w:val="Plain Table 5"/>
    <w:basedOn w:val="Style_7"/>
  </w:style>
  <w:style w:styleId="Style_121" w:type="table">
    <w:name w:val="List Table 7 Colorful - Accent 5"/>
    <w:basedOn w:val="Style_7"/>
    <w:tblPr>
      <w:tblBorders>
        <w:right w:sz="4" w:themeColor="accent5" w:themeTint="9A" w:val="single"/>
      </w:tblBorders>
    </w:tblPr>
  </w:style>
  <w:style w:styleId="Style_122" w:type="table">
    <w:name w:val="Bordered - Accent 4"/>
    <w:basedOn w:val="Style_7"/>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23" w:type="table">
    <w:name w:val="Grid Table 3 - Accent 4"/>
    <w:basedOn w:val="Style_7"/>
    <w:tblPr>
      <w:tblBorders>
        <w:bottom w:sz="4" w:themeColor="accent4" w:themeTint="9A" w:val="single"/>
        <w:insideH w:sz="4" w:themeColor="accent4" w:themeTint="9A" w:val="single"/>
        <w:insideV w:sz="4" w:themeColor="accent4" w:themeTint="9A" w:val="single"/>
      </w:tblBorders>
    </w:tblPr>
  </w:style>
  <w:style w:styleId="Style_124" w:type="table">
    <w:name w:val="Grid Table 4"/>
    <w:basedOn w:val="Style_7"/>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25" w:type="table">
    <w:name w:val="Grid Table 4 - Accent 4"/>
    <w:basedOn w:val="Style_7"/>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26" w:type="table">
    <w:name w:val="Grid Table 5 Dark - Accent 2"/>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7" w:type="table">
    <w:name w:val="List Table 1 Light - Accent 2"/>
    <w:basedOn w:val="Style_7"/>
  </w:style>
  <w:style w:styleId="Style_128" w:type="table">
    <w:name w:val="Grid Table 7 Colorful - Accent 4"/>
    <w:basedOn w:val="Style_7"/>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29" w:type="table">
    <w:name w:val="List Table 3 - Accent 2"/>
    <w:basedOn w:val="Style_7"/>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30" w:type="table">
    <w:name w:val="List Table 5 Dark - Accent 2"/>
    <w:basedOn w:val="Style_7"/>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31" w:type="table">
    <w:name w:val="List Table 2 - Accent 6"/>
    <w:basedOn w:val="Style_7"/>
    <w:tblPr>
      <w:tblBorders>
        <w:top w:sz="4" w:themeColor="accent6" w:themeTint="90" w:val="single"/>
        <w:bottom w:sz="4" w:themeColor="accent6" w:themeTint="90" w:val="single"/>
        <w:insideH w:sz="4" w:themeColor="accent6" w:themeTint="90" w:val="single"/>
      </w:tblBorders>
    </w:tblPr>
  </w:style>
  <w:style w:styleId="Style_132" w:type="table">
    <w:name w:val="Grid Table 6 Colorful - Accent 3"/>
    <w:basedOn w:val="Style_7"/>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33" w:type="table">
    <w:name w:val="Bordered &amp; Lined - Accent 2"/>
    <w:basedOn w:val="Style_7"/>
    <w:rPr>
      <w:color w:val="40404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34" w:type="table">
    <w:name w:val="List Table 2 - Accent 4"/>
    <w:basedOn w:val="Style_7"/>
    <w:tblPr>
      <w:tblBorders>
        <w:top w:sz="4" w:themeColor="accent4" w:themeTint="90" w:val="single"/>
        <w:bottom w:sz="4" w:themeColor="accent4" w:themeTint="90" w:val="single"/>
        <w:insideH w:sz="4" w:themeColor="accent4" w:themeTint="90" w:val="single"/>
      </w:tblBorders>
    </w:tblPr>
  </w:style>
  <w:style w:styleId="Style_135" w:type="table">
    <w:name w:val="Grid Table 1 Light - Accent 1"/>
    <w:basedOn w:val="Style_7"/>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36" w:type="table">
    <w:name w:val="List Table 6 Colorful - Accent 4"/>
    <w:basedOn w:val="Style_7"/>
    <w:tblPr>
      <w:tblBorders>
        <w:top w:sz="4" w:themeColor="accent4" w:themeTint="9A" w:val="single"/>
        <w:bottom w:sz="4" w:themeColor="accent4" w:themeTint="9A" w:val="single"/>
      </w:tblBorders>
    </w:tblPr>
  </w:style>
  <w:style w:styleId="Style_137" w:type="table">
    <w:name w:val="Plain Table 3"/>
    <w:basedOn w:val="Style_7"/>
  </w:style>
  <w:style w:styleId="Style_138" w:type="table">
    <w:name w:val="List Table 6 Colorful - Accent 2"/>
    <w:basedOn w:val="Style_7"/>
    <w:tblPr>
      <w:tblBorders>
        <w:top w:sz="4" w:themeColor="accent2" w:themeTint="97" w:val="single"/>
        <w:bottom w:sz="4" w:themeColor="accent2" w:themeTint="97" w:val="single"/>
      </w:tblBorders>
    </w:tblPr>
  </w:style>
  <w:style w:styleId="Style_139" w:type="table">
    <w:name w:val="List Table 3 - Accent 6"/>
    <w:basedOn w:val="Style_7"/>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40" w:type="table">
    <w:name w:val="Grid Table 7 Colorful - Accent 3"/>
    <w:basedOn w:val="Style_7"/>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41" w:type="table">
    <w:name w:val="Bordered &amp; Lined - Accent 1"/>
    <w:basedOn w:val="Style_7"/>
    <w:rPr>
      <w:color w:val="40404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42" w:type="table">
    <w:name w:val="Grid Table 5 Dark- Accent 1"/>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3" w:type="table">
    <w:name w:val="Grid Table 4 - Accent 1"/>
    <w:basedOn w:val="Style_7"/>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44" w:type="table">
    <w:name w:val="Bordered - Accent 3"/>
    <w:basedOn w:val="Style_7"/>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45" w:type="table">
    <w:name w:val="Grid Table 3 - Accent 3"/>
    <w:basedOn w:val="Style_7"/>
    <w:tblPr>
      <w:tblBorders>
        <w:bottom w:sz="4" w:themeColor="accent3" w:themeTint="FE" w:val="single"/>
        <w:insideH w:sz="4" w:themeColor="accent3" w:themeTint="FE" w:val="single"/>
        <w:insideV w:sz="4" w:themeColor="accent3" w:themeTint="FE" w:val="single"/>
      </w:tblBorders>
    </w:tblPr>
  </w:style>
  <w:style w:styleId="Style_146" w:type="table">
    <w:name w:val="Bordered &amp; Lined - Accent 6"/>
    <w:basedOn w:val="Style_7"/>
    <w:rPr>
      <w:color w:val="40404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47" w:type="table">
    <w:name w:val="Plain Table 4"/>
    <w:basedOn w:val="Style_7"/>
  </w:style>
  <w:style w:styleId="Style_148" w:type="table">
    <w:name w:val="List Table 7 Colorful"/>
    <w:basedOn w:val="Style_7"/>
    <w:tblPr>
      <w:tblBorders>
        <w:right w:sz="4" w:themeColor="text1" w:themeTint="80" w:val="single"/>
      </w:tblBorders>
    </w:tblPr>
  </w:style>
  <w:style w:styleId="Style_149" w:type="table">
    <w:name w:val="Grid Table 5 Dark- Accent 4"/>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0" w:type="table">
    <w:name w:val="Bordered &amp; Lined - Accent 5"/>
    <w:basedOn w:val="Style_7"/>
    <w:rPr>
      <w:color w:val="40404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51" w:type="table">
    <w:name w:val="List Table 7 Colorful - Accent 4"/>
    <w:basedOn w:val="Style_7"/>
    <w:tblPr>
      <w:tblBorders>
        <w:right w:sz="4" w:themeColor="accent4" w:themeTint="9A" w:val="single"/>
      </w:tblBorders>
    </w:tblPr>
  </w:style>
  <w:style w:styleId="Style_152" w:type="table">
    <w:name w:val="List Table 5 Dark - Accent 3"/>
    <w:basedOn w:val="Style_7"/>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53" w:type="table">
    <w:name w:val="List Table 5 Dark - Accent 6"/>
    <w:basedOn w:val="Style_7"/>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54" w:type="table">
    <w:name w:val="Bordered - Accent 6"/>
    <w:basedOn w:val="Style_7"/>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55" w:type="table">
    <w:name w:val="Grid Table 7 Colorful - Accent 6"/>
    <w:basedOn w:val="Style_7"/>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56" w:type="table">
    <w:name w:val="Grid Table 5 Dark - Accent 5"/>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7" w:type="table">
    <w:name w:val="Grid Table 5 Dark - Accent 6"/>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8" w:type="table">
    <w:name w:val="List Table 3 - Accent 1"/>
    <w:basedOn w:val="Style_7"/>
    <w:tblPr>
      <w:tblBorders>
        <w:top w:sz="4" w:themeColor="accent1" w:val="single"/>
        <w:left w:sz="4" w:themeColor="accent1" w:val="single"/>
        <w:bottom w:sz="4" w:themeColor="accent1" w:val="single"/>
        <w:right w:sz="4" w:themeColor="accent1" w:val="single"/>
      </w:tblBorders>
    </w:tblPr>
  </w:style>
  <w:style w:styleId="Style_159" w:type="table">
    <w:name w:val="Grid Table 1 Light"/>
    <w:basedOn w:val="Style_7"/>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60" w:type="table">
    <w:name w:val="Grid Table 2 - Accent 1"/>
    <w:basedOn w:val="Style_7"/>
    <w:tblPr>
      <w:tblBorders>
        <w:bottom w:sz="4" w:themeColor="accent1" w:themeTint="EA" w:val="single"/>
        <w:insideH w:sz="4" w:themeColor="accent1" w:themeTint="EA" w:val="single"/>
        <w:insideV w:sz="4" w:themeColor="accent1" w:themeTint="EA" w:val="single"/>
      </w:tblBorders>
    </w:tblPr>
  </w:style>
  <w:style w:styleId="Style_161" w:type="table">
    <w:name w:val="Lined - Accent"/>
    <w:basedOn w:val="Style_7"/>
    <w:rPr>
      <w:color w:val="404040"/>
    </w:rPr>
  </w:style>
  <w:style w:styleId="Style_162" w:type="table">
    <w:name w:val="List Table 6 Colorful - Accent 6"/>
    <w:basedOn w:val="Style_7"/>
    <w:tblPr>
      <w:tblBorders>
        <w:top w:sz="4" w:themeColor="accent6" w:themeTint="98" w:val="single"/>
        <w:bottom w:sz="4" w:themeColor="accent6" w:themeTint="98" w:val="single"/>
      </w:tblBorders>
    </w:tblPr>
  </w:style>
  <w:style w:styleId="Style_163" w:type="table">
    <w:name w:val="List Table 7 Colorful - Accent 6"/>
    <w:basedOn w:val="Style_7"/>
    <w:tblPr>
      <w:tblBorders>
        <w:right w:sz="4" w:themeColor="accent6" w:themeTint="98" w:val="single"/>
      </w:tblBorders>
    </w:tblPr>
  </w:style>
  <w:style w:styleId="Style_164" w:type="table">
    <w:name w:val="Grid Table 4 - Accent 2"/>
    <w:basedOn w:val="Style_7"/>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65" w:type="table">
    <w:name w:val="Grid Table 4 - Accent 5"/>
    <w:basedOn w:val="Style_7"/>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66" w:type="table">
    <w:name w:val="Table Grid Light"/>
    <w:basedOn w:val="Style_7"/>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67" w:type="table">
    <w:name w:val="Grid Table 6 Colorful - Accent 1"/>
    <w:basedOn w:val="Style_7"/>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68" w:type="table">
    <w:name w:val="Grid Table 6 Colorful - Accent 4"/>
    <w:basedOn w:val="Style_7"/>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69" w:type="table">
    <w:name w:val="List Table 3 - Accent 5"/>
    <w:basedOn w:val="Style_7"/>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70" w:type="table">
    <w:name w:val="List Table 6 Colorful"/>
    <w:basedOn w:val="Style_7"/>
    <w:tblPr>
      <w:tblBorders>
        <w:top w:sz="4" w:themeColor="text1" w:themeTint="80" w:val="single"/>
        <w:bottom w:sz="4" w:themeColor="text1" w:themeTint="80" w:val="single"/>
      </w:tblBorders>
    </w:tblPr>
  </w:style>
  <w:style w:styleId="Style_171" w:type="table">
    <w:name w:val="Lined - Accent 6"/>
    <w:basedOn w:val="Style_7"/>
    <w:rPr>
      <w:color w:val="404040"/>
    </w:rPr>
  </w:style>
  <w:style w:styleId="Style_172" w:type="table">
    <w:name w:val="Grid Table 5 Dark"/>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3" w:type="table">
    <w:name w:val="List Table 6 Colorful - Accent 3"/>
    <w:basedOn w:val="Style_7"/>
    <w:tblPr>
      <w:tblBorders>
        <w:top w:sz="4" w:themeColor="accent3" w:themeTint="98" w:val="single"/>
        <w:bottom w:sz="4" w:themeColor="accent3" w:themeTint="98" w:val="single"/>
      </w:tblBorders>
    </w:tblPr>
  </w:style>
  <w:style w:styleId="Style_174" w:type="table">
    <w:name w:val="List Table 2 - Accent 2"/>
    <w:basedOn w:val="Style_7"/>
    <w:tblPr>
      <w:tblBorders>
        <w:top w:sz="4" w:themeColor="accent2" w:themeTint="90" w:val="single"/>
        <w:bottom w:sz="4" w:themeColor="accent2" w:themeTint="90" w:val="single"/>
        <w:insideH w:sz="4" w:themeColor="accent2" w:themeTint="90" w:val="single"/>
      </w:tblBorders>
    </w:tblPr>
  </w:style>
  <w:style w:styleId="Style_175" w:type="table">
    <w:name w:val="List Table 2 - Accent 5"/>
    <w:basedOn w:val="Style_7"/>
    <w:tblPr>
      <w:tblBorders>
        <w:top w:sz="4" w:themeColor="accent5" w:themeTint="90" w:val="single"/>
        <w:bottom w:sz="4" w:themeColor="accent5" w:themeTint="90" w:val="single"/>
        <w:insideH w:sz="4" w:themeColor="accent5" w:themeTint="90" w:val="single"/>
      </w:tblBorders>
    </w:tblPr>
  </w:style>
  <w:style w:styleId="Style_176" w:type="table">
    <w:name w:val="Grid Table 4 - Accent 3"/>
    <w:basedOn w:val="Style_7"/>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77" w:type="table">
    <w:name w:val="List Table 3 - Accent 3"/>
    <w:basedOn w:val="Style_7"/>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78" w:type="table">
    <w:name w:val="Grid Table 1 Light - Accent 4"/>
    <w:basedOn w:val="Style_7"/>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default="1" w:styleId="Style_7" w:type="table">
    <w:name w:val="Normal Table"/>
    <w:tblPr>
      <w:tblInd w:type="dxa" w:w="0"/>
      <w:tblCellMar>
        <w:top w:type="dxa" w:w="0"/>
        <w:left w:type="dxa" w:w="108"/>
        <w:bottom w:type="dxa" w:w="0"/>
        <w:right w:type="dxa" w:w="108"/>
      </w:tblCellMar>
    </w:tblPr>
  </w:style>
  <w:style w:styleId="Style_179" w:type="table">
    <w:name w:val="List Table 2 - Accent 3"/>
    <w:basedOn w:val="Style_7"/>
    <w:tblPr>
      <w:tblBorders>
        <w:top w:sz="4" w:themeColor="accent3" w:themeTint="90" w:val="single"/>
        <w:bottom w:sz="4" w:themeColor="accent3" w:themeTint="90" w:val="single"/>
        <w:insideH w:sz="4" w:themeColor="accent3" w:themeTint="90" w:val="single"/>
      </w:tblBorders>
    </w:tblPr>
  </w:style>
  <w:style w:styleId="Style_180" w:type="table">
    <w:name w:val="List Table 7 Colorful - Accent 1"/>
    <w:basedOn w:val="Style_7"/>
    <w:tblPr>
      <w:tblBorders>
        <w:right w:sz="4" w:themeColor="accent1" w:val="single"/>
      </w:tblBorders>
    </w:tblPr>
  </w:style>
  <w:style w:styleId="Style_181" w:type="table">
    <w:name w:val="Grid Table 2"/>
    <w:basedOn w:val="Style_7"/>
    <w:tblPr>
      <w:tblBorders>
        <w:bottom w:sz="4" w:themeColor="text1" w:themeTint="95" w:val="single"/>
        <w:insideH w:sz="4" w:themeColor="text1" w:themeTint="95" w:val="single"/>
        <w:insideV w:sz="4" w:themeColor="text1" w:themeTint="95" w:val="single"/>
      </w:tblBorders>
    </w:tblPr>
  </w:style>
  <w:style w:styleId="Style_182" w:type="table">
    <w:name w:val="List Table 1 Light - Accent 3"/>
    <w:basedOn w:val="Style_7"/>
  </w:style>
  <w:style w:styleId="Style_183" w:type="table">
    <w:name w:val="Grid Table 3 - Accent 6"/>
    <w:basedOn w:val="Style_7"/>
    <w:tblPr>
      <w:tblBorders>
        <w:bottom w:sz="4" w:themeColor="accent6" w:val="single"/>
        <w:insideH w:sz="4" w:themeColor="accent6" w:val="single"/>
        <w:insideV w:sz="4" w:themeColor="accent6" w:val="single"/>
      </w:tblBorders>
    </w:tblPr>
  </w:style>
  <w:style w:styleId="Style_184" w:type="table">
    <w:name w:val="Lined - Accent 1"/>
    <w:basedOn w:val="Style_7"/>
    <w:rPr>
      <w:color w:val="404040"/>
    </w:rPr>
  </w:style>
  <w:style w:styleId="Style_185" w:type="table">
    <w:name w:val="Lined - Accent 3"/>
    <w:basedOn w:val="Style_7"/>
    <w:rPr>
      <w:color w:val="404040"/>
    </w:rPr>
  </w:style>
  <w:style w:styleId="Style_186" w:type="table">
    <w:name w:val="Grid Table 3 - Accent 5"/>
    <w:basedOn w:val="Style_7"/>
    <w:tblPr>
      <w:tblBorders>
        <w:bottom w:sz="4" w:themeColor="accent5" w:val="single"/>
        <w:insideH w:sz="4" w:themeColor="accent5" w:val="single"/>
        <w:insideV w:sz="4" w:themeColor="accent5" w:val="single"/>
      </w:tblBorders>
    </w:tblPr>
  </w:style>
  <w:style w:styleId="Style_187" w:type="table">
    <w:name w:val="List Table 7 Colorful - Accent 2"/>
    <w:basedOn w:val="Style_7"/>
    <w:tblPr>
      <w:tblBorders>
        <w:right w:sz="4" w:themeColor="accent2" w:themeTint="97" w:val="single"/>
      </w:tblBorders>
    </w:tblPr>
  </w:style>
  <w:style w:styleId="Style_188" w:type="table">
    <w:name w:val="Grid Table 6 Colorful - Accent 2"/>
    <w:basedOn w:val="Style_7"/>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89" w:type="table">
    <w:name w:val="List Table 4 - Accent 1"/>
    <w:basedOn w:val="Style_7"/>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90" w:type="table">
    <w:name w:val="Grid Table 1 Light - Accent 5"/>
    <w:basedOn w:val="Style_7"/>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91" w:type="table">
    <w:name w:val="Grid Table 6 Colorful"/>
    <w:basedOn w:val="Style_7"/>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92" w:type="table">
    <w:name w:val="Lined - Accent 5"/>
    <w:basedOn w:val="Style_7"/>
    <w:rPr>
      <w:color w:val="404040"/>
    </w:rPr>
  </w:style>
  <w:style w:styleId="Style_193" w:type="table">
    <w:name w:val="List Table 4 - Accent 6"/>
    <w:basedOn w:val="Style_7"/>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94" w:type="table">
    <w:name w:val="Bordered &amp; Lined - Accent 3"/>
    <w:basedOn w:val="Style_7"/>
    <w:rPr>
      <w:color w:val="40404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95" w:type="table">
    <w:name w:val="List Table 6 Colorful - Accent 1"/>
    <w:basedOn w:val="Style_7"/>
    <w:tblPr>
      <w:tblBorders>
        <w:top w:sz="4" w:themeColor="accent1" w:val="single"/>
        <w:bottom w:sz="4" w:themeColor="accent1" w:val="single"/>
      </w:tblBorders>
    </w:tblPr>
  </w:style>
  <w:style w:styleId="Style_196" w:type="table">
    <w:name w:val="Grid Table 2 - Accent 5"/>
    <w:basedOn w:val="Style_7"/>
    <w:tblPr>
      <w:tblBorders>
        <w:bottom w:sz="4" w:themeColor="accent5" w:val="single"/>
        <w:insideH w:sz="4" w:themeColor="accent5" w:val="single"/>
        <w:insideV w:sz="4" w:themeColor="accent5" w:val="single"/>
      </w:tblBorders>
    </w:tblPr>
  </w:style>
  <w:style w:styleId="Style_197" w:type="table">
    <w:name w:val="List Table 4"/>
    <w:basedOn w:val="Style_7"/>
    <w:tblPr>
      <w:tblBorders>
        <w:top w:sz="4" w:themeColor="text1" w:val="single"/>
        <w:left w:sz="4" w:themeColor="text1" w:val="single"/>
        <w:bottom w:sz="4" w:themeColor="text1" w:val="single"/>
        <w:right w:sz="4" w:themeColor="text1" w:val="single"/>
        <w:insideH w:sz="4" w:themeColor="text1" w:val="single"/>
      </w:tblBorders>
    </w:tblPr>
  </w:style>
  <w:style w:styleId="Style_198" w:type="table">
    <w:name w:val="List Table 5 Dark"/>
    <w:basedOn w:val="Style_7"/>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199" w:type="table">
    <w:name w:val="Plain Table 1"/>
    <w:basedOn w:val="Style_7"/>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200" w:type="table">
    <w:name w:val="Grid Table 1 Light - Accent 2"/>
    <w:basedOn w:val="Style_7"/>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201" w:type="table">
    <w:name w:val="Grid Table 2 - Accent 4"/>
    <w:basedOn w:val="Style_7"/>
    <w:tblPr>
      <w:tblBorders>
        <w:bottom w:sz="4" w:themeColor="accent4" w:themeTint="9A" w:val="single"/>
        <w:insideH w:sz="4" w:themeColor="accent4" w:themeTint="9A" w:val="single"/>
        <w:insideV w:sz="4" w:themeColor="accent4" w:themeTint="9A" w:val="single"/>
      </w:tblBorders>
    </w:tblPr>
  </w:style>
  <w:style w:styleId="Style_202" w:type="table">
    <w:name w:val="Grid Table 3 - Accent 2"/>
    <w:basedOn w:val="Style_7"/>
    <w:tblPr>
      <w:tblBorders>
        <w:bottom w:sz="4" w:themeColor="accent2" w:themeTint="97" w:val="single"/>
        <w:insideH w:sz="4" w:themeColor="accent2" w:themeTint="97" w:val="single"/>
        <w:insideV w:sz="4" w:themeColor="accent2" w:themeTint="97" w:val="single"/>
      </w:tblBorders>
    </w:tblPr>
  </w:style>
  <w:style w:styleId="Style_203" w:type="table">
    <w:name w:val="List Table 2"/>
    <w:basedOn w:val="Style_7"/>
    <w:tblPr>
      <w:tblBorders>
        <w:top w:sz="4" w:themeColor="text1" w:themeTint="90" w:val="single"/>
        <w:bottom w:sz="4" w:themeColor="text1" w:themeTint="90" w:val="single"/>
        <w:insideH w:sz="4" w:themeColor="text1" w:themeTint="90" w:val="single"/>
      </w:tblBorders>
    </w:tblPr>
  </w:style>
  <w:style w:styleId="Style_204" w:type="table">
    <w:name w:val="Bordered &amp; Lined - Accent 4"/>
    <w:basedOn w:val="Style_7"/>
    <w:rPr>
      <w:color w:val="40404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205" w:type="table">
    <w:name w:val="Grid Table 5 Dark - Accent 3"/>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06" w:type="table">
    <w:name w:val="Grid Table 3 - Accent 1"/>
    <w:basedOn w:val="Style_7"/>
    <w:tblPr>
      <w:tblBorders>
        <w:bottom w:sz="4" w:themeColor="accent1" w:themeTint="EA" w:val="single"/>
        <w:insideH w:sz="4" w:themeColor="accent1" w:themeTint="EA" w:val="single"/>
        <w:insideV w:sz="4" w:themeColor="accent1" w:themeTint="EA" w:val="single"/>
      </w:tblBorders>
    </w:tblPr>
  </w:style>
  <w:style w:styleId="Style_207" w:type="table">
    <w:name w:val="List Table 5 Dark - Accent 1"/>
    <w:basedOn w:val="Style_7"/>
    <w:tblPr>
      <w:tblBorders>
        <w:top w:sz="32" w:themeColor="accent1" w:val="single"/>
        <w:left w:sz="32" w:themeColor="accent1" w:val="single"/>
        <w:bottom w:sz="32" w:themeColor="accent1" w:val="single"/>
        <w:right w:sz="32" w:themeColor="accent1" w:val="single"/>
      </w:tblBorders>
    </w:tblPr>
  </w:style>
  <w:style w:styleId="Style_208" w:type="table">
    <w:name w:val="List Table 1 Light - Accent 4"/>
    <w:basedOn w:val="Style_7"/>
  </w:style>
  <w:style w:styleId="Style_209" w:type="table">
    <w:name w:val="List Table 4 - Accent 5"/>
    <w:basedOn w:val="Style_7"/>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210" w:type="table">
    <w:name w:val="List Table 1 Light - Accent 5"/>
    <w:basedOn w:val="Style_7"/>
  </w:style>
  <w:style w:styleId="Style_211" w:type="table">
    <w:name w:val="Grid Table 7 Colorful - Accent 5"/>
    <w:basedOn w:val="Style_7"/>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212" w:type="table">
    <w:name w:val="List Table 3 - Accent 4"/>
    <w:basedOn w:val="Style_7"/>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213" w:type="table">
    <w:name w:val="Lined - Accent 4"/>
    <w:basedOn w:val="Style_7"/>
    <w:rPr>
      <w:color w:val="404040"/>
    </w:rPr>
  </w:style>
  <w:style w:styleId="Style_214" w:type="table">
    <w:name w:val="List Table 5 Dark - Accent 5"/>
    <w:basedOn w:val="Style_7"/>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215" w:type="table">
    <w:name w:val="Grid Table 7 Colorful - Accent 2"/>
    <w:basedOn w:val="Style_7"/>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216" w:type="table">
    <w:name w:val="Grid Table 6 Colorful - Accent 5"/>
    <w:basedOn w:val="Style_7"/>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217" w:type="table">
    <w:name w:val="Grid Table 2 - Accent 2"/>
    <w:basedOn w:val="Style_7"/>
    <w:tblPr>
      <w:tblBorders>
        <w:bottom w:sz="4" w:themeColor="accent2" w:themeTint="97" w:val="single"/>
        <w:insideH w:sz="4" w:themeColor="accent2" w:themeTint="97" w:val="single"/>
        <w:insideV w:sz="4" w:themeColor="accent2" w:themeTint="97" w:val="single"/>
      </w:tblBorders>
    </w:tblPr>
  </w:style>
  <w:style w:styleId="Style_218" w:type="table">
    <w:name w:val="Bordered - Accent 2"/>
    <w:basedOn w:val="Style_7"/>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219" w:type="table">
    <w:name w:val="Grid Table 2 - Accent 6"/>
    <w:basedOn w:val="Style_7"/>
    <w:tblPr>
      <w:tblBorders>
        <w:bottom w:sz="4" w:themeColor="accent6" w:val="single"/>
        <w:insideH w:sz="4" w:themeColor="accent6" w:val="single"/>
        <w:insideV w:sz="4" w:themeColor="accent6" w:val="single"/>
      </w:tblBorders>
    </w:tblPr>
  </w:style>
  <w:style w:styleId="Style_220" w:type="table">
    <w:name w:val="List Table 4 - Accent 2"/>
    <w:basedOn w:val="Style_7"/>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221" w:type="table">
    <w:name w:val="Grid Table 4 - Accent 6"/>
    <w:basedOn w:val="Style_7"/>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222" w:type="table">
    <w:name w:val="Grid Table 1 Light - Accent 6"/>
    <w:basedOn w:val="Style_7"/>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223" w:type="table">
    <w:name w:val="Grid Table 1 Light - Accent 3"/>
    <w:basedOn w:val="Style_7"/>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224" w:type="table">
    <w:name w:val="List Table 1 Light - Accent 6"/>
    <w:basedOn w:val="Style_7"/>
  </w:style>
  <w:style w:styleId="Style_225" w:type="table">
    <w:name w:val="Bordered - Accent 1"/>
    <w:basedOn w:val="Style_7"/>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226" w:type="table">
    <w:name w:val="Bordered"/>
    <w:basedOn w:val="Style_7"/>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227" w:type="table">
    <w:name w:val="Bordered &amp; Lined - Accent"/>
    <w:basedOn w:val="Style_7"/>
    <w:rPr>
      <w:color w:val="40404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228" w:type="table">
    <w:name w:val="List Table 1 Light - Accent 1"/>
    <w:basedOn w:val="Style_7"/>
  </w:style>
  <w:style w:styleId="Style_229" w:type="table">
    <w:name w:val="Grid Table 3"/>
    <w:basedOn w:val="Style_7"/>
    <w:tblPr>
      <w:tblBorders>
        <w:bottom w:sz="4" w:themeColor="text1" w:themeTint="95" w:val="single"/>
        <w:insideH w:sz="4" w:themeColor="text1" w:themeTint="95" w:val="single"/>
        <w:insideV w:sz="4" w:themeColor="text1" w:themeTint="95" w:val="single"/>
      </w:tblBorders>
    </w:tblPr>
  </w:style>
  <w:style w:styleId="Style_230" w:type="table">
    <w:name w:val="Plain Table 2"/>
    <w:basedOn w:val="Style_7"/>
    <w:tblPr>
      <w:tblBorders>
        <w:top w:sz="4" w:themeColor="text1" w:val="single"/>
        <w:left w:sz="4" w:val="nil"/>
        <w:bottom w:sz="4" w:themeColor="text1" w:val="single"/>
        <w:right w:sz="4" w:val="nil"/>
      </w:tblBorders>
    </w:tblPr>
  </w:style>
  <w:style w:styleId="Style_231" w:type="table">
    <w:name w:val="Table Grid"/>
    <w:basedOn w:val="Style_7"/>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32" w:type="table">
    <w:name w:val="Lined - Accent 2"/>
    <w:basedOn w:val="Style_7"/>
    <w:rPr>
      <w:color w:val="404040"/>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footer7.xml" Type="http://schemas.openxmlformats.org/officeDocument/2006/relationships/footer"/>
  <Relationship Id="rId6" Target="header6.xml" Type="http://schemas.openxmlformats.org/officeDocument/2006/relationships/header"/>
  <Relationship Id="rId14" Target="stylesWithEffects.xml" Type="http://schemas.microsoft.com/office/2007/relationships/stylesWithEffects"/>
  <Relationship Id="rId13" Target="styles.xml" Type="http://schemas.openxmlformats.org/officeDocument/2006/relationships/styles"/>
  <Relationship Id="rId4" Target="header4.xml" Type="http://schemas.openxmlformats.org/officeDocument/2006/relationships/header"/>
  <Relationship Id="rId3" Target="header3.xml" Type="http://schemas.openxmlformats.org/officeDocument/2006/relationships/header"/>
  <Relationship Id="rId12" Target="settings.xml" Type="http://schemas.openxmlformats.org/officeDocument/2006/relationships/settings"/>
  <Relationship Id="rId10" Target="footer10.xml" Type="http://schemas.openxmlformats.org/officeDocument/2006/relationships/footer"/>
  <Relationship Id="rId5" Target="footer5.xml" Type="http://schemas.openxmlformats.org/officeDocument/2006/relationships/footer"/>
  <Relationship Id="rId11" Target="fontTable.xml" Type="http://schemas.openxmlformats.org/officeDocument/2006/relationships/fontTable"/>
  <Relationship Id="rId8" Target="header8.xml" Type="http://schemas.openxmlformats.org/officeDocument/2006/relationships/header"/>
  <Relationship Id="rId16" Target="theme/theme1.xml" Type="http://schemas.openxmlformats.org/officeDocument/2006/relationships/theme"/>
  <Relationship Id="rId2" Target="header2.xml" Type="http://schemas.openxmlformats.org/officeDocument/2006/relationships/header"/>
  <Relationship Id="rId9" Target="header9.xml" Type="http://schemas.openxmlformats.org/officeDocument/2006/relationships/header"/>
  <Relationship Id="rId15" Target="webSettings.xml" Type="http://schemas.openxmlformats.org/officeDocument/2006/relationships/webSetting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2024-11-20T08:28:54Z</dcterms:modified>
</cp:coreProperties>
</file>