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5E7" w:rsidRDefault="00A810E0">
      <w:pPr>
        <w:spacing w:after="0" w:line="240" w:lineRule="exact"/>
        <w:ind w:left="567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115E7" w:rsidRDefault="000115E7">
      <w:pPr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</w:p>
    <w:p w:rsidR="000115E7" w:rsidRDefault="00A810E0">
      <w:pPr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приказу комитета </w:t>
      </w:r>
    </w:p>
    <w:p w:rsidR="000115E7" w:rsidRDefault="00A810E0">
      <w:pPr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хозяйства </w:t>
      </w:r>
    </w:p>
    <w:p w:rsidR="000115E7" w:rsidRDefault="00A810E0">
      <w:pPr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города Ставрополя</w:t>
      </w:r>
    </w:p>
    <w:p w:rsidR="000115E7" w:rsidRDefault="00A810E0">
      <w:pPr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_______________№ ____</w:t>
      </w:r>
    </w:p>
    <w:p w:rsidR="000115E7" w:rsidRDefault="00011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5E7" w:rsidRDefault="000115E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115E7" w:rsidRDefault="00A810E0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44"/>
      <w:bookmarkEnd w:id="0"/>
      <w:r>
        <w:rPr>
          <w:rFonts w:ascii="Times New Roman" w:hAnsi="Times New Roman" w:cs="Times New Roman"/>
          <w:bCs/>
          <w:sz w:val="28"/>
          <w:szCs w:val="28"/>
        </w:rPr>
        <w:t>ПРОГРАММА ПРОФИЛАКТИКИ</w:t>
      </w:r>
    </w:p>
    <w:p w:rsidR="000115E7" w:rsidRDefault="00A810E0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рисков причинения вреда (ущерба) охраняемым законом ценностям по муниципальному лесному контролю на территории муниципального образования города Ставрополя Ставропольского края на 2025 год</w:t>
      </w:r>
    </w:p>
    <w:p w:rsidR="000115E7" w:rsidRDefault="000115E7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115E7" w:rsidRDefault="00A810E0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" w:name="Par94"/>
      <w:bookmarkEnd w:id="1"/>
      <w:r>
        <w:rPr>
          <w:rFonts w:ascii="Times New Roman" w:hAnsi="Times New Roman" w:cs="Times New Roman"/>
          <w:bCs/>
          <w:sz w:val="28"/>
          <w:szCs w:val="28"/>
        </w:rPr>
        <w:t xml:space="preserve">Раздел 1. Анализ текущего состояния осуществления муниципального лесного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>
        <w:rPr>
          <w:rFonts w:ascii="Times New Roman" w:hAnsi="Times New Roman"/>
          <w:sz w:val="28"/>
          <w:szCs w:val="28"/>
        </w:rPr>
        <w:t>рисков причинения вреда (ущерба) охраняемым законом ценностям по муниципальному лесному контролю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города Ставрополя Ставропольского края</w:t>
      </w:r>
      <w:r>
        <w:rPr>
          <w:rFonts w:ascii="Times New Roman" w:hAnsi="Times New Roman"/>
          <w:sz w:val="28"/>
          <w:szCs w:val="28"/>
        </w:rPr>
        <w:t xml:space="preserve"> на 2025 год</w:t>
      </w:r>
    </w:p>
    <w:p w:rsidR="000115E7" w:rsidRPr="00ED0C0C" w:rsidRDefault="000115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115E7" w:rsidRDefault="00A81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</w:t>
      </w:r>
      <w:r>
        <w:rPr>
          <w:rFonts w:ascii="Times New Roman" w:hAnsi="Times New Roman"/>
          <w:sz w:val="28"/>
          <w:szCs w:val="28"/>
        </w:rPr>
        <w:t>рисков причинения вреда (ущерба) охраняемым законом ценностям по муниципальному лесному контролю на территории муниципального образования города Ставрополя Ставропольского края на 2025 год</w:t>
      </w:r>
      <w:r>
        <w:rPr>
          <w:rFonts w:ascii="Times New Roman" w:hAnsi="Times New Roman" w:cs="Times New Roman"/>
          <w:sz w:val="28"/>
          <w:szCs w:val="28"/>
        </w:rPr>
        <w:t xml:space="preserve"> (далее соответственно – Программа профилактики, муниципальный лесной контроль) разработана в соответствии со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г. № 248-ФЗ                            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лесного контроля.</w:t>
      </w:r>
    </w:p>
    <w:p w:rsidR="000115E7" w:rsidRDefault="00A810E0">
      <w:pPr>
        <w:widowControl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Профилактическая деятельность осуществляется комитетом городского хозяйства администрации города Ставрополя (далее - контрольный орган).</w:t>
      </w:r>
    </w:p>
    <w:p w:rsidR="000115E7" w:rsidRDefault="00A810E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Контролируемые лица, в отношении которых контрольным органом проводятся профилактические мероприятия - юридические лица, индивидуальные предприниматели и граждане.</w:t>
      </w:r>
    </w:p>
    <w:p w:rsidR="000115E7" w:rsidRDefault="00A810E0">
      <w:pPr>
        <w:pStyle w:val="af4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связи с действием постановления Правительства Российской Федерации от 10 марта 2022 г. № 336 «Об особенностях организации и осуществления государственного контроля (надзора), муниципального контроля» в 2024 году контрольным органом контрольные мероприятия по муниципальному лесному контролю не проводились.</w:t>
      </w:r>
    </w:p>
    <w:p w:rsidR="000115E7" w:rsidRDefault="00A810E0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рамках профилактики нарушений обязательных требований законодательства в 2024 году контрольным органом были проведены следующие мероприятия:</w:t>
      </w:r>
    </w:p>
    <w:p w:rsidR="000115E7" w:rsidRDefault="00A81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информирование посредством размещения сведений, предусмотренных частью 3 статьи 46 Федерального закона № 248-ФЗ, на официальном сайте администрации города Ставрополя в информационно-телекоммуникационной сети «Интернет».</w:t>
      </w:r>
    </w:p>
    <w:p w:rsidR="000115E7" w:rsidRPr="00ED0C0C" w:rsidRDefault="000115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115E7" w:rsidRDefault="00A810E0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" w:name="Par175"/>
      <w:bookmarkEnd w:id="2"/>
      <w:r>
        <w:rPr>
          <w:rFonts w:ascii="Times New Roman" w:hAnsi="Times New Roman" w:cs="Times New Roman"/>
          <w:bCs/>
          <w:sz w:val="28"/>
          <w:szCs w:val="28"/>
        </w:rPr>
        <w:t>Раздел 2. Цели и задачи реализации Программы профилактики</w:t>
      </w:r>
    </w:p>
    <w:p w:rsidR="000115E7" w:rsidRPr="00ED0C0C" w:rsidRDefault="000115E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115E7" w:rsidRDefault="00A810E0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Основными целями Программы профилактики являются:</w:t>
      </w:r>
    </w:p>
    <w:p w:rsidR="000115E7" w:rsidRDefault="00A810E0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0115E7" w:rsidRDefault="00A810E0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115E7" w:rsidRDefault="00A810E0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115E7" w:rsidRDefault="00A810E0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0115E7" w:rsidRDefault="00A810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0115E7" w:rsidRDefault="00A810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возможной угрозы причинения либо причинения вреда жизни, здоровью граждан, выработка и реализация профилактических мер, способствующих ее снижению;</w:t>
      </w:r>
    </w:p>
    <w:p w:rsidR="000115E7" w:rsidRDefault="00A810E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факторов угрозы причинения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0115E7" w:rsidRPr="00ED0C0C" w:rsidRDefault="000115E7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16"/>
          <w:szCs w:val="16"/>
        </w:rPr>
      </w:pPr>
    </w:p>
    <w:p w:rsidR="000115E7" w:rsidRDefault="00A810E0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0115E7" w:rsidRPr="00ED0C0C" w:rsidRDefault="000115E7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882"/>
        <w:gridCol w:w="2268"/>
        <w:gridCol w:w="1701"/>
      </w:tblGrid>
      <w:tr w:rsidR="000115E7">
        <w:trPr>
          <w:trHeight w:val="9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5E7" w:rsidRDefault="000115E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№ п/п 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Срок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Структурное подразделение, ответственное за реализацию</w:t>
            </w:r>
          </w:p>
        </w:tc>
      </w:tr>
      <w:tr w:rsidR="000115E7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1.</w:t>
            </w:r>
          </w:p>
        </w:tc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Информирование</w:t>
            </w:r>
          </w:p>
        </w:tc>
      </w:tr>
      <w:tr w:rsidR="000115E7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Размещение </w:t>
            </w:r>
            <w:r>
              <w:rPr>
                <w:rFonts w:ascii="Times New Roman" w:hAnsi="Times New Roman" w:cs="Times New Roman"/>
              </w:rPr>
              <w:t>сведений, касающихся осуществления муниципального лесного контроля на официальном сайте администрации города Ставрополя в сети «Интернет» и средствах массовой информации:</w:t>
            </w:r>
          </w:p>
          <w:p w:rsidR="000115E7" w:rsidRDefault="00A810E0">
            <w:pPr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тексты нормативных правовых актов, регулирующих осуществление муниципального лесного контроля;</w:t>
            </w:r>
          </w:p>
          <w:p w:rsidR="000115E7" w:rsidRDefault="00A810E0">
            <w:pPr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сведения об изменениях, внесенных в нормативные правовые акты, регулирующие осуществление муниципального лесного контроля, о сроках и порядке их вступления в силу;</w:t>
            </w:r>
          </w:p>
          <w:p w:rsidR="000115E7" w:rsidRDefault="00A810E0">
            <w:pPr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hyperlink r:id="rId8" w:tooltip="consultantplus://offline/ref=F248FBD79A1D31F6710BC76413C484456F2071638B144D5C3D873A012D354837A7C90436DDD6236ADAD20CCFAB17C4O" w:history="1">
              <w:r>
                <w:rPr>
                  <w:rFonts w:ascii="Times New Roman" w:hAnsi="Times New Roman" w:cs="Times New Roman"/>
                </w:rPr>
                <w:t>перечень</w:t>
              </w:r>
            </w:hyperlink>
            <w:r>
              <w:rPr>
                <w:rFonts w:ascii="Times New Roman" w:hAnsi="Times New Roman" w:cs="Times New Roman"/>
              </w:rPr>
              <w:t xml:space="preserve"> нормативных правовых актов с </w:t>
            </w:r>
            <w:r>
              <w:rPr>
                <w:rFonts w:ascii="Times New Roman" w:hAnsi="Times New Roman" w:cs="Times New Roman"/>
              </w:rPr>
              <w:lastRenderedPageBreak/>
              <w:t>указанием структурных единиц этих актов, содержащих обязательные требования, оценка соблюдения которых является предметом муниципального лесного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0115E7" w:rsidRDefault="00A810E0">
            <w:pPr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руководства по соблюдению обязательных требований, разработанные и утвержденные в соответствии с Федеральным </w:t>
            </w:r>
            <w:hyperlink r:id="rId9" w:tooltip="consultantplus://offline/ref=F248FBD79A1D31F6710BC76413C484456E29746B81124D5C3D873A012D354837B5C95C3ADDDF3C6AD2C75A9EED203D5DBA949216D3FDFDC11BC8O" w:history="1">
              <w:r>
                <w:rPr>
                  <w:rFonts w:ascii="Times New Roman" w:hAnsi="Times New Roman" w:cs="Times New Roman"/>
                </w:rPr>
                <w:t>законом</w:t>
              </w:r>
            </w:hyperlink>
            <w:r>
              <w:rPr>
                <w:rFonts w:ascii="Times New Roman" w:hAnsi="Times New Roman" w:cs="Times New Roman"/>
              </w:rPr>
              <w:t>«Об обязательных требованиях в Российской Федерации»;</w:t>
            </w:r>
          </w:p>
          <w:p w:rsidR="000115E7" w:rsidRDefault="00A810E0">
            <w:pPr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 перечень индикаторов риска нарушения обязательных требований;</w:t>
            </w:r>
          </w:p>
          <w:p w:rsidR="000115E7" w:rsidRDefault="00A810E0">
            <w:pPr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6) перечень объектов муниципального лесного контроля, учитываемых в рамках формирования ежегодного плана контрольных мероприятий, с указанием категории риска;</w:t>
            </w:r>
          </w:p>
          <w:p w:rsidR="000115E7" w:rsidRDefault="00A810E0">
            <w:pPr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7) план проведения плановых контрольных мероприятий контрольным органом;</w:t>
            </w:r>
          </w:p>
          <w:p w:rsidR="000115E7" w:rsidRDefault="00A810E0">
            <w:pPr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8) исчерпывающий перечень сведений, которые могут запрашиваться контрольным органом у контролируемого лица;</w:t>
            </w:r>
          </w:p>
          <w:p w:rsidR="000115E7" w:rsidRDefault="00A810E0">
            <w:pPr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постоянно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Отдел муниципального жилищного контроля</w:t>
            </w:r>
          </w:p>
        </w:tc>
      </w:tr>
      <w:tr w:rsidR="000115E7">
        <w:trPr>
          <w:trHeight w:val="23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2.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Объявление предостережения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Отдел муниципального жилищного контроля</w:t>
            </w:r>
          </w:p>
        </w:tc>
      </w:tr>
      <w:tr w:rsidR="000115E7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ED0C0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  <w:r w:rsidR="00A810E0">
              <w:rPr>
                <w:rFonts w:ascii="Times New Roman" w:hAnsi="Times New Roman" w:cs="Times New Roman"/>
                <w:iCs/>
              </w:rPr>
              <w:t xml:space="preserve">. </w:t>
            </w:r>
          </w:p>
        </w:tc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Консультирование</w:t>
            </w:r>
          </w:p>
        </w:tc>
      </w:tr>
      <w:tr w:rsidR="000115E7" w:rsidTr="00ED0C0C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0115E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5E7" w:rsidRDefault="00A810E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Осуществляется должностным лицом уполномоченного органа:</w:t>
            </w:r>
          </w:p>
          <w:p w:rsidR="000115E7" w:rsidRDefault="00A810E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телефону;</w:t>
            </w:r>
          </w:p>
          <w:p w:rsidR="000115E7" w:rsidRDefault="00A810E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посредством видеоконференцсвязи; </w:t>
            </w:r>
          </w:p>
          <w:p w:rsidR="000115E7" w:rsidRDefault="00A810E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личном приеме;</w:t>
            </w:r>
          </w:p>
          <w:p w:rsidR="000115E7" w:rsidRDefault="00A810E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по средством письменного ответа.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при поступлении обращения от контролируемого лица </w:t>
            </w:r>
            <w:r>
              <w:rPr>
                <w:rFonts w:ascii="Times New Roman" w:hAnsi="Times New Roman" w:cs="Times New Roman"/>
              </w:rPr>
              <w:t>по вопросам, связанным с организацией и осуществлением муниципального контроля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</w:rPr>
              <w:t>Отдел муниципального жилищного контроля</w:t>
            </w:r>
          </w:p>
        </w:tc>
      </w:tr>
      <w:tr w:rsidR="00ED0C0C" w:rsidTr="00ED0C0C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C0C" w:rsidRDefault="00ED0C0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0C0C" w:rsidRDefault="00ED0C0C" w:rsidP="00ED0C0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Профилактический визит:</w:t>
            </w:r>
          </w:p>
        </w:tc>
      </w:tr>
      <w:tr w:rsidR="00ED0C0C" w:rsidTr="008C01DC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C0C" w:rsidRDefault="00ED0C0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0C0C" w:rsidRPr="00400664" w:rsidRDefault="00ED0C0C" w:rsidP="0026328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400664">
              <w:rPr>
                <w:rFonts w:ascii="Times New Roman" w:hAnsi="Times New Roman"/>
              </w:rPr>
              <w:t>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0C0C" w:rsidRDefault="00ED0C0C" w:rsidP="002632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при поступлении обращения от контролируемого лица </w:t>
            </w:r>
            <w:r>
              <w:rPr>
                <w:rFonts w:ascii="Times New Roman" w:hAnsi="Times New Roman" w:cs="Times New Roman"/>
              </w:rPr>
              <w:t xml:space="preserve">по вопросам, связанным с организацией и осуществлением муниципального </w:t>
            </w:r>
            <w:r>
              <w:rPr>
                <w:rFonts w:ascii="Times New Roman" w:hAnsi="Times New Roman" w:cs="Times New Roman"/>
              </w:rPr>
              <w:lastRenderedPageBreak/>
              <w:t>контроля в сфере благоустройства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C0C" w:rsidRDefault="00ED0C0C" w:rsidP="0026328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Отдел муниципального жилищного контроля</w:t>
            </w:r>
          </w:p>
        </w:tc>
      </w:tr>
    </w:tbl>
    <w:p w:rsidR="000115E7" w:rsidRDefault="00A810E0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Консультирование контролируемых лиц осуществляется должностными лицами контрольного органа в устной или письменной форме по следующим вопросам:</w:t>
      </w:r>
    </w:p>
    <w:p w:rsidR="000115E7" w:rsidRDefault="00A810E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осуществление муниципального лесного контроля;</w:t>
      </w:r>
    </w:p>
    <w:p w:rsidR="000115E7" w:rsidRDefault="00A810E0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осуществления контрольных мероприятий, установленных Положением </w:t>
      </w:r>
      <w:r>
        <w:rPr>
          <w:rFonts w:ascii="Times New Roman" w:hAnsi="Times New Roman" w:cs="Times New Roman"/>
          <w:sz w:val="28"/>
          <w:szCs w:val="28"/>
        </w:rPr>
        <w:t>о муниципальном лесном контроле на территории муниципального образования города Ставрополя Ставропольского края</w:t>
      </w:r>
      <w:r>
        <w:rPr>
          <w:rFonts w:ascii="Times New Roman" w:hAnsi="Times New Roman"/>
          <w:sz w:val="28"/>
          <w:szCs w:val="28"/>
        </w:rPr>
        <w:t>, утвержденным решением Ставропольской городской Думы                                      от 31 августа 2021 г. № 601;</w:t>
      </w:r>
    </w:p>
    <w:p w:rsidR="000115E7" w:rsidRDefault="00A810E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обжалования действий (бездействия) должностных лиц контрольного органа;</w:t>
      </w:r>
    </w:p>
    <w:p w:rsidR="000115E7" w:rsidRDefault="00A810E0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</w:r>
    </w:p>
    <w:p w:rsidR="000115E7" w:rsidRPr="00ED0C0C" w:rsidRDefault="000115E7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16"/>
          <w:szCs w:val="16"/>
        </w:rPr>
      </w:pPr>
    </w:p>
    <w:p w:rsidR="000115E7" w:rsidRDefault="00A810E0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p w:rsidR="000115E7" w:rsidRPr="00ED0C0C" w:rsidRDefault="000115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0115E7">
        <w:trPr>
          <w:trHeight w:val="44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</w:t>
            </w:r>
          </w:p>
        </w:tc>
      </w:tr>
      <w:tr w:rsidR="000115E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5E7" w:rsidRDefault="00A810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0115E7">
        <w:trPr>
          <w:trHeight w:val="52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5E7" w:rsidRDefault="00A810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контролируемых лиц и их представителями консультированием контрольного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5E7" w:rsidRDefault="00A810E0" w:rsidP="00A810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обращения в 2024 году не поступали</w:t>
            </w:r>
          </w:p>
        </w:tc>
      </w:tr>
      <w:tr w:rsidR="000115E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5E7" w:rsidRDefault="00A810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5E7" w:rsidRDefault="00A810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ED0C0C" w:rsidRPr="00ED0C0C" w:rsidRDefault="00ED0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115E7" w:rsidRDefault="00A81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11 месяцев 2024 года </w:t>
      </w:r>
      <w:r w:rsidRPr="001F204A">
        <w:rPr>
          <w:rFonts w:ascii="Times New Roman" w:hAnsi="Times New Roman" w:cs="Times New Roman"/>
          <w:sz w:val="28"/>
          <w:szCs w:val="28"/>
        </w:rPr>
        <w:t xml:space="preserve">направлено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F204A">
        <w:rPr>
          <w:rFonts w:ascii="Times New Roman" w:hAnsi="Times New Roman" w:cs="Times New Roman"/>
          <w:sz w:val="28"/>
          <w:szCs w:val="28"/>
        </w:rPr>
        <w:t xml:space="preserve"> предостережени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F204A">
        <w:rPr>
          <w:rFonts w:ascii="Times New Roman" w:hAnsi="Times New Roman" w:cs="Times New Roman"/>
          <w:sz w:val="28"/>
          <w:szCs w:val="28"/>
        </w:rPr>
        <w:t xml:space="preserve"> по вопросам соблюдения требований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установленных в отношении </w:t>
      </w:r>
      <w:r w:rsidRPr="00A13182">
        <w:rPr>
          <w:rFonts w:ascii="Times New Roman" w:hAnsi="Times New Roman" w:cs="Times New Roman"/>
          <w:sz w:val="28"/>
          <w:szCs w:val="28"/>
        </w:rPr>
        <w:t>лесных участков, находящихся в муниципальной собственности города Ставрополя</w:t>
      </w:r>
      <w:r>
        <w:rPr>
          <w:rFonts w:ascii="Times New Roman" w:hAnsi="Times New Roman" w:cs="Times New Roman"/>
          <w:color w:val="000000"/>
          <w:sz w:val="28"/>
          <w:szCs w:val="28"/>
        </w:rPr>
        <w:t>, консультирования не проводились ввиду отсутствия условий, требуемых для проведения данных профилактических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15E7" w:rsidRDefault="000115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C0C" w:rsidRDefault="00ED0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15E7" w:rsidRDefault="00011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0E0" w:rsidRDefault="00A810E0" w:rsidP="00A810E0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A810E0" w:rsidRDefault="00A810E0" w:rsidP="00A810E0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города Ставрополя, руководитель</w:t>
      </w:r>
    </w:p>
    <w:p w:rsidR="00A810E0" w:rsidRDefault="00A810E0" w:rsidP="00A810E0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комитета городского хозяйства</w:t>
      </w:r>
    </w:p>
    <w:p w:rsidR="00A810E0" w:rsidRDefault="00A810E0" w:rsidP="00A810E0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администрации города Ставрополя                                              М.В. Хусаинов</w:t>
      </w:r>
    </w:p>
    <w:p w:rsidR="00A810E0" w:rsidRDefault="00A810E0" w:rsidP="00A810E0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115E7" w:rsidRDefault="000115E7" w:rsidP="00A810E0">
      <w:pPr>
        <w:spacing w:after="0" w:line="240" w:lineRule="exact"/>
        <w:jc w:val="both"/>
      </w:pPr>
    </w:p>
    <w:sectPr w:rsidR="000115E7" w:rsidSect="00ED0C0C">
      <w:pgSz w:w="11906" w:h="16838"/>
      <w:pgMar w:top="1276" w:right="566" w:bottom="709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9A6" w:rsidRDefault="000549A6">
      <w:pPr>
        <w:spacing w:after="0" w:line="240" w:lineRule="auto"/>
      </w:pPr>
      <w:r>
        <w:separator/>
      </w:r>
    </w:p>
  </w:endnote>
  <w:endnote w:type="continuationSeparator" w:id="1">
    <w:p w:rsidR="000549A6" w:rsidRDefault="0005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9A6" w:rsidRDefault="000549A6">
      <w:pPr>
        <w:spacing w:after="0" w:line="240" w:lineRule="auto"/>
      </w:pPr>
      <w:r>
        <w:separator/>
      </w:r>
    </w:p>
  </w:footnote>
  <w:footnote w:type="continuationSeparator" w:id="1">
    <w:p w:rsidR="000549A6" w:rsidRDefault="00054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A3C50"/>
    <w:multiLevelType w:val="hybridMultilevel"/>
    <w:tmpl w:val="56B84B00"/>
    <w:lvl w:ilvl="0" w:tplc="D0A035E2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AFCCA4E2">
      <w:start w:val="1"/>
      <w:numFmt w:val="lowerLetter"/>
      <w:lvlText w:val="%2."/>
      <w:lvlJc w:val="left"/>
      <w:pPr>
        <w:ind w:left="1980" w:hanging="360"/>
      </w:pPr>
    </w:lvl>
    <w:lvl w:ilvl="2" w:tplc="0CFEE266">
      <w:start w:val="1"/>
      <w:numFmt w:val="lowerRoman"/>
      <w:lvlText w:val="%3."/>
      <w:lvlJc w:val="right"/>
      <w:pPr>
        <w:ind w:left="2700" w:hanging="180"/>
      </w:pPr>
    </w:lvl>
    <w:lvl w:ilvl="3" w:tplc="279E21CC">
      <w:start w:val="1"/>
      <w:numFmt w:val="decimal"/>
      <w:lvlText w:val="%4."/>
      <w:lvlJc w:val="left"/>
      <w:pPr>
        <w:ind w:left="3420" w:hanging="360"/>
      </w:pPr>
    </w:lvl>
    <w:lvl w:ilvl="4" w:tplc="D10E937C">
      <w:start w:val="1"/>
      <w:numFmt w:val="lowerLetter"/>
      <w:lvlText w:val="%5."/>
      <w:lvlJc w:val="left"/>
      <w:pPr>
        <w:ind w:left="4140" w:hanging="360"/>
      </w:pPr>
    </w:lvl>
    <w:lvl w:ilvl="5" w:tplc="652CC774">
      <w:start w:val="1"/>
      <w:numFmt w:val="lowerRoman"/>
      <w:lvlText w:val="%6."/>
      <w:lvlJc w:val="right"/>
      <w:pPr>
        <w:ind w:left="4860" w:hanging="180"/>
      </w:pPr>
    </w:lvl>
    <w:lvl w:ilvl="6" w:tplc="27182EE6">
      <w:start w:val="1"/>
      <w:numFmt w:val="decimal"/>
      <w:lvlText w:val="%7."/>
      <w:lvlJc w:val="left"/>
      <w:pPr>
        <w:ind w:left="5580" w:hanging="360"/>
      </w:pPr>
    </w:lvl>
    <w:lvl w:ilvl="7" w:tplc="78B65F2A">
      <w:start w:val="1"/>
      <w:numFmt w:val="lowerLetter"/>
      <w:lvlText w:val="%8."/>
      <w:lvlJc w:val="left"/>
      <w:pPr>
        <w:ind w:left="6300" w:hanging="360"/>
      </w:pPr>
    </w:lvl>
    <w:lvl w:ilvl="8" w:tplc="63D43E3A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57AF1EB4"/>
    <w:multiLevelType w:val="hybridMultilevel"/>
    <w:tmpl w:val="1C1E0A04"/>
    <w:lvl w:ilvl="0" w:tplc="B40A5E26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  <w:b w:val="0"/>
      </w:rPr>
    </w:lvl>
    <w:lvl w:ilvl="1" w:tplc="45CE6468">
      <w:start w:val="1"/>
      <w:numFmt w:val="lowerLetter"/>
      <w:lvlText w:val="%2."/>
      <w:lvlJc w:val="left"/>
      <w:pPr>
        <w:ind w:left="2149" w:hanging="360"/>
      </w:pPr>
    </w:lvl>
    <w:lvl w:ilvl="2" w:tplc="86609396">
      <w:start w:val="1"/>
      <w:numFmt w:val="lowerRoman"/>
      <w:lvlText w:val="%3."/>
      <w:lvlJc w:val="right"/>
      <w:pPr>
        <w:ind w:left="2869" w:hanging="180"/>
      </w:pPr>
    </w:lvl>
    <w:lvl w:ilvl="3" w:tplc="5F16235C">
      <w:start w:val="1"/>
      <w:numFmt w:val="decimal"/>
      <w:lvlText w:val="%4."/>
      <w:lvlJc w:val="left"/>
      <w:pPr>
        <w:ind w:left="3589" w:hanging="360"/>
      </w:pPr>
    </w:lvl>
    <w:lvl w:ilvl="4" w:tplc="DADE22D8">
      <w:start w:val="1"/>
      <w:numFmt w:val="lowerLetter"/>
      <w:lvlText w:val="%5."/>
      <w:lvlJc w:val="left"/>
      <w:pPr>
        <w:ind w:left="4309" w:hanging="360"/>
      </w:pPr>
    </w:lvl>
    <w:lvl w:ilvl="5" w:tplc="1502521A">
      <w:start w:val="1"/>
      <w:numFmt w:val="lowerRoman"/>
      <w:lvlText w:val="%6."/>
      <w:lvlJc w:val="right"/>
      <w:pPr>
        <w:ind w:left="5029" w:hanging="180"/>
      </w:pPr>
    </w:lvl>
    <w:lvl w:ilvl="6" w:tplc="3FAE5D68">
      <w:start w:val="1"/>
      <w:numFmt w:val="decimal"/>
      <w:lvlText w:val="%7."/>
      <w:lvlJc w:val="left"/>
      <w:pPr>
        <w:ind w:left="5749" w:hanging="360"/>
      </w:pPr>
    </w:lvl>
    <w:lvl w:ilvl="7" w:tplc="DDCA4660">
      <w:start w:val="1"/>
      <w:numFmt w:val="lowerLetter"/>
      <w:lvlText w:val="%8."/>
      <w:lvlJc w:val="left"/>
      <w:pPr>
        <w:ind w:left="6469" w:hanging="360"/>
      </w:pPr>
    </w:lvl>
    <w:lvl w:ilvl="8" w:tplc="3CE0C3A2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354177"/>
    <w:multiLevelType w:val="hybridMultilevel"/>
    <w:tmpl w:val="8B2A6F82"/>
    <w:lvl w:ilvl="0" w:tplc="6B46ED8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b w:val="0"/>
      </w:rPr>
    </w:lvl>
    <w:lvl w:ilvl="1" w:tplc="268626A6">
      <w:start w:val="1"/>
      <w:numFmt w:val="lowerLetter"/>
      <w:lvlText w:val="%2."/>
      <w:lvlJc w:val="left"/>
      <w:pPr>
        <w:ind w:left="1790" w:hanging="360"/>
      </w:pPr>
    </w:lvl>
    <w:lvl w:ilvl="2" w:tplc="0AE07196">
      <w:start w:val="1"/>
      <w:numFmt w:val="lowerRoman"/>
      <w:lvlText w:val="%3."/>
      <w:lvlJc w:val="right"/>
      <w:pPr>
        <w:ind w:left="2510" w:hanging="180"/>
      </w:pPr>
    </w:lvl>
    <w:lvl w:ilvl="3" w:tplc="1DD4B348">
      <w:start w:val="1"/>
      <w:numFmt w:val="decimal"/>
      <w:lvlText w:val="%4."/>
      <w:lvlJc w:val="left"/>
      <w:pPr>
        <w:ind w:left="3230" w:hanging="360"/>
      </w:pPr>
    </w:lvl>
    <w:lvl w:ilvl="4" w:tplc="5CE8CE20">
      <w:start w:val="1"/>
      <w:numFmt w:val="lowerLetter"/>
      <w:lvlText w:val="%5."/>
      <w:lvlJc w:val="left"/>
      <w:pPr>
        <w:ind w:left="3950" w:hanging="360"/>
      </w:pPr>
    </w:lvl>
    <w:lvl w:ilvl="5" w:tplc="3CCA9BAE">
      <w:start w:val="1"/>
      <w:numFmt w:val="lowerRoman"/>
      <w:lvlText w:val="%6."/>
      <w:lvlJc w:val="right"/>
      <w:pPr>
        <w:ind w:left="4670" w:hanging="180"/>
      </w:pPr>
    </w:lvl>
    <w:lvl w:ilvl="6" w:tplc="EE1A0EB4">
      <w:start w:val="1"/>
      <w:numFmt w:val="decimal"/>
      <w:lvlText w:val="%7."/>
      <w:lvlJc w:val="left"/>
      <w:pPr>
        <w:ind w:left="5390" w:hanging="360"/>
      </w:pPr>
    </w:lvl>
    <w:lvl w:ilvl="7" w:tplc="5A0A8AB6">
      <w:start w:val="1"/>
      <w:numFmt w:val="lowerLetter"/>
      <w:lvlText w:val="%8."/>
      <w:lvlJc w:val="left"/>
      <w:pPr>
        <w:ind w:left="6110" w:hanging="360"/>
      </w:pPr>
    </w:lvl>
    <w:lvl w:ilvl="8" w:tplc="D48ECD34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15E7"/>
    <w:rsid w:val="000115E7"/>
    <w:rsid w:val="000549A6"/>
    <w:rsid w:val="0026328B"/>
    <w:rsid w:val="005D1D48"/>
    <w:rsid w:val="006A3D5C"/>
    <w:rsid w:val="007D6928"/>
    <w:rsid w:val="00A810E0"/>
    <w:rsid w:val="00ED0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115E7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0115E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115E7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0115E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115E7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0115E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115E7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0115E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115E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0115E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115E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0115E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115E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0115E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115E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0115E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115E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0115E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0115E7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0115E7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115E7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115E7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115E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115E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115E7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115E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0115E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115E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0115E7"/>
  </w:style>
  <w:style w:type="paragraph" w:customStyle="1" w:styleId="Footer">
    <w:name w:val="Footer"/>
    <w:basedOn w:val="a"/>
    <w:link w:val="CaptionChar"/>
    <w:uiPriority w:val="99"/>
    <w:unhideWhenUsed/>
    <w:rsid w:val="000115E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0115E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115E7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115E7"/>
  </w:style>
  <w:style w:type="table" w:styleId="aa">
    <w:name w:val="Table Grid"/>
    <w:basedOn w:val="a1"/>
    <w:uiPriority w:val="59"/>
    <w:rsid w:val="000115E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115E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115E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115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link w:val="formattext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115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115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115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115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115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115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115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115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115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115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115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115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115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115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115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0115E7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0115E7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0115E7"/>
    <w:rPr>
      <w:sz w:val="18"/>
    </w:rPr>
  </w:style>
  <w:style w:type="character" w:styleId="ae">
    <w:name w:val="footnote reference"/>
    <w:basedOn w:val="a0"/>
    <w:uiPriority w:val="99"/>
    <w:unhideWhenUsed/>
    <w:rsid w:val="000115E7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0115E7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0115E7"/>
    <w:rPr>
      <w:sz w:val="20"/>
    </w:rPr>
  </w:style>
  <w:style w:type="character" w:styleId="af1">
    <w:name w:val="endnote reference"/>
    <w:basedOn w:val="a0"/>
    <w:uiPriority w:val="99"/>
    <w:semiHidden/>
    <w:unhideWhenUsed/>
    <w:rsid w:val="000115E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115E7"/>
    <w:pPr>
      <w:spacing w:after="57"/>
    </w:pPr>
  </w:style>
  <w:style w:type="paragraph" w:styleId="21">
    <w:name w:val="toc 2"/>
    <w:basedOn w:val="a"/>
    <w:next w:val="a"/>
    <w:uiPriority w:val="39"/>
    <w:unhideWhenUsed/>
    <w:rsid w:val="000115E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115E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115E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115E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115E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115E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115E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115E7"/>
    <w:pPr>
      <w:spacing w:after="57"/>
      <w:ind w:left="2268"/>
    </w:pPr>
  </w:style>
  <w:style w:type="paragraph" w:styleId="af2">
    <w:name w:val="TOC Heading"/>
    <w:uiPriority w:val="39"/>
    <w:unhideWhenUsed/>
    <w:rsid w:val="000115E7"/>
  </w:style>
  <w:style w:type="paragraph" w:styleId="af3">
    <w:name w:val="table of figures"/>
    <w:basedOn w:val="a"/>
    <w:next w:val="a"/>
    <w:uiPriority w:val="99"/>
    <w:unhideWhenUsed/>
    <w:rsid w:val="000115E7"/>
    <w:pPr>
      <w:spacing w:after="0"/>
    </w:pPr>
  </w:style>
  <w:style w:type="paragraph" w:styleId="af4">
    <w:name w:val="List Paragraph"/>
    <w:basedOn w:val="a"/>
    <w:uiPriority w:val="34"/>
    <w:qFormat/>
    <w:rsid w:val="000115E7"/>
    <w:pPr>
      <w:ind w:left="720"/>
      <w:contextualSpacing/>
    </w:pPr>
  </w:style>
  <w:style w:type="paragraph" w:customStyle="1" w:styleId="formattext">
    <w:name w:val="formattext"/>
    <w:link w:val="GridTable3-Accent2"/>
    <w:rsid w:val="000115E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48FBD79A1D31F6710BC76413C484456F2071638B144D5C3D873A012D354837A7C90436DDD6236ADAD20CCFAB17C4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48FBD79A1D31F6710BC76413C484456E29746B81124D5C3D873A012D354837B5C95C3ADDDF3C6AD2C75A9EED203D5DBA949216D3FDFDC11BC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74744-3617-4110-BA5A-07F73ED14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1323</Words>
  <Characters>7544</Characters>
  <Application>Microsoft Office Word</Application>
  <DocSecurity>0</DocSecurity>
  <Lines>62</Lines>
  <Paragraphs>17</Paragraphs>
  <ScaleCrop>false</ScaleCrop>
  <Company/>
  <LinksUpToDate>false</LinksUpToDate>
  <CharactersWithSpaces>8850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407402427</cp:lastModifiedBy>
  <cp:revision>37</cp:revision>
  <dcterms:created xsi:type="dcterms:W3CDTF">2021-09-02T12:05:00Z</dcterms:created>
  <dcterms:modified xsi:type="dcterms:W3CDTF">2024-11-27T06:05:00Z</dcterms:modified>
</cp:coreProperties>
</file>