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F000000">
      <w:pPr>
        <w:widowControl w:val="0"/>
        <w:tabs>
          <w:tab w:leader="none" w:pos="4860" w:val="left"/>
        </w:tabs>
        <w:spacing w:line="240" w:lineRule="exact"/>
        <w:ind w:firstLine="0" w:left="5387"/>
        <w:rPr>
          <w:sz w:val="28"/>
        </w:rPr>
      </w:pPr>
      <w:r>
        <w:rPr>
          <w:sz w:val="28"/>
        </w:rPr>
        <w:t>Приложение 2</w:t>
      </w:r>
    </w:p>
    <w:p w14:paraId="10000000">
      <w:pPr>
        <w:widowControl w:val="0"/>
        <w:tabs>
          <w:tab w:leader="none" w:pos="4860" w:val="left"/>
        </w:tabs>
        <w:spacing w:line="240" w:lineRule="exact"/>
        <w:ind w:firstLine="0" w:left="5387"/>
        <w:rPr>
          <w:sz w:val="28"/>
        </w:rPr>
      </w:pPr>
    </w:p>
    <w:p w14:paraId="11000000">
      <w:pPr>
        <w:widowControl w:val="0"/>
        <w:spacing w:line="240" w:lineRule="exact"/>
        <w:ind w:firstLine="0" w:left="5387"/>
        <w:rPr>
          <w:sz w:val="28"/>
        </w:rPr>
      </w:pPr>
      <w:r>
        <w:rPr>
          <w:sz w:val="28"/>
        </w:rPr>
        <w:t xml:space="preserve">к распоряжению комитета </w:t>
      </w:r>
    </w:p>
    <w:p w14:paraId="12000000">
      <w:pPr>
        <w:widowControl w:val="0"/>
        <w:spacing w:line="240" w:lineRule="exact"/>
        <w:ind w:firstLine="0" w:left="5387"/>
        <w:rPr>
          <w:sz w:val="28"/>
        </w:rPr>
      </w:pPr>
      <w:r>
        <w:rPr>
          <w:sz w:val="28"/>
        </w:rPr>
        <w:t xml:space="preserve">по управлению муниципальным                        </w:t>
      </w:r>
    </w:p>
    <w:p w14:paraId="13000000">
      <w:pPr>
        <w:widowControl w:val="0"/>
        <w:spacing w:line="240" w:lineRule="exact"/>
        <w:ind w:firstLine="0" w:left="5387"/>
        <w:rPr>
          <w:sz w:val="28"/>
        </w:rPr>
      </w:pPr>
      <w:r>
        <w:rPr>
          <w:sz w:val="28"/>
        </w:rPr>
        <w:t>имуществом города Ставрополя</w:t>
      </w:r>
    </w:p>
    <w:p w14:paraId="14000000">
      <w:pPr>
        <w:widowControl w:val="0"/>
        <w:ind w:firstLine="0" w:left="5387"/>
      </w:pPr>
      <w:r>
        <w:rPr>
          <w:sz w:val="28"/>
        </w:rPr>
        <w:t>от 16.09.2024</w:t>
      </w:r>
      <w:r>
        <w:rPr>
          <w:sz w:val="28"/>
        </w:rPr>
        <w:t xml:space="preserve"> № </w:t>
      </w:r>
      <w:r>
        <w:rPr>
          <w:sz w:val="28"/>
        </w:rPr>
        <w:t xml:space="preserve"> 510 </w:t>
      </w:r>
    </w:p>
    <w:p w14:paraId="15000000"/>
    <w:p w14:paraId="16000000">
      <w:pPr>
        <w:ind w:firstLine="0" w:left="4140"/>
        <w:rPr>
          <w:sz w:val="28"/>
        </w:rPr>
      </w:pPr>
    </w:p>
    <w:p w14:paraId="17000000">
      <w:pPr>
        <w:ind/>
        <w:jc w:val="center"/>
        <w:rPr>
          <w:b w:val="1"/>
          <w:sz w:val="28"/>
        </w:rPr>
      </w:pPr>
    </w:p>
    <w:p w14:paraId="18000000">
      <w:pPr>
        <w:ind/>
        <w:jc w:val="center"/>
        <w:rPr>
          <w:b w:val="1"/>
          <w:sz w:val="40"/>
        </w:rPr>
      </w:pPr>
    </w:p>
    <w:p w14:paraId="19000000">
      <w:pPr>
        <w:ind/>
        <w:jc w:val="center"/>
        <w:rPr>
          <w:b w:val="1"/>
          <w:sz w:val="40"/>
        </w:rPr>
      </w:pPr>
    </w:p>
    <w:p w14:paraId="1A000000">
      <w:pPr>
        <w:rPr>
          <w:b w:val="1"/>
          <w:sz w:val="40"/>
        </w:rPr>
      </w:pPr>
    </w:p>
    <w:p w14:paraId="1B000000">
      <w:pPr>
        <w:ind/>
        <w:jc w:val="center"/>
        <w:rPr>
          <w:b w:val="1"/>
          <w:sz w:val="40"/>
        </w:rPr>
      </w:pPr>
    </w:p>
    <w:p w14:paraId="1C000000">
      <w:pPr>
        <w:ind/>
        <w:jc w:val="center"/>
        <w:rPr>
          <w:sz w:val="32"/>
        </w:rPr>
      </w:pPr>
      <w:r>
        <w:rPr>
          <w:sz w:val="32"/>
        </w:rPr>
        <w:t>ДОКУМЕНТАЦИЯ</w:t>
      </w:r>
    </w:p>
    <w:p w14:paraId="1D000000">
      <w:pPr>
        <w:ind/>
        <w:jc w:val="center"/>
        <w:rPr>
          <w:sz w:val="32"/>
        </w:rPr>
      </w:pPr>
      <w:r>
        <w:rPr>
          <w:sz w:val="32"/>
        </w:rPr>
        <w:t>ОБ АУКЦИОНЕ</w:t>
      </w:r>
    </w:p>
    <w:p w14:paraId="1E000000">
      <w:pPr>
        <w:ind/>
        <w:jc w:val="center"/>
        <w:rPr>
          <w:sz w:val="32"/>
        </w:rPr>
      </w:pPr>
    </w:p>
    <w:p w14:paraId="1F000000">
      <w:pPr>
        <w:ind/>
        <w:jc w:val="center"/>
        <w:rPr>
          <w:sz w:val="28"/>
        </w:rPr>
      </w:pPr>
      <w:r>
        <w:rPr>
          <w:sz w:val="28"/>
        </w:rPr>
        <w:t xml:space="preserve">НА ПРАВО ЗАКЛЮЧЕНИЯ ДОГОВОРОВ АРЕНДЫ </w:t>
      </w:r>
    </w:p>
    <w:p w14:paraId="20000000">
      <w:pPr>
        <w:ind/>
        <w:jc w:val="center"/>
        <w:rPr>
          <w:sz w:val="28"/>
        </w:rPr>
      </w:pPr>
      <w:r>
        <w:rPr>
          <w:sz w:val="28"/>
        </w:rPr>
        <w:t xml:space="preserve">НЕДВИЖИМОГО ИМУЩЕСТВА, НАХОДЯЩЕГОСЯ В МУНИЦИПАЛЬНОЙ СОБСТВЕННОСТИ </w:t>
      </w:r>
    </w:p>
    <w:p w14:paraId="21000000">
      <w:pPr>
        <w:ind/>
        <w:jc w:val="center"/>
        <w:rPr>
          <w:sz w:val="28"/>
        </w:rPr>
      </w:pPr>
      <w:r>
        <w:rPr>
          <w:sz w:val="28"/>
        </w:rPr>
        <w:t>ГОРОДА СТАВРОПОЛЯ</w:t>
      </w:r>
    </w:p>
    <w:p w14:paraId="22000000">
      <w:pPr>
        <w:ind/>
        <w:jc w:val="center"/>
        <w:rPr>
          <w:sz w:val="28"/>
        </w:rPr>
      </w:pPr>
    </w:p>
    <w:p w14:paraId="23000000">
      <w:pPr>
        <w:ind/>
        <w:jc w:val="center"/>
        <w:rPr>
          <w:sz w:val="28"/>
        </w:rPr>
      </w:pPr>
    </w:p>
    <w:p w14:paraId="24000000">
      <w:pPr>
        <w:ind/>
        <w:jc w:val="center"/>
        <w:rPr>
          <w:sz w:val="28"/>
        </w:rPr>
      </w:pPr>
    </w:p>
    <w:p w14:paraId="25000000">
      <w:pPr>
        <w:ind/>
        <w:jc w:val="center"/>
        <w:rPr>
          <w:sz w:val="28"/>
        </w:rPr>
      </w:pP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firstLine="708" w:left="2832"/>
        <w:jc w:val="center"/>
        <w:rPr>
          <w:sz w:val="28"/>
        </w:rPr>
      </w:pPr>
    </w:p>
    <w:p w14:paraId="2B000000">
      <w:pPr>
        <w:ind w:firstLine="708" w:left="2832"/>
        <w:jc w:val="center"/>
        <w:rPr>
          <w:sz w:val="28"/>
        </w:rPr>
      </w:pPr>
    </w:p>
    <w:p w14:paraId="2C000000">
      <w:pPr>
        <w:ind w:firstLine="708" w:left="2832"/>
        <w:jc w:val="center"/>
        <w:rPr>
          <w:sz w:val="28"/>
        </w:rPr>
      </w:pPr>
    </w:p>
    <w:p w14:paraId="2D000000">
      <w:pPr>
        <w:ind w:firstLine="708" w:left="2832"/>
        <w:jc w:val="center"/>
        <w:rPr>
          <w:sz w:val="28"/>
        </w:rPr>
      </w:pPr>
    </w:p>
    <w:p w14:paraId="2E000000">
      <w:pPr>
        <w:ind w:firstLine="708" w:left="2832"/>
        <w:jc w:val="center"/>
        <w:rPr>
          <w:sz w:val="28"/>
        </w:rPr>
      </w:pPr>
    </w:p>
    <w:p w14:paraId="2F000000">
      <w:pPr>
        <w:ind w:firstLine="708" w:left="2832"/>
        <w:jc w:val="center"/>
        <w:rPr>
          <w:sz w:val="28"/>
        </w:rPr>
      </w:pPr>
    </w:p>
    <w:p w14:paraId="30000000">
      <w:pPr>
        <w:ind w:firstLine="708" w:left="2832"/>
        <w:jc w:val="center"/>
        <w:rPr>
          <w:sz w:val="28"/>
        </w:rPr>
      </w:pPr>
    </w:p>
    <w:p w14:paraId="31000000">
      <w:pPr>
        <w:ind w:firstLine="708" w:left="2832"/>
        <w:jc w:val="center"/>
        <w:rPr>
          <w:sz w:val="28"/>
        </w:rPr>
      </w:pPr>
    </w:p>
    <w:p w14:paraId="32000000">
      <w:pPr>
        <w:ind w:firstLine="708" w:left="2832"/>
        <w:jc w:val="center"/>
        <w:rPr>
          <w:sz w:val="28"/>
        </w:rPr>
      </w:pPr>
    </w:p>
    <w:p w14:paraId="33000000">
      <w:pPr>
        <w:ind w:firstLine="708" w:left="2832"/>
        <w:jc w:val="center"/>
        <w:rPr>
          <w:sz w:val="28"/>
        </w:rPr>
      </w:pPr>
    </w:p>
    <w:p w14:paraId="34000000">
      <w:pPr>
        <w:ind w:firstLine="708" w:left="2832"/>
        <w:jc w:val="center"/>
        <w:rPr>
          <w:sz w:val="28"/>
        </w:rPr>
      </w:pPr>
    </w:p>
    <w:p w14:paraId="35000000">
      <w:pPr>
        <w:ind w:firstLine="708" w:left="2832"/>
        <w:jc w:val="center"/>
        <w:rPr>
          <w:sz w:val="28"/>
        </w:rPr>
      </w:pPr>
    </w:p>
    <w:p w14:paraId="36000000">
      <w:pPr>
        <w:ind w:firstLine="708" w:left="2832"/>
        <w:jc w:val="both"/>
        <w:rPr>
          <w:sz w:val="28"/>
        </w:rPr>
      </w:pPr>
    </w:p>
    <w:p w14:paraId="37000000">
      <w:pPr>
        <w:ind/>
        <w:jc w:val="center"/>
        <w:rPr>
          <w:sz w:val="28"/>
        </w:rPr>
      </w:pPr>
      <w:r>
        <w:rPr>
          <w:sz w:val="28"/>
        </w:rPr>
        <w:t>г. Ставрополь</w:t>
      </w:r>
    </w:p>
    <w:p w14:paraId="38000000">
      <w:pPr>
        <w:ind/>
        <w:jc w:val="center"/>
        <w:rPr>
          <w:sz w:val="28"/>
        </w:rPr>
      </w:pPr>
      <w:r>
        <w:rPr>
          <w:sz w:val="28"/>
        </w:rPr>
        <w:t>Содержание</w:t>
      </w:r>
    </w:p>
    <w:p w14:paraId="3900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6" w:val="single"/>
              <w:left w:color="000000" w:sz="6" w:val="single"/>
              <w:bottom w:color="000000" w:sz="6" w:val="single"/>
              <w:right w:color="000000" w:sz="6" w:val="single"/>
            </w:tcBorders>
          </w:tcPr>
          <w:p w14:paraId="3A000000">
            <w:pPr>
              <w:ind/>
              <w:jc w:val="center"/>
              <w:rPr>
                <w:sz w:val="28"/>
              </w:rPr>
            </w:pPr>
            <w:r>
              <w:rPr>
                <w:sz w:val="28"/>
              </w:rPr>
              <w:t>№</w:t>
            </w:r>
          </w:p>
          <w:p w14:paraId="3B000000">
            <w:pPr>
              <w:ind/>
              <w:jc w:val="center"/>
              <w:rPr>
                <w:sz w:val="28"/>
              </w:rPr>
            </w:pPr>
            <w:r>
              <w:rPr>
                <w:sz w:val="28"/>
              </w:rPr>
              <w:t>п/п</w:t>
            </w:r>
          </w:p>
        </w:tc>
        <w:tc>
          <w:tcPr>
            <w:tcW w:type="dxa" w:w="8605"/>
            <w:tcBorders>
              <w:top w:color="000000" w:sz="6" w:val="single"/>
              <w:left w:color="000000" w:sz="6" w:val="single"/>
              <w:bottom w:color="000000" w:sz="6" w:val="single"/>
              <w:right w:color="000000" w:sz="6" w:val="single"/>
            </w:tcBorders>
          </w:tcPr>
          <w:p w14:paraId="3C000000">
            <w:pPr>
              <w:ind/>
              <w:jc w:val="center"/>
              <w:rPr>
                <w:sz w:val="28"/>
              </w:rPr>
            </w:pPr>
            <w:r>
              <w:rPr>
                <w:sz w:val="28"/>
              </w:rPr>
              <w:t>Наименование документа</w:t>
            </w:r>
          </w:p>
        </w:tc>
      </w:tr>
      <w:tr>
        <w:trPr>
          <w:trHeight w:hRule="atLeast" w:val="773"/>
        </w:trPr>
        <w:tc>
          <w:tcPr>
            <w:tcW w:type="dxa" w:w="751"/>
            <w:tcBorders>
              <w:top w:color="000000" w:sz="6" w:val="single"/>
              <w:left w:color="000000" w:sz="6" w:val="single"/>
              <w:bottom w:color="000000" w:sz="6" w:val="single"/>
              <w:right w:color="000000" w:sz="6" w:val="single"/>
            </w:tcBorders>
          </w:tcPr>
          <w:p w14:paraId="3D000000">
            <w:pPr>
              <w:rPr>
                <w:sz w:val="28"/>
              </w:rPr>
            </w:pPr>
            <w:r>
              <w:rPr>
                <w:sz w:val="28"/>
              </w:rPr>
              <w:t>1.</w:t>
            </w:r>
          </w:p>
        </w:tc>
        <w:tc>
          <w:tcPr>
            <w:tcW w:type="dxa" w:w="8605"/>
            <w:tcBorders>
              <w:top w:color="000000" w:sz="6" w:val="single"/>
              <w:left w:color="000000" w:sz="6" w:val="single"/>
              <w:bottom w:color="000000" w:sz="6" w:val="single"/>
              <w:right w:color="000000" w:sz="6" w:val="single"/>
            </w:tcBorders>
          </w:tcPr>
          <w:p w14:paraId="3E000000">
            <w:pPr>
              <w:rPr>
                <w:sz w:val="28"/>
              </w:rPr>
            </w:pPr>
            <w:r>
              <w:rPr>
                <w:sz w:val="28"/>
              </w:rPr>
              <w:t xml:space="preserve">Общие положения </w:t>
            </w:r>
          </w:p>
          <w:p w14:paraId="3F000000">
            <w:pPr>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40000000">
            <w:pPr>
              <w:rPr>
                <w:sz w:val="28"/>
              </w:rPr>
            </w:pPr>
            <w:r>
              <w:rPr>
                <w:sz w:val="28"/>
              </w:rPr>
              <w:t>2.</w:t>
            </w:r>
          </w:p>
        </w:tc>
        <w:tc>
          <w:tcPr>
            <w:tcW w:type="dxa" w:w="8605"/>
            <w:tcBorders>
              <w:top w:color="000000" w:sz="6" w:val="single"/>
              <w:left w:color="000000" w:sz="6" w:val="single"/>
              <w:bottom w:color="000000" w:sz="6" w:val="single"/>
              <w:right w:color="000000" w:sz="6" w:val="single"/>
            </w:tcBorders>
          </w:tcPr>
          <w:p w14:paraId="41000000">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trPr>
          <w:trHeight w:hRule="atLeast" w:val="774"/>
        </w:trPr>
        <w:tc>
          <w:tcPr>
            <w:tcW w:type="dxa" w:w="751"/>
            <w:tcBorders>
              <w:top w:color="000000" w:sz="6" w:val="single"/>
              <w:left w:color="000000" w:sz="6" w:val="single"/>
              <w:bottom w:color="000000" w:sz="6" w:val="single"/>
              <w:right w:color="000000" w:sz="6" w:val="single"/>
            </w:tcBorders>
          </w:tcPr>
          <w:p w14:paraId="42000000">
            <w:pPr>
              <w:rPr>
                <w:sz w:val="28"/>
              </w:rPr>
            </w:pPr>
            <w:r>
              <w:rPr>
                <w:sz w:val="28"/>
              </w:rPr>
              <w:t>3.</w:t>
            </w:r>
          </w:p>
          <w:p w14:paraId="43000000">
            <w:pPr>
              <w:rPr>
                <w:sz w:val="28"/>
              </w:rPr>
            </w:pPr>
          </w:p>
        </w:tc>
        <w:tc>
          <w:tcPr>
            <w:tcW w:type="dxa" w:w="8605"/>
            <w:tcBorders>
              <w:top w:color="000000" w:sz="6" w:val="single"/>
              <w:left w:color="000000" w:sz="6" w:val="single"/>
              <w:bottom w:color="000000" w:sz="6" w:val="single"/>
              <w:right w:color="000000" w:sz="6" w:val="single"/>
            </w:tcBorders>
          </w:tcPr>
          <w:p w14:paraId="44000000">
            <w:pPr>
              <w:pStyle w:val="Style_3"/>
              <w:spacing w:after="0"/>
              <w:ind/>
            </w:pPr>
            <w:r>
              <w:t>Требования к участникам аукциона</w:t>
            </w:r>
          </w:p>
        </w:tc>
      </w:tr>
      <w:tr>
        <w:trPr>
          <w:trHeight w:hRule="atLeast" w:val="774"/>
        </w:trPr>
        <w:tc>
          <w:tcPr>
            <w:tcW w:type="dxa" w:w="751"/>
            <w:tcBorders>
              <w:top w:color="000000" w:sz="6" w:val="single"/>
              <w:left w:color="000000" w:sz="6" w:val="single"/>
              <w:bottom w:color="000000" w:sz="6" w:val="single"/>
              <w:right w:color="000000" w:sz="6" w:val="single"/>
            </w:tcBorders>
          </w:tcPr>
          <w:p w14:paraId="45000000">
            <w:pPr>
              <w:rPr>
                <w:sz w:val="28"/>
              </w:rPr>
            </w:pPr>
            <w:r>
              <w:t>4.</w:t>
            </w:r>
          </w:p>
        </w:tc>
        <w:tc>
          <w:tcPr>
            <w:tcW w:type="dxa" w:w="8605"/>
            <w:tcBorders>
              <w:top w:color="000000" w:sz="6" w:val="single"/>
              <w:left w:color="000000" w:sz="6" w:val="single"/>
              <w:bottom w:color="000000" w:sz="6" w:val="single"/>
              <w:right w:color="000000" w:sz="6" w:val="single"/>
            </w:tcBorders>
          </w:tcPr>
          <w:p w14:paraId="46000000">
            <w:pPr>
              <w:pStyle w:val="Style_3"/>
              <w:spacing w:after="0"/>
              <w:ind/>
            </w:pPr>
            <w:r>
              <w:t>Условия участия в аукционе</w:t>
            </w:r>
          </w:p>
          <w:p w14:paraId="47000000">
            <w:pPr>
              <w:pStyle w:val="Style_3"/>
              <w:spacing w:after="0"/>
              <w:ind/>
            </w:pPr>
          </w:p>
        </w:tc>
      </w:tr>
      <w:tr>
        <w:trPr>
          <w:trHeight w:hRule="atLeast" w:val="773"/>
        </w:trPr>
        <w:tc>
          <w:tcPr>
            <w:tcW w:type="dxa" w:w="751"/>
            <w:tcBorders>
              <w:top w:color="000000" w:sz="6" w:val="single"/>
              <w:left w:color="000000" w:sz="6" w:val="single"/>
              <w:bottom w:color="000000" w:sz="6" w:val="single"/>
              <w:right w:color="000000" w:sz="6" w:val="single"/>
            </w:tcBorders>
          </w:tcPr>
          <w:p w14:paraId="48000000">
            <w:pPr>
              <w:rPr>
                <w:sz w:val="28"/>
              </w:rPr>
            </w:pPr>
            <w:r>
              <w:rPr>
                <w:sz w:val="28"/>
              </w:rPr>
              <w:t>5.</w:t>
            </w:r>
          </w:p>
        </w:tc>
        <w:tc>
          <w:tcPr>
            <w:tcW w:type="dxa" w:w="8605"/>
            <w:tcBorders>
              <w:top w:color="000000" w:sz="6" w:val="single"/>
              <w:left w:color="000000" w:sz="6" w:val="single"/>
              <w:bottom w:color="000000" w:sz="6" w:val="single"/>
              <w:right w:color="000000" w:sz="6" w:val="single"/>
            </w:tcBorders>
          </w:tcPr>
          <w:p w14:paraId="49000000">
            <w:pPr>
              <w:pStyle w:val="Style_4"/>
              <w:rPr>
                <w:sz w:val="28"/>
              </w:rPr>
            </w:pPr>
            <w:r>
              <w:rPr>
                <w:sz w:val="28"/>
              </w:rPr>
              <w:t>Порядок подачи заявок на участие в аукционе</w:t>
            </w:r>
          </w:p>
          <w:p w14:paraId="4A000000">
            <w:pPr>
              <w:pStyle w:val="Style_4"/>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4B000000">
            <w:pPr>
              <w:rPr>
                <w:sz w:val="28"/>
              </w:rPr>
            </w:pPr>
            <w:r>
              <w:rPr>
                <w:sz w:val="28"/>
              </w:rPr>
              <w:t>6.</w:t>
            </w:r>
          </w:p>
        </w:tc>
        <w:tc>
          <w:tcPr>
            <w:tcW w:type="dxa" w:w="8605"/>
            <w:tcBorders>
              <w:top w:color="000000" w:sz="6" w:val="single"/>
              <w:left w:color="000000" w:sz="6" w:val="single"/>
              <w:bottom w:color="000000" w:sz="6" w:val="single"/>
              <w:right w:color="000000" w:sz="6" w:val="single"/>
            </w:tcBorders>
          </w:tcPr>
          <w:p w14:paraId="4C000000">
            <w:pPr>
              <w:pStyle w:val="Style_4"/>
              <w:rPr>
                <w:sz w:val="28"/>
              </w:rPr>
            </w:pPr>
            <w:r>
              <w:rPr>
                <w:sz w:val="28"/>
              </w:rPr>
              <w:t>Порядок рассмотрения заявок на аукционе</w:t>
            </w:r>
          </w:p>
          <w:p w14:paraId="4D000000">
            <w:pPr>
              <w:pStyle w:val="Style_4"/>
              <w:rPr>
                <w:sz w:val="28"/>
              </w:rPr>
            </w:pPr>
          </w:p>
          <w:p w14:paraId="4E000000">
            <w:pPr>
              <w:pStyle w:val="Style_4"/>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4F000000">
            <w:pPr>
              <w:rPr>
                <w:sz w:val="28"/>
              </w:rPr>
            </w:pPr>
            <w:r>
              <w:rPr>
                <w:sz w:val="28"/>
              </w:rPr>
              <w:t>7.</w:t>
            </w:r>
          </w:p>
        </w:tc>
        <w:tc>
          <w:tcPr>
            <w:tcW w:type="dxa" w:w="8605"/>
            <w:tcBorders>
              <w:top w:color="000000" w:sz="6" w:val="single"/>
              <w:left w:color="000000" w:sz="6" w:val="single"/>
              <w:bottom w:color="000000" w:sz="6" w:val="single"/>
              <w:right w:color="000000" w:sz="6" w:val="single"/>
            </w:tcBorders>
          </w:tcPr>
          <w:p w14:paraId="50000000">
            <w:pPr>
              <w:pStyle w:val="Style_4"/>
              <w:rPr>
                <w:sz w:val="28"/>
              </w:rPr>
            </w:pPr>
            <w:r>
              <w:rPr>
                <w:sz w:val="28"/>
              </w:rPr>
              <w:t>Порядок проведения аукциона</w:t>
            </w:r>
          </w:p>
          <w:p w14:paraId="51000000">
            <w:pPr>
              <w:pStyle w:val="Style_4"/>
              <w:rPr>
                <w:sz w:val="28"/>
              </w:rPr>
            </w:pPr>
          </w:p>
          <w:p w14:paraId="52000000">
            <w:pPr>
              <w:pStyle w:val="Style_4"/>
              <w:rPr>
                <w:sz w:val="28"/>
              </w:rPr>
            </w:pPr>
          </w:p>
        </w:tc>
      </w:tr>
      <w:tr>
        <w:trPr>
          <w:trHeight w:hRule="atLeast" w:val="984"/>
        </w:trPr>
        <w:tc>
          <w:tcPr>
            <w:tcW w:type="dxa" w:w="751"/>
            <w:tcBorders>
              <w:top w:color="000000" w:sz="6" w:val="single"/>
              <w:left w:color="000000" w:sz="6" w:val="single"/>
              <w:bottom w:color="000000" w:sz="6" w:val="single"/>
              <w:right w:color="000000" w:sz="6" w:val="single"/>
            </w:tcBorders>
          </w:tcPr>
          <w:p w14:paraId="53000000">
            <w:pPr>
              <w:rPr>
                <w:sz w:val="28"/>
              </w:rPr>
            </w:pPr>
            <w:r>
              <w:rPr>
                <w:sz w:val="28"/>
              </w:rPr>
              <w:t>8.</w:t>
            </w:r>
          </w:p>
        </w:tc>
        <w:tc>
          <w:tcPr>
            <w:tcW w:type="dxa" w:w="8605"/>
            <w:tcBorders>
              <w:top w:color="000000" w:sz="6" w:val="single"/>
              <w:left w:color="000000" w:sz="6" w:val="single"/>
              <w:bottom w:color="000000" w:sz="6" w:val="single"/>
              <w:right w:color="000000" w:sz="6" w:val="single"/>
            </w:tcBorders>
          </w:tcPr>
          <w:p w14:paraId="54000000">
            <w:pPr>
              <w:pStyle w:val="Style_4"/>
              <w:rPr>
                <w:sz w:val="28"/>
              </w:rPr>
            </w:pPr>
            <w:r>
              <w:rPr>
                <w:sz w:val="28"/>
              </w:rPr>
              <w:t>Заключение договора аренды по результатам аукциона и последствия признания аукциона несостоявшимся</w:t>
            </w:r>
          </w:p>
          <w:p w14:paraId="55000000">
            <w:pPr>
              <w:pStyle w:val="Style_4"/>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56000000">
            <w:pPr>
              <w:rPr>
                <w:sz w:val="28"/>
              </w:rPr>
            </w:pPr>
            <w:r>
              <w:rPr>
                <w:sz w:val="28"/>
              </w:rPr>
              <w:t>9.</w:t>
            </w:r>
          </w:p>
        </w:tc>
        <w:tc>
          <w:tcPr>
            <w:tcW w:type="dxa" w:w="8605"/>
            <w:tcBorders>
              <w:top w:color="000000" w:sz="6" w:val="single"/>
              <w:left w:color="000000" w:sz="6" w:val="single"/>
              <w:bottom w:color="000000" w:sz="6" w:val="single"/>
              <w:right w:color="000000" w:sz="6" w:val="single"/>
            </w:tcBorders>
          </w:tcPr>
          <w:p w14:paraId="57000000">
            <w:pPr>
              <w:pStyle w:val="Style_4"/>
              <w:rPr>
                <w:sz w:val="28"/>
              </w:rPr>
            </w:pPr>
            <w:r>
              <w:rPr>
                <w:sz w:val="28"/>
              </w:rPr>
              <w:t xml:space="preserve">Форма, сроки и порядок оплаты по договору, порядок пересмотра цены договора (цены лота) </w:t>
            </w:r>
          </w:p>
        </w:tc>
      </w:tr>
      <w:tr>
        <w:trPr>
          <w:trHeight w:hRule="atLeast" w:val="4410"/>
        </w:trPr>
        <w:tc>
          <w:tcPr>
            <w:tcW w:type="dxa" w:w="751"/>
            <w:tcBorders>
              <w:top w:color="000000" w:sz="6" w:val="single"/>
              <w:left w:color="000000" w:sz="6" w:val="single"/>
              <w:bottom w:color="000000" w:sz="6" w:val="single"/>
              <w:right w:color="000000" w:sz="6" w:val="single"/>
            </w:tcBorders>
          </w:tcPr>
          <w:p w14:paraId="58000000">
            <w:pPr>
              <w:rPr>
                <w:sz w:val="28"/>
              </w:rPr>
            </w:pPr>
          </w:p>
        </w:tc>
        <w:tc>
          <w:tcPr>
            <w:tcW w:type="dxa" w:w="8605"/>
            <w:tcBorders>
              <w:top w:color="000000" w:sz="6" w:val="single"/>
              <w:left w:color="000000" w:sz="6" w:val="single"/>
              <w:bottom w:color="000000" w:sz="6" w:val="single"/>
              <w:right w:color="000000" w:sz="6" w:val="single"/>
            </w:tcBorders>
          </w:tcPr>
          <w:p w14:paraId="59000000">
            <w:pPr>
              <w:pStyle w:val="Style_4"/>
              <w:rPr>
                <w:sz w:val="28"/>
              </w:rPr>
            </w:pPr>
          </w:p>
          <w:p w14:paraId="5A000000">
            <w:pPr>
              <w:pStyle w:val="Style_4"/>
              <w:rPr>
                <w:sz w:val="28"/>
              </w:rPr>
            </w:pPr>
            <w:r>
              <w:rPr>
                <w:sz w:val="28"/>
              </w:rPr>
              <w:t>Приложения:</w:t>
            </w:r>
          </w:p>
          <w:p w14:paraId="5B000000">
            <w:pPr>
              <w:pStyle w:val="Style_4"/>
              <w:rPr>
                <w:sz w:val="28"/>
              </w:rPr>
            </w:pPr>
          </w:p>
          <w:p w14:paraId="5C000000">
            <w:pPr>
              <w:pStyle w:val="Style_4"/>
              <w:rPr>
                <w:sz w:val="28"/>
              </w:rPr>
            </w:pPr>
            <w:r>
              <w:rPr>
                <w:sz w:val="28"/>
              </w:rPr>
              <w:t>Заявка на участие в аукционе (приложение 1)</w:t>
            </w:r>
          </w:p>
          <w:p w14:paraId="5D000000">
            <w:pPr>
              <w:pStyle w:val="Style_4"/>
              <w:rPr>
                <w:sz w:val="28"/>
              </w:rPr>
            </w:pPr>
          </w:p>
          <w:p w14:paraId="5E000000">
            <w:pPr>
              <w:pStyle w:val="Style_4"/>
              <w:rPr>
                <w:sz w:val="28"/>
              </w:rPr>
            </w:pPr>
            <w:r>
              <w:rPr>
                <w:sz w:val="28"/>
              </w:rPr>
              <w:t>Инструкция по заполнению заявки на участие в аукционе</w:t>
            </w:r>
          </w:p>
          <w:p w14:paraId="5F000000">
            <w:pPr>
              <w:pStyle w:val="Style_4"/>
              <w:rPr>
                <w:sz w:val="28"/>
              </w:rPr>
            </w:pPr>
            <w:r>
              <w:rPr>
                <w:sz w:val="28"/>
              </w:rPr>
              <w:t>(приложение 2)</w:t>
            </w:r>
          </w:p>
          <w:p w14:paraId="60000000">
            <w:pPr>
              <w:pStyle w:val="Style_4"/>
              <w:rPr>
                <w:sz w:val="28"/>
              </w:rPr>
            </w:pPr>
          </w:p>
          <w:p w14:paraId="61000000">
            <w:pPr>
              <w:pStyle w:val="Style_4"/>
              <w:rPr>
                <w:sz w:val="28"/>
              </w:rPr>
            </w:pPr>
            <w:r>
              <w:rPr>
                <w:sz w:val="28"/>
              </w:rPr>
              <w:t>График проведения осмотра недвижимого имущества (приложение 3)</w:t>
            </w:r>
          </w:p>
          <w:p w14:paraId="62000000">
            <w:pPr>
              <w:pStyle w:val="Style_4"/>
              <w:rPr>
                <w:sz w:val="28"/>
              </w:rPr>
            </w:pPr>
          </w:p>
          <w:p w14:paraId="63000000">
            <w:pPr>
              <w:pStyle w:val="Style_4"/>
              <w:rPr>
                <w:sz w:val="28"/>
              </w:rPr>
            </w:pPr>
            <w:r>
              <w:rPr>
                <w:sz w:val="28"/>
              </w:rPr>
              <w:t>Проекты договоров аренды (приложение 4)</w:t>
            </w:r>
          </w:p>
          <w:p w14:paraId="64000000">
            <w:pPr>
              <w:pStyle w:val="Style_4"/>
              <w:rPr>
                <w:sz w:val="28"/>
              </w:rPr>
            </w:pPr>
          </w:p>
        </w:tc>
      </w:tr>
    </w:tbl>
    <w:p w14:paraId="65000000">
      <w:pPr>
        <w:ind/>
        <w:jc w:val="center"/>
        <w:rPr>
          <w:b w:val="1"/>
          <w:sz w:val="28"/>
        </w:rPr>
      </w:pPr>
      <w:r>
        <w:br w:type="page"/>
      </w:r>
    </w:p>
    <w:p w14:paraId="66000000">
      <w:pPr>
        <w:ind/>
        <w:jc w:val="center"/>
        <w:rPr>
          <w:b w:val="1"/>
          <w:sz w:val="28"/>
        </w:rPr>
      </w:pPr>
      <w:r>
        <w:rPr>
          <w:b w:val="1"/>
          <w:sz w:val="28"/>
        </w:rPr>
        <w:t>1. Общие положения</w:t>
      </w:r>
    </w:p>
    <w:p w14:paraId="67000000">
      <w:pPr>
        <w:ind w:firstLine="708" w:left="0"/>
        <w:jc w:val="both"/>
        <w:rPr>
          <w:sz w:val="28"/>
        </w:rPr>
      </w:pPr>
    </w:p>
    <w:p w14:paraId="68000000">
      <w:pPr>
        <w:ind w:firstLine="708" w:left="0"/>
        <w:jc w:val="both"/>
        <w:rPr>
          <w:color w:themeColor="text1" w:val="000000"/>
          <w:sz w:val="28"/>
        </w:rPr>
      </w:pPr>
      <w:r>
        <w:rPr>
          <w:color w:themeColor="text1" w:val="000000"/>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14:paraId="69000000">
      <w:pPr>
        <w:ind w:firstLine="708" w:left="0" w:right="-53"/>
        <w:jc w:val="both"/>
        <w:rPr>
          <w:sz w:val="28"/>
        </w:rPr>
      </w:pPr>
      <w:r>
        <w:rPr>
          <w:sz w:val="28"/>
        </w:rPr>
        <w:t>1.2. Организатор аукциона и арендодатель: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14:paraId="6A000000">
      <w:pPr>
        <w:widowControl w:val="0"/>
        <w:ind w:firstLine="709" w:left="0"/>
        <w:jc w:val="both"/>
        <w:rPr>
          <w:sz w:val="28"/>
        </w:rPr>
      </w:pPr>
      <w:r>
        <w:rPr>
          <w:sz w:val="28"/>
        </w:rPr>
        <w:t xml:space="preserve">Юридический и почтовый адрес организатора аукциона: 355006, Российская Федерация, Ставропольский край, город Ставрополь, улица </w:t>
      </w:r>
      <w:r>
        <w:rPr>
          <w:sz w:val="28"/>
        </w:rPr>
        <w:t>Коста</w:t>
      </w:r>
      <w:r>
        <w:rPr>
          <w:sz w:val="28"/>
        </w:rPr>
        <w:t xml:space="preserve"> Хетагурова, 8.</w:t>
      </w:r>
    </w:p>
    <w:p w14:paraId="6B000000">
      <w:pPr>
        <w:widowControl w:val="0"/>
        <w:ind w:firstLine="709" w:left="0"/>
        <w:jc w:val="both"/>
        <w:rPr>
          <w:sz w:val="28"/>
        </w:rPr>
      </w:pPr>
      <w:r>
        <w:rPr>
          <w:sz w:val="28"/>
        </w:rPr>
        <w:t>Фактический адрес организатора аукциона: г. Ставрополь, 355006, пр. К. Маркса, д. 90, 92</w:t>
      </w:r>
    </w:p>
    <w:p w14:paraId="6C000000">
      <w:pPr>
        <w:ind w:firstLine="720" w:left="0" w:right="-53"/>
        <w:jc w:val="both"/>
        <w:rPr>
          <w:sz w:val="28"/>
        </w:rPr>
      </w:pPr>
      <w:r>
        <w:rPr>
          <w:sz w:val="28"/>
        </w:rPr>
        <w:t>Электронный адрес организаторам аукциона: kumi@stavadm.ru.</w:t>
      </w:r>
    </w:p>
    <w:p w14:paraId="6D000000">
      <w:pPr>
        <w:ind w:firstLine="720" w:left="0" w:right="-53"/>
        <w:jc w:val="both"/>
        <w:rPr>
          <w:sz w:val="28"/>
        </w:rPr>
      </w:pPr>
      <w:r>
        <w:rPr>
          <w:sz w:val="28"/>
        </w:rPr>
        <w:t xml:space="preserve">Контактный телефон организатора аукциона: (8-8652) 74-75-84                </w:t>
      </w:r>
      <w:r>
        <w:rPr>
          <w:sz w:val="28"/>
        </w:rPr>
        <w:t xml:space="preserve">   (</w:t>
      </w:r>
      <w:r>
        <w:rPr>
          <w:sz w:val="28"/>
        </w:rPr>
        <w:t>доб. 2302), (8-8652) 27-01-08.</w:t>
      </w:r>
    </w:p>
    <w:p w14:paraId="6E000000">
      <w:pPr>
        <w:pStyle w:val="Style_3"/>
        <w:spacing w:after="0"/>
        <w:ind w:firstLine="720" w:left="0"/>
        <w:jc w:val="both"/>
      </w:pPr>
      <w:r>
        <w:t>1.3. Форма проведения торгов: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14:paraId="6F000000">
      <w:pPr>
        <w:pStyle w:val="Style_3"/>
        <w:spacing w:after="0"/>
        <w:ind w:firstLine="720" w:left="0"/>
        <w:jc w:val="both"/>
        <w:rPr>
          <w:b w:val="1"/>
          <w:spacing w:val="-20"/>
        </w:rPr>
      </w:pPr>
      <w:r>
        <w:rPr>
          <w:spacing w:val="-20"/>
        </w:rPr>
        <w:t xml:space="preserve">1.4. </w:t>
      </w:r>
      <w:r>
        <w:t xml:space="preserve"> Дата и время проведения </w:t>
      </w:r>
      <w:r>
        <w:rPr>
          <w:spacing w:val="-10"/>
        </w:rPr>
        <w:t>аукциона:</w:t>
      </w:r>
      <w:r>
        <w:rPr>
          <w:b w:val="1"/>
          <w:spacing w:val="-10"/>
        </w:rPr>
        <w:t> </w:t>
      </w:r>
      <w:r>
        <w:rPr>
          <w:b w:val="1"/>
          <w:spacing w:val="-10"/>
        </w:rPr>
        <w:t>10</w:t>
      </w:r>
      <w:r>
        <w:rPr>
          <w:b w:val="1"/>
          <w:spacing w:val="-10"/>
        </w:rPr>
        <w:t xml:space="preserve"> час. 00 мин. 18</w:t>
      </w:r>
      <w:r>
        <w:rPr>
          <w:b w:val="1"/>
          <w:spacing w:val="-10"/>
        </w:rPr>
        <w:t xml:space="preserve"> октября </w:t>
      </w:r>
      <w:r>
        <w:rPr>
          <w:b w:val="1"/>
          <w:spacing w:val="-10"/>
        </w:rPr>
        <w:t>2024 года.</w:t>
      </w:r>
    </w:p>
    <w:p w14:paraId="70000000">
      <w:pPr>
        <w:pStyle w:val="Style_3"/>
        <w:spacing w:after="0"/>
        <w:ind w:firstLine="720" w:left="0"/>
        <w:jc w:val="both"/>
      </w:pPr>
      <w:r>
        <w:t xml:space="preserve">1.5. Место проведения аукциона: электронная </w:t>
      </w:r>
      <w:r>
        <w:rPr>
          <w:highlight w:val="white"/>
        </w:rPr>
        <w:t>торговой площадка  «</w:t>
      </w:r>
      <w:r>
        <w:rPr>
          <w:highlight w:val="white"/>
        </w:rPr>
        <w:t>Росэлторг</w:t>
      </w:r>
      <w:r>
        <w:rPr>
          <w:highlight w:val="white"/>
        </w:rPr>
        <w:t>» («Единая электронная торговая площадка») по адресу</w:t>
      </w:r>
      <w:r>
        <w:t xml:space="preserve"> в информационно-телекоммуникационной сети «Интернет»: </w:t>
      </w:r>
      <w:r>
        <w:fldChar w:fldCharType="begin"/>
      </w:r>
      <w:r>
        <w:instrText>HYPERLINK "https://178fz.roseltorg.ru"</w:instrText>
      </w:r>
      <w:r>
        <w:fldChar w:fldCharType="separate"/>
      </w:r>
      <w:r>
        <w:t>https://178fz.roseltorg.ru</w:t>
      </w:r>
      <w:r>
        <w:fldChar w:fldCharType="end"/>
      </w:r>
      <w:r>
        <w:rPr>
          <w:sz w:val="24"/>
        </w:rPr>
        <w:t xml:space="preserve"> </w:t>
      </w:r>
      <w:r>
        <w:t>(далее – электронная площадка).</w:t>
      </w:r>
    </w:p>
    <w:p w14:paraId="71000000">
      <w:pPr>
        <w:ind w:firstLine="709" w:left="0"/>
        <w:jc w:val="both"/>
        <w:rPr>
          <w:sz w:val="28"/>
        </w:rPr>
      </w:pPr>
      <w:r>
        <w:rPr>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w:t>
      </w:r>
      <w:r>
        <w:rPr>
          <w:sz w:val="28"/>
        </w:rPr>
        <w:t xml:space="preserve">115114, </w:t>
      </w:r>
      <w:r>
        <w:rPr>
          <w:sz w:val="28"/>
        </w:rPr>
        <w:t xml:space="preserve">г. Москва, ул. </w:t>
      </w:r>
      <w:r>
        <w:rPr>
          <w:sz w:val="28"/>
        </w:rPr>
        <w:t>Кожевническая</w:t>
      </w:r>
      <w:r>
        <w:rPr>
          <w:sz w:val="28"/>
        </w:rPr>
        <w:t>, д. 14, стр. 5, тел.: 8 (495) 150-20-20, факс 8 (495) 730-59-07.</w:t>
      </w:r>
    </w:p>
    <w:p w14:paraId="72000000">
      <w:pPr>
        <w:pStyle w:val="Style_3"/>
        <w:spacing w:after="0"/>
        <w:ind w:firstLine="720" w:left="0"/>
        <w:jc w:val="both"/>
      </w:pPr>
      <w:r>
        <w:t xml:space="preserve">1.6. 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w:t>
      </w:r>
      <w:r>
        <w:t xml:space="preserve">торгов  по адресу: </w:t>
      </w:r>
      <w:r>
        <w:rPr>
          <w:rStyle w:val="Style_5_ch"/>
          <w:color w:val="000000"/>
          <w:u w:val="none"/>
        </w:rPr>
        <w:fldChar w:fldCharType="begin"/>
      </w:r>
      <w:r>
        <w:rPr>
          <w:rStyle w:val="Style_5_ch"/>
          <w:color w:val="000000"/>
          <w:u w:val="none"/>
        </w:rPr>
        <w:instrText>HYPERLINK "http://www.torgi.gov.ru"</w:instrText>
      </w:r>
      <w:r>
        <w:rPr>
          <w:rStyle w:val="Style_5_ch"/>
          <w:color w:val="000000"/>
          <w:u w:val="none"/>
        </w:rPr>
        <w:fldChar w:fldCharType="separate"/>
      </w:r>
      <w:r>
        <w:rPr>
          <w:rStyle w:val="Style_5_ch"/>
          <w:color w:val="000000"/>
          <w:u w:val="none"/>
        </w:rPr>
        <w:t>www.torgi.gov.ru</w:t>
      </w:r>
      <w:r>
        <w:rPr>
          <w:rStyle w:val="Style_5_ch"/>
          <w:color w:val="000000"/>
          <w:u w:val="none"/>
        </w:rPr>
        <w:fldChar w:fldCharType="end"/>
      </w:r>
      <w:r>
        <w:t xml:space="preserve">, на официальном сайте администрации города Ставрополя по адресу: </w:t>
      </w:r>
      <w:r>
        <w:t>ставрополь.рф</w:t>
      </w:r>
      <w:r>
        <w:t xml:space="preserve"> и на электронной торговой площадке -</w:t>
      </w:r>
      <w:r>
        <w:rPr>
          <w:highlight w:val="white"/>
        </w:rPr>
        <w:t xml:space="preserve">  «</w:t>
      </w:r>
      <w:r>
        <w:rPr>
          <w:highlight w:val="white"/>
        </w:rPr>
        <w:t>Росэлторг</w:t>
      </w:r>
      <w:r>
        <w:rPr>
          <w:highlight w:val="white"/>
        </w:rPr>
        <w:t>» («Единая электронная торговая площадка») по адресу</w:t>
      </w:r>
      <w:r>
        <w:t xml:space="preserve"> в информационно-телекоммуникационной сети «Интернет»</w:t>
      </w:r>
      <w:r>
        <w:rPr>
          <w:highlight w:val="white"/>
        </w:rPr>
        <w:t xml:space="preserve">: </w:t>
      </w:r>
      <w:r>
        <w:t>(</w:t>
      </w:r>
      <w:r>
        <w:fldChar w:fldCharType="begin"/>
      </w:r>
      <w:r>
        <w:instrText>HYPERLINK "https://178fz.roseltorg.ru"</w:instrText>
      </w:r>
      <w:r>
        <w:fldChar w:fldCharType="separate"/>
      </w:r>
      <w:r>
        <w:t>https://178fz.roseltorg.ru</w:t>
      </w:r>
      <w:r>
        <w:fldChar w:fldCharType="end"/>
      </w:r>
      <w:r>
        <w:t>).</w:t>
      </w:r>
    </w:p>
    <w:p w14:paraId="73000000">
      <w:pPr>
        <w:pStyle w:val="Style_3"/>
        <w:widowControl w:val="0"/>
        <w:spacing w:after="0"/>
        <w:ind w:firstLine="720" w:left="0"/>
        <w:jc w:val="both"/>
      </w:pPr>
      <w:r>
        <w:t>«Регламент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74000000">
      <w:pPr>
        <w:ind w:firstLine="709" w:left="0"/>
        <w:jc w:val="both"/>
        <w:rPr>
          <w:sz w:val="28"/>
        </w:rPr>
      </w:pPr>
      <w:r>
        <w:rPr>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75000000">
      <w:pPr>
        <w:ind w:firstLine="709" w:left="0"/>
        <w:jc w:val="both"/>
        <w:rPr>
          <w:sz w:val="28"/>
        </w:rPr>
      </w:pPr>
      <w:r>
        <w:rPr>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14:paraId="76000000">
      <w:pPr>
        <w:ind w:firstLine="709" w:left="0"/>
        <w:jc w:val="both"/>
        <w:rPr>
          <w:sz w:val="28"/>
        </w:rPr>
      </w:pPr>
      <w:r>
        <w:rPr>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14:paraId="77000000">
      <w:pPr>
        <w:ind w:firstLine="709" w:left="0"/>
        <w:jc w:val="both"/>
        <w:rPr>
          <w:sz w:val="28"/>
        </w:rPr>
      </w:pPr>
      <w:r>
        <w:rPr>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14:paraId="78000000">
      <w:pPr>
        <w:ind w:firstLine="709" w:left="0"/>
        <w:jc w:val="both"/>
        <w:rPr>
          <w:sz w:val="28"/>
        </w:rPr>
      </w:pPr>
      <w:r>
        <w:rPr>
          <w:sz w:val="28"/>
        </w:rPr>
        <w:t>Разъяснение положений аукционной документации не должно изменять ее суть.</w:t>
      </w:r>
    </w:p>
    <w:p w14:paraId="79000000">
      <w:pPr>
        <w:pStyle w:val="Style_3"/>
        <w:spacing w:after="0"/>
        <w:ind w:firstLine="709" w:left="0"/>
        <w:jc w:val="both"/>
      </w:pPr>
      <w:r>
        <w:t xml:space="preserve">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w:t>
      </w:r>
      <w:r>
        <w:t>аукционе на официальном сайте оператор электронной площадки размещает соответствующие изменения в документацию об аукционе на электронной площадке.</w:t>
      </w:r>
    </w:p>
    <w:p w14:paraId="7A000000">
      <w:pPr>
        <w:ind w:firstLine="709" w:left="0"/>
        <w:jc w:val="both"/>
        <w:rPr>
          <w:sz w:val="28"/>
        </w:rPr>
      </w:pPr>
      <w:r>
        <w:rPr>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B000000">
      <w:pPr>
        <w:ind w:firstLine="709" w:left="0"/>
        <w:jc w:val="both"/>
        <w:rPr>
          <w:sz w:val="28"/>
        </w:rPr>
      </w:pPr>
      <w:r>
        <w:rPr>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7C000000">
      <w:pPr>
        <w:ind w:firstLine="0" w:left="-284"/>
        <w:jc w:val="center"/>
        <w:rPr>
          <w:b w:val="1"/>
          <w:sz w:val="28"/>
        </w:rPr>
      </w:pPr>
    </w:p>
    <w:p w14:paraId="7D000000">
      <w:pPr>
        <w:spacing w:line="240" w:lineRule="exact"/>
        <w:ind w:firstLine="0" w:left="-284"/>
        <w:jc w:val="center"/>
        <w:rPr>
          <w:b w:val="1"/>
          <w:sz w:val="28"/>
        </w:rPr>
      </w:pPr>
      <w:r>
        <w:rPr>
          <w:b w:val="1"/>
          <w:sz w:val="28"/>
        </w:rPr>
        <w:t xml:space="preserve">2.  Информация об имуществе, выставляемом на аукцион </w:t>
      </w:r>
    </w:p>
    <w:p w14:paraId="7E000000">
      <w:pPr>
        <w:spacing w:line="240" w:lineRule="exact"/>
        <w:ind w:firstLine="0" w:left="-284"/>
        <w:jc w:val="center"/>
        <w:rPr>
          <w:b w:val="1"/>
          <w:sz w:val="28"/>
        </w:rPr>
      </w:pPr>
      <w:r>
        <w:rPr>
          <w:b w:val="1"/>
          <w:sz w:val="28"/>
        </w:rPr>
        <w:t xml:space="preserve">на право заключения договоров аренды недвижимого имущества, находящегося в муниципальной собственности города Ставрополя </w:t>
      </w:r>
    </w:p>
    <w:p w14:paraId="7F000000">
      <w:pPr>
        <w:spacing w:line="240" w:lineRule="exact"/>
        <w:ind w:firstLine="0" w:left="-284"/>
        <w:jc w:val="center"/>
        <w:rPr>
          <w:b w:val="1"/>
          <w:sz w:val="28"/>
        </w:rPr>
      </w:pPr>
    </w:p>
    <w:tbl>
      <w:tblPr>
        <w:tblStyle w:val="Style_2"/>
        <w:tblW w:type="auto" w:w="0"/>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98"/>
        <w:gridCol w:w="3663"/>
        <w:gridCol w:w="17"/>
        <w:gridCol w:w="918"/>
        <w:gridCol w:w="50"/>
        <w:gridCol w:w="13"/>
        <w:gridCol w:w="1598"/>
        <w:gridCol w:w="54"/>
        <w:gridCol w:w="1221"/>
        <w:gridCol w:w="198"/>
        <w:gridCol w:w="1124"/>
      </w:tblGrid>
      <w:tr>
        <w:trPr>
          <w:trHeight w:hRule="atLeast" w:val="3025"/>
        </w:trPr>
        <w:tc>
          <w:tcPr>
            <w:tcW w:type="dxa" w:w="498"/>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0000000">
            <w:pPr>
              <w:spacing w:line="240" w:lineRule="auto"/>
              <w:ind w:firstLine="0" w:left="-103" w:right="-55"/>
              <w:jc w:val="center"/>
            </w:pPr>
            <w:r>
              <w:t>№ лота</w:t>
            </w:r>
          </w:p>
        </w:tc>
        <w:tc>
          <w:tcPr>
            <w:tcW w:type="dxa" w:w="3680"/>
            <w:gridSpan w:val="2"/>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1000000">
            <w:pPr>
              <w:spacing w:line="240" w:lineRule="auto"/>
              <w:ind/>
              <w:jc w:val="center"/>
            </w:pPr>
            <w:r>
              <w:t xml:space="preserve">Место расположения,  </w:t>
            </w:r>
          </w:p>
          <w:p w14:paraId="82000000">
            <w:pPr>
              <w:spacing w:line="240" w:lineRule="auto"/>
              <w:ind/>
              <w:jc w:val="center"/>
            </w:pPr>
            <w:r>
              <w:t xml:space="preserve"> характеристика, описание, </w:t>
            </w:r>
          </w:p>
          <w:p w14:paraId="83000000">
            <w:pPr>
              <w:spacing w:line="240" w:lineRule="auto"/>
              <w:ind/>
              <w:jc w:val="center"/>
            </w:pPr>
            <w:r>
              <w:t xml:space="preserve">целевое назначение </w:t>
            </w:r>
          </w:p>
          <w:p w14:paraId="84000000">
            <w:pPr>
              <w:spacing w:line="240" w:lineRule="auto"/>
              <w:ind/>
              <w:jc w:val="center"/>
            </w:pPr>
            <w:r>
              <w:t xml:space="preserve">недвижимого имущества, </w:t>
            </w:r>
          </w:p>
          <w:p w14:paraId="85000000">
            <w:pPr>
              <w:spacing w:line="240" w:lineRule="auto"/>
              <w:ind/>
              <w:jc w:val="center"/>
            </w:pPr>
            <w:r>
              <w:t>обременение</w:t>
            </w:r>
          </w:p>
        </w:tc>
        <w:tc>
          <w:tcPr>
            <w:tcW w:type="dxa" w:w="981"/>
            <w:gridSpan w:val="3"/>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6000000">
            <w:pPr>
              <w:spacing w:line="240" w:lineRule="auto"/>
              <w:ind w:firstLine="0" w:left="-55" w:right="-55"/>
              <w:jc w:val="center"/>
            </w:pPr>
            <w:r>
              <w:t xml:space="preserve">Срок </w:t>
            </w:r>
          </w:p>
          <w:p w14:paraId="87000000">
            <w:pPr>
              <w:spacing w:line="240" w:lineRule="auto"/>
              <w:ind w:firstLine="0" w:left="-55" w:right="-55"/>
              <w:jc w:val="center"/>
            </w:pPr>
            <w:r>
              <w:t xml:space="preserve">действия </w:t>
            </w:r>
          </w:p>
          <w:p w14:paraId="88000000">
            <w:pPr>
              <w:spacing w:line="240" w:lineRule="auto"/>
              <w:ind w:firstLine="0" w:left="-55" w:right="-55"/>
              <w:jc w:val="center"/>
            </w:pPr>
            <w:r>
              <w:t xml:space="preserve">договора </w:t>
            </w:r>
          </w:p>
          <w:p w14:paraId="89000000">
            <w:pPr>
              <w:spacing w:line="240" w:lineRule="auto"/>
              <w:ind w:firstLine="0" w:left="-55" w:right="-55"/>
              <w:jc w:val="center"/>
            </w:pPr>
            <w:r>
              <w:t>аренды</w:t>
            </w:r>
          </w:p>
        </w:tc>
        <w:tc>
          <w:tcPr>
            <w:tcW w:type="dxa" w:w="1652"/>
            <w:gridSpan w:val="2"/>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A000000">
            <w:pPr>
              <w:spacing w:line="240" w:lineRule="auto"/>
              <w:ind w:right="-55"/>
              <w:jc w:val="center"/>
            </w:pPr>
            <w:r>
              <w:t xml:space="preserve">Предмет аукциона - начальная (минимальная) </w:t>
            </w:r>
          </w:p>
          <w:p w14:paraId="8B000000">
            <w:pPr>
              <w:spacing w:line="240" w:lineRule="auto"/>
              <w:ind w:right="-55"/>
              <w:jc w:val="center"/>
            </w:pPr>
            <w:r>
              <w:t xml:space="preserve">цена договора (цена лота) </w:t>
            </w:r>
          </w:p>
          <w:p w14:paraId="8C000000">
            <w:pPr>
              <w:spacing w:line="240" w:lineRule="auto"/>
              <w:ind w:right="-55"/>
              <w:jc w:val="center"/>
            </w:pPr>
            <w:r>
              <w:t>в размере ежегодного платежа за пользование муниципальным имуществом, с учетом НДС (руб.)</w:t>
            </w:r>
          </w:p>
        </w:tc>
        <w:tc>
          <w:tcPr>
            <w:tcW w:type="dxa" w:w="1419"/>
            <w:gridSpan w:val="2"/>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D000000">
            <w:pPr>
              <w:spacing w:line="240" w:lineRule="auto"/>
              <w:ind/>
              <w:jc w:val="center"/>
            </w:pPr>
            <w:r>
              <w:t>Сумма задатка</w:t>
            </w:r>
          </w:p>
          <w:p w14:paraId="8E000000">
            <w:pPr>
              <w:spacing w:line="240" w:lineRule="auto"/>
              <w:ind w:firstLine="0" w:left="-55" w:right="-55"/>
              <w:jc w:val="center"/>
            </w:pPr>
            <w:r>
              <w:t xml:space="preserve">(10 % </w:t>
            </w:r>
          </w:p>
          <w:p w14:paraId="8F000000">
            <w:pPr>
              <w:spacing w:line="240" w:lineRule="auto"/>
              <w:ind w:firstLine="0" w:left="-55" w:right="-55"/>
              <w:jc w:val="center"/>
              <w:rPr>
                <w:spacing w:val="-10"/>
              </w:rPr>
            </w:pPr>
            <w:r>
              <w:t xml:space="preserve">от предмета </w:t>
            </w:r>
            <w:r>
              <w:rPr>
                <w:spacing w:val="-10"/>
              </w:rPr>
              <w:t>аукциона</w:t>
            </w:r>
            <w:r>
              <w:rPr>
                <w:spacing w:val="-18"/>
              </w:rPr>
              <w:t>)</w:t>
            </w:r>
          </w:p>
          <w:p w14:paraId="90000000">
            <w:pPr>
              <w:spacing w:line="240" w:lineRule="auto"/>
              <w:ind/>
              <w:jc w:val="center"/>
            </w:pPr>
            <w:r>
              <w:t>(руб.)</w:t>
            </w:r>
          </w:p>
        </w:tc>
        <w:tc>
          <w:tcPr>
            <w:tcW w:type="dxa" w:w="1124"/>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91000000">
            <w:pPr>
              <w:spacing w:line="240" w:lineRule="auto"/>
              <w:ind/>
              <w:jc w:val="center"/>
            </w:pPr>
            <w:r>
              <w:t>Шаг аукциона</w:t>
            </w:r>
          </w:p>
          <w:p w14:paraId="92000000">
            <w:pPr>
              <w:spacing w:line="240" w:lineRule="auto"/>
              <w:ind w:firstLine="0" w:left="-55" w:right="-55"/>
              <w:jc w:val="center"/>
              <w:rPr>
                <w:spacing w:val="-10"/>
              </w:rPr>
            </w:pPr>
            <w:r>
              <w:t xml:space="preserve">(5 % от предмета </w:t>
            </w:r>
            <w:r>
              <w:rPr>
                <w:spacing w:val="-10"/>
              </w:rPr>
              <w:t>аукциона</w:t>
            </w:r>
            <w:r>
              <w:rPr>
                <w:spacing w:val="-18"/>
              </w:rPr>
              <w:t>)</w:t>
            </w:r>
          </w:p>
          <w:p w14:paraId="93000000">
            <w:pPr>
              <w:spacing w:line="240" w:lineRule="auto"/>
              <w:ind/>
              <w:jc w:val="center"/>
            </w:pPr>
            <w:r>
              <w:t xml:space="preserve"> (руб.)</w:t>
            </w:r>
          </w:p>
        </w:tc>
      </w:tr>
      <w:tr>
        <w:trPr>
          <w:trHeight w:hRule="atLeast" w:val="336"/>
        </w:trPr>
        <w:tc>
          <w:tcPr>
            <w:tcW w:type="dxa" w:w="498"/>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4000000">
            <w:pPr>
              <w:tabs>
                <w:tab w:leader="none" w:pos="720" w:val="left"/>
              </w:tabs>
              <w:spacing w:line="240" w:lineRule="auto"/>
              <w:ind/>
              <w:jc w:val="center"/>
            </w:pPr>
            <w:r>
              <w:t>1.</w:t>
            </w:r>
          </w:p>
        </w:tc>
        <w:tc>
          <w:tcPr>
            <w:tcW w:type="dxa" w:w="3680"/>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5000000">
            <w:pPr>
              <w:spacing w:line="240" w:lineRule="auto"/>
              <w:ind/>
            </w:pPr>
            <w:r>
              <w:t xml:space="preserve">Нежилые помещения №№ 13-18, 22-24, 27-29, 34-36, 40-44, площадью 309 </w:t>
            </w:r>
            <w:r>
              <w:t>кв.м</w:t>
            </w:r>
            <w:r>
              <w:t xml:space="preserve">, этаж: цокольный, кадастровый номер: 26:12:030215:3657, </w:t>
            </w:r>
          </w:p>
          <w:p w14:paraId="96000000">
            <w:pPr>
              <w:spacing w:line="240" w:lineRule="auto"/>
              <w:ind/>
            </w:pPr>
            <w:r>
              <w:t xml:space="preserve">по адресу: Ставропольский край, город Ставрополь, </w:t>
            </w:r>
          </w:p>
          <w:p w14:paraId="97000000">
            <w:pPr>
              <w:spacing w:line="240" w:lineRule="auto"/>
              <w:ind/>
            </w:pPr>
            <w:r>
              <w:t>улица Лермонтова, д. 179,</w:t>
            </w:r>
          </w:p>
          <w:p w14:paraId="98000000">
            <w:pPr>
              <w:spacing w:line="240" w:lineRule="auto"/>
              <w:ind/>
            </w:pPr>
            <w:r>
              <w:t>наименование: нежилое, назначение: нежилое.</w:t>
            </w:r>
          </w:p>
          <w:p w14:paraId="99000000">
            <w:pPr>
              <w:spacing w:line="240" w:lineRule="auto"/>
              <w:ind/>
            </w:pPr>
            <w:r>
              <w:t xml:space="preserve">Целевое использование: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досуга.</w:t>
            </w:r>
          </w:p>
        </w:tc>
        <w:tc>
          <w:tcPr>
            <w:tcW w:type="dxa" w:w="96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A000000">
            <w:pPr>
              <w:spacing w:line="240" w:lineRule="auto"/>
              <w:ind w:firstLine="0" w:left="-55" w:right="-55"/>
              <w:jc w:val="center"/>
            </w:pPr>
            <w:r>
              <w:t>5 лет</w:t>
            </w:r>
          </w:p>
        </w:tc>
        <w:tc>
          <w:tcPr>
            <w:tcW w:type="dxa" w:w="1665"/>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B000000">
            <w:pPr>
              <w:spacing w:line="240" w:lineRule="auto"/>
              <w:ind/>
              <w:jc w:val="center"/>
            </w:pPr>
            <w:r>
              <w:t>889 920,00</w:t>
            </w:r>
          </w:p>
        </w:tc>
        <w:tc>
          <w:tcPr>
            <w:tcW w:type="dxa" w:w="1419"/>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C000000">
            <w:pPr>
              <w:spacing w:line="240" w:lineRule="auto"/>
              <w:ind/>
              <w:jc w:val="center"/>
            </w:pPr>
            <w:r>
              <w:t>88 992,00</w:t>
            </w:r>
          </w:p>
        </w:tc>
        <w:tc>
          <w:tcPr>
            <w:tcW w:type="dxa" w:w="1124"/>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D000000">
            <w:pPr>
              <w:spacing w:line="240" w:lineRule="auto"/>
              <w:ind/>
              <w:jc w:val="center"/>
            </w:pPr>
            <w:r>
              <w:t>44</w:t>
            </w:r>
            <w:r>
              <w:rPr>
                <w:rFonts w:ascii="Times New Roman" w:hAnsi="Times New Roman"/>
                <w:spacing w:val="0"/>
                <w:sz w:val="24"/>
              </w:rPr>
              <w:t> </w:t>
            </w:r>
            <w:r>
              <w:t>496,00</w:t>
            </w:r>
          </w:p>
        </w:tc>
      </w:tr>
      <w:tr>
        <w:trPr>
          <w:trHeight w:hRule="atLeast" w:val="3700"/>
        </w:trPr>
        <w:tc>
          <w:tcPr>
            <w:tcW w:type="dxa" w:w="498"/>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56"/>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E000000">
            <w:pPr>
              <w:spacing w:line="240" w:lineRule="auto"/>
              <w:ind/>
              <w:jc w:val="center"/>
            </w:pPr>
            <w:r>
              <w:t>Технические характеристики помещения:</w:t>
            </w:r>
          </w:p>
          <w:p w14:paraId="9F000000">
            <w:pPr>
              <w:spacing w:line="240" w:lineRule="auto"/>
              <w:ind/>
            </w:pPr>
            <w:r>
              <w:t>Помещение расположено в многоквартирном пятиэтажном жилом доме.</w:t>
            </w:r>
          </w:p>
          <w:p w14:paraId="A0000000">
            <w:pPr>
              <w:spacing w:line="240" w:lineRule="auto"/>
              <w:ind/>
            </w:pPr>
            <w:r>
              <w:t xml:space="preserve">Год постройки здания - 1969. Материал наружных стен – кирпич. </w:t>
            </w:r>
          </w:p>
          <w:p w14:paraId="A1000000">
            <w:pPr>
              <w:spacing w:line="240" w:lineRule="auto"/>
              <w:ind/>
            </w:pPr>
            <w:r>
              <w:t xml:space="preserve">Имеется отдельный вход в помещение. </w:t>
            </w:r>
          </w:p>
          <w:p w14:paraId="A2000000">
            <w:pPr>
              <w:spacing w:line="240" w:lineRule="auto"/>
              <w:ind/>
            </w:pPr>
            <w:r>
              <w:t>Входная дверь – металлическая. Межкомнатные двери – деревянные.</w:t>
            </w:r>
          </w:p>
          <w:p w14:paraId="A3000000">
            <w:pPr>
              <w:spacing w:line="240" w:lineRule="auto"/>
              <w:ind/>
            </w:pPr>
            <w:r>
              <w:t>Оконные блоки – металлопластиковые, металлические решетки.</w:t>
            </w:r>
          </w:p>
          <w:p w14:paraId="A4000000">
            <w:pPr>
              <w:spacing w:line="240" w:lineRule="auto"/>
              <w:ind/>
            </w:pPr>
            <w:r>
              <w:t>Внутренняя отделка стен – частично стеновые пластиковые панели, частично штукатурка и окраска; полы – частично ламинат, частично мозаично-бетонное покрытие, потолки – частично подвесной потолок типа «</w:t>
            </w:r>
            <w:r>
              <w:t>Армстронг</w:t>
            </w:r>
            <w:r>
              <w:t>», частично штукатурка и окраска.</w:t>
            </w:r>
          </w:p>
          <w:p w14:paraId="A5000000">
            <w:pPr>
              <w:spacing w:line="240" w:lineRule="auto"/>
              <w:ind/>
            </w:pPr>
            <w:r>
              <w:t>Санитарно-техническое оборудование: унитаз - 2, умывальник – 2.</w:t>
            </w:r>
          </w:p>
          <w:p w14:paraId="A6000000">
            <w:pPr>
              <w:spacing w:line="240" w:lineRule="auto"/>
              <w:ind/>
            </w:pPr>
            <w:r>
              <w:t xml:space="preserve">В помещении имеются следующие коммуникации: электроснабжение, холодное и горячее водоснабжение, водоотведение. </w:t>
            </w:r>
          </w:p>
        </w:tc>
      </w:tr>
    </w:tbl>
    <w:tbl>
      <w:tblPr>
        <w:tblStyle w:val="Style_2"/>
        <w:tblW w:type="auto" w:w="0"/>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507"/>
        <w:gridCol w:w="31"/>
        <w:gridCol w:w="30"/>
        <w:gridCol w:w="3658"/>
        <w:gridCol w:w="142"/>
        <w:gridCol w:w="834"/>
        <w:gridCol w:w="14"/>
        <w:gridCol w:w="1668"/>
        <w:gridCol w:w="1276"/>
        <w:gridCol w:w="1194"/>
      </w:tblGrid>
      <w:tr>
        <w:trPr>
          <w:trHeight w:hRule="atLeast" w:val="2810"/>
        </w:trPr>
        <w:tc>
          <w:tcPr>
            <w:tcW w:type="dxa" w:w="538"/>
            <w:gridSpan w:val="2"/>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7000000">
            <w:pPr>
              <w:tabs>
                <w:tab w:leader="none" w:pos="720" w:val="left"/>
              </w:tabs>
              <w:spacing w:line="260" w:lineRule="exact"/>
              <w:ind/>
              <w:jc w:val="center"/>
            </w:pPr>
            <w:r>
              <w:t>2.</w:t>
            </w:r>
          </w:p>
        </w:tc>
        <w:tc>
          <w:tcPr>
            <w:tcW w:type="dxa" w:w="368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8000000">
            <w:pPr>
              <w:spacing w:line="260" w:lineRule="exact"/>
              <w:ind/>
            </w:pPr>
            <w:r>
              <w:t xml:space="preserve">Нежилые помещения №№ 1, 3-7, 9, 11-17, 20, 21, 23, 30-34, 25, 26 площадью 424,6 </w:t>
            </w:r>
            <w:r>
              <w:t>кв.м</w:t>
            </w:r>
            <w:r>
              <w:t xml:space="preserve">, этаж: 1, кадастровый номер: 26:12:030210:800, </w:t>
            </w:r>
          </w:p>
          <w:p w14:paraId="A9000000">
            <w:pPr>
              <w:spacing w:line="260" w:lineRule="exact"/>
              <w:ind/>
            </w:pPr>
            <w:r>
              <w:t xml:space="preserve">по адресу: Ставропольский край, город Ставрополь, </w:t>
            </w:r>
          </w:p>
          <w:p w14:paraId="AA000000">
            <w:pPr>
              <w:spacing w:line="260" w:lineRule="exact"/>
              <w:ind/>
            </w:pPr>
            <w:r>
              <w:t>улица Добролюбова, 19, наименование: нежилое помещение, назначение: нежилое.</w:t>
            </w:r>
          </w:p>
          <w:p w14:paraId="AB000000">
            <w:pPr>
              <w:spacing w:line="260" w:lineRule="exact"/>
              <w:ind/>
            </w:pPr>
            <w: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type="dxa" w:w="976"/>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C000000">
            <w:pPr>
              <w:spacing w:line="260" w:lineRule="exact"/>
              <w:ind w:left="-55" w:right="-55"/>
              <w:jc w:val="center"/>
            </w:pPr>
            <w:r>
              <w:t>5 лет</w:t>
            </w:r>
          </w:p>
        </w:tc>
        <w:tc>
          <w:tcPr>
            <w:tcW w:type="dxa" w:w="1682"/>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D000000">
            <w:pPr>
              <w:spacing w:line="260" w:lineRule="exact"/>
              <w:ind/>
              <w:jc w:val="center"/>
            </w:pPr>
            <w:r>
              <w:t>1 711 992,00</w:t>
            </w:r>
          </w:p>
          <w:p w14:paraId="AE000000">
            <w:pPr>
              <w:spacing w:line="260" w:lineRule="exact"/>
              <w:ind/>
              <w:jc w:val="center"/>
            </w:pPr>
          </w:p>
        </w:tc>
        <w:tc>
          <w:tcPr>
            <w:tcW w:type="dxa" w:w="127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F000000">
            <w:pPr>
              <w:spacing w:line="260" w:lineRule="exact"/>
              <w:ind w:left="-197" w:right="-143"/>
              <w:jc w:val="center"/>
            </w:pPr>
            <w:r>
              <w:t>171 199,20</w:t>
            </w:r>
          </w:p>
        </w:tc>
        <w:tc>
          <w:tcPr>
            <w:tcW w:type="dxa" w:w="1194"/>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0000000">
            <w:pPr>
              <w:spacing w:line="260" w:lineRule="exact"/>
              <w:ind/>
              <w:jc w:val="center"/>
            </w:pPr>
            <w:r>
              <w:t>85 599,60</w:t>
            </w:r>
          </w:p>
        </w:tc>
      </w:tr>
      <w:tr>
        <w:trPr>
          <w:trHeight w:hRule="atLeast" w:val="346"/>
        </w:trPr>
        <w:tc>
          <w:tcPr>
            <w:tcW w:type="dxa" w:w="538"/>
            <w:gridSpan w:val="2"/>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16"/>
            <w:gridSpan w:val="8"/>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1000000">
            <w:pPr>
              <w:spacing w:line="240" w:lineRule="auto"/>
              <w:ind/>
              <w:jc w:val="center"/>
            </w:pPr>
            <w:r>
              <w:t>Технические характеристики помещения:</w:t>
            </w:r>
          </w:p>
          <w:p w14:paraId="B2000000">
            <w:pPr>
              <w:spacing w:line="240" w:lineRule="auto"/>
              <w:ind/>
            </w:pPr>
            <w:r>
              <w:t>Помещение расположено в многоквартирном пятиэтажном жилом доме.</w:t>
            </w:r>
          </w:p>
          <w:p w14:paraId="B3000000">
            <w:pPr>
              <w:spacing w:line="240" w:lineRule="auto"/>
              <w:ind/>
            </w:pPr>
            <w:r>
              <w:t xml:space="preserve">Год постройки здания - 1984. Материал наружных стен – кирпич. </w:t>
            </w:r>
          </w:p>
          <w:p w14:paraId="B4000000">
            <w:pPr>
              <w:spacing w:line="240" w:lineRule="auto"/>
              <w:ind/>
            </w:pPr>
            <w:r>
              <w:t xml:space="preserve">Имеется два самостоятельных входа в помещение. </w:t>
            </w:r>
          </w:p>
          <w:p w14:paraId="B5000000">
            <w:pPr>
              <w:spacing w:line="240" w:lineRule="auto"/>
              <w:ind/>
            </w:pPr>
            <w:r>
              <w:t xml:space="preserve">Входные двери – 1) металлопластиковая с металлической решетной, </w:t>
            </w:r>
          </w:p>
          <w:p w14:paraId="B6000000">
            <w:pPr>
              <w:spacing w:line="240" w:lineRule="auto"/>
              <w:ind/>
            </w:pPr>
            <w:r>
              <w:t>2) металлическая. Межкомнатные двери – деревянные.</w:t>
            </w:r>
          </w:p>
          <w:p w14:paraId="B7000000">
            <w:pPr>
              <w:spacing w:line="240" w:lineRule="auto"/>
              <w:ind/>
            </w:pPr>
            <w:r>
              <w:t>Оконные блоки – металлопластиковые.</w:t>
            </w:r>
          </w:p>
          <w:p w14:paraId="B8000000">
            <w:pPr>
              <w:spacing w:line="240" w:lineRule="auto"/>
              <w:ind/>
            </w:pPr>
            <w:r>
              <w:t>Внутренняя отделка стен – штукатурка и окраска, частично керамическая плитка; полы – частично линолеум, частично мозаично-бетонное покрытие; потолки – частично штукатурка и окраска, частично подвесной потолок типа «</w:t>
            </w:r>
            <w:r>
              <w:t>Армстронг</w:t>
            </w:r>
            <w:r>
              <w:t>».</w:t>
            </w:r>
          </w:p>
          <w:p w14:paraId="B9000000">
            <w:pPr>
              <w:spacing w:line="240" w:lineRule="auto"/>
              <w:ind/>
            </w:pPr>
            <w:r>
              <w:t xml:space="preserve">Санитарно-техническое оборудование: унитаз - 1, умывальник – 1. </w:t>
            </w:r>
          </w:p>
          <w:p w14:paraId="BA000000">
            <w:pPr>
              <w:spacing w:line="240" w:lineRule="auto"/>
              <w:ind/>
            </w:pPr>
            <w:r>
              <w:t xml:space="preserve">В помещении имеются следующие коммуникации: электроснабжение, холодное и горячее водоснабжение, водоотведение, центральное отопление. </w:t>
            </w:r>
          </w:p>
        </w:tc>
      </w:tr>
    </w:tbl>
    <w:p w14:paraId="BB000000">
      <w:pPr>
        <w:ind w:firstLine="709" w:left="0"/>
        <w:jc w:val="both"/>
      </w:pPr>
    </w:p>
    <w:p w14:paraId="BC000000">
      <w:pPr>
        <w:ind w:firstLine="709" w:left="0"/>
        <w:jc w:val="both"/>
      </w:pPr>
      <w:r>
        <w:rPr>
          <w:sz w:val="28"/>
        </w:rPr>
        <w:t>2.1. Осмотр имущества, выставляемого на аукцион на право заключения договоров аренды недвижимого имущества, находящегося в муниципальной собственности города Ставрополя, осуществляется в соответствии графиком проведения осмотра недвижимого имущества (Приложение № 3 к документации об аукционе).</w:t>
      </w:r>
    </w:p>
    <w:p w14:paraId="BD000000">
      <w:pPr>
        <w:pStyle w:val="Style_3"/>
        <w:spacing w:after="0"/>
        <w:ind w:firstLine="709" w:left="0"/>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BE000000">
      <w:pPr>
        <w:pStyle w:val="Style_3"/>
        <w:spacing w:after="0"/>
        <w:ind/>
        <w:jc w:val="center"/>
        <w:rPr>
          <w:b w:val="1"/>
        </w:rPr>
      </w:pPr>
    </w:p>
    <w:p w14:paraId="BF000000">
      <w:pPr>
        <w:pStyle w:val="Style_3"/>
        <w:spacing w:after="0"/>
        <w:ind/>
        <w:jc w:val="center"/>
        <w:rPr>
          <w:b w:val="1"/>
        </w:rPr>
      </w:pPr>
      <w:r>
        <w:rPr>
          <w:b w:val="1"/>
        </w:rPr>
        <w:t>3. Требования к участникам аукциона</w:t>
      </w:r>
    </w:p>
    <w:p w14:paraId="C0000000">
      <w:pPr>
        <w:ind w:firstLine="709" w:left="0"/>
        <w:jc w:val="both"/>
        <w:rPr>
          <w:sz w:val="28"/>
        </w:rPr>
      </w:pPr>
      <w:r>
        <w:rPr>
          <w:sz w:val="28"/>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C1000000">
      <w:pPr>
        <w:ind w:firstLine="709" w:left="0"/>
        <w:jc w:val="both"/>
        <w:rPr>
          <w:sz w:val="28"/>
        </w:rPr>
      </w:pPr>
      <w:r>
        <w:rPr>
          <w:sz w:val="28"/>
        </w:rPr>
        <w:t>3.2. Участники аукциона должны соответствовать требованиям, установленным законодательством Российской Федерации к таким участникам.</w:t>
      </w:r>
    </w:p>
    <w:p w14:paraId="C2000000">
      <w:pPr>
        <w:ind w:firstLine="709" w:left="0"/>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C3000000">
      <w:pPr>
        <w:ind w:firstLine="709" w:left="0"/>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C4000000">
      <w:pPr>
        <w:ind w:firstLine="709" w:left="0"/>
        <w:jc w:val="both"/>
        <w:rPr>
          <w:sz w:val="28"/>
        </w:rPr>
      </w:pPr>
      <w:r>
        <w:rPr>
          <w:sz w:val="28"/>
        </w:rPr>
        <w:t xml:space="preserve">3.4. Плата за участие в аукционе не взимается. </w:t>
      </w:r>
    </w:p>
    <w:p w14:paraId="C5000000">
      <w:pPr>
        <w:ind w:firstLine="709" w:left="0"/>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14:paraId="C6000000">
      <w:pPr>
        <w:ind w:firstLine="709" w:left="0"/>
      </w:pPr>
    </w:p>
    <w:p w14:paraId="C7000000">
      <w:pPr>
        <w:pStyle w:val="Style_3"/>
        <w:spacing w:after="0"/>
        <w:ind/>
        <w:jc w:val="center"/>
        <w:rPr>
          <w:b w:val="1"/>
        </w:rPr>
      </w:pPr>
      <w:r>
        <w:rPr>
          <w:b w:val="1"/>
        </w:rPr>
        <w:t>4. Условия участия в аукционе</w:t>
      </w:r>
    </w:p>
    <w:p w14:paraId="C8000000">
      <w:pPr>
        <w:ind w:firstLine="709" w:left="0"/>
        <w:jc w:val="both"/>
        <w:rPr>
          <w:sz w:val="28"/>
        </w:rPr>
      </w:pPr>
      <w:r>
        <w:rPr>
          <w:sz w:val="28"/>
        </w:rPr>
        <w:t>4.1.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C9000000">
      <w:pPr>
        <w:ind w:firstLine="709" w:left="0"/>
        <w:jc w:val="both"/>
        <w:rPr>
          <w:sz w:val="28"/>
        </w:rPr>
      </w:pPr>
      <w:r>
        <w:rPr>
          <w:sz w:val="28"/>
        </w:rPr>
        <w:t xml:space="preserve">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w:t>
      </w:r>
      <w:r>
        <w:rPr>
          <w:rStyle w:val="Style_5_ch"/>
          <w:color w:val="000000"/>
          <w:sz w:val="28"/>
          <w:u w:val="none"/>
        </w:rPr>
        <w:t>(далее - официальный сайт)</w:t>
      </w:r>
      <w:r>
        <w:rPr>
          <w:rStyle w:val="Style_5_ch"/>
          <w:color w:val="000000"/>
          <w:u w:val="none"/>
        </w:rPr>
        <w:t xml:space="preserve"> </w:t>
      </w:r>
      <w:r>
        <w:rPr>
          <w:sz w:val="28"/>
        </w:rPr>
        <w:t>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02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CA000000">
      <w:pPr>
        <w:ind w:firstLine="709" w:left="0"/>
        <w:jc w:val="both"/>
        <w:rPr>
          <w:color w:themeColor="text1" w:val="000000"/>
          <w:sz w:val="28"/>
        </w:rPr>
      </w:pPr>
      <w:r>
        <w:rPr>
          <w:color w:themeColor="text1" w:val="000000"/>
          <w:sz w:val="28"/>
        </w:rPr>
        <w:t>4.3. Аукционная комиссия принимает решение об отклонении заявки на участие в аукционе в случаях:</w:t>
      </w:r>
    </w:p>
    <w:p w14:paraId="CB000000">
      <w:pPr>
        <w:ind w:firstLine="709" w:left="0"/>
        <w:jc w:val="both"/>
        <w:rPr>
          <w:color w:themeColor="text1" w:val="000000"/>
          <w:sz w:val="28"/>
        </w:rPr>
      </w:pPr>
      <w:r>
        <w:rPr>
          <w:color w:themeColor="text1" w:val="000000"/>
          <w:sz w:val="28"/>
        </w:rPr>
        <w:t>1) непредставления документов и (или) сведений, определенных пунктом 5.2</w:t>
      </w:r>
      <w:r>
        <w:rPr>
          <w:b w:val="1"/>
          <w:color w:themeColor="text1" w:val="000000"/>
          <w:sz w:val="28"/>
        </w:rPr>
        <w:t xml:space="preserve"> </w:t>
      </w:r>
      <w:r>
        <w:rPr>
          <w:color w:themeColor="text1" w:val="000000"/>
          <w:sz w:val="28"/>
        </w:rPr>
        <w:t>документации об аукционе, либо наличия в таких документах и (или) сведениях недостоверной информации;</w:t>
      </w:r>
    </w:p>
    <w:p w14:paraId="CC000000">
      <w:pPr>
        <w:ind w:firstLine="709" w:left="0"/>
        <w:jc w:val="both"/>
        <w:rPr>
          <w:color w:themeColor="text1" w:val="000000"/>
          <w:sz w:val="28"/>
        </w:rPr>
      </w:pPr>
      <w:r>
        <w:rPr>
          <w:color w:themeColor="text1" w:val="000000"/>
          <w:sz w:val="28"/>
        </w:rPr>
        <w:t>2) несоответствия требованиям, указанным в пункте 3.2 настоящей аукционной документации;</w:t>
      </w:r>
    </w:p>
    <w:p w14:paraId="CD000000">
      <w:pPr>
        <w:ind w:firstLine="709" w:left="0"/>
        <w:jc w:val="both"/>
        <w:rPr>
          <w:color w:themeColor="text1" w:val="000000"/>
          <w:sz w:val="28"/>
        </w:rPr>
      </w:pPr>
      <w:r>
        <w:rPr>
          <w:color w:themeColor="text1" w:val="000000"/>
          <w:sz w:val="28"/>
        </w:rPr>
        <w:t>3) невнесения задатка;</w:t>
      </w:r>
    </w:p>
    <w:p w14:paraId="CE000000">
      <w:pPr>
        <w:ind w:firstLine="709" w:left="0"/>
        <w:jc w:val="both"/>
        <w:rPr>
          <w:color w:themeColor="text1" w:val="000000"/>
          <w:sz w:val="28"/>
        </w:rPr>
      </w:pPr>
      <w:r>
        <w:rPr>
          <w:color w:themeColor="text1" w:val="000000"/>
          <w:sz w:val="28"/>
        </w:rPr>
        <w:t xml:space="preserve">4) несоответствия заявки на участие в конкурсе или аукционе требованиям документации об аукционе, в том числе наличия в таких заявках </w:t>
      </w:r>
      <w:r>
        <w:rPr>
          <w:color w:themeColor="text1" w:val="000000"/>
          <w:sz w:val="28"/>
        </w:rPr>
        <w:t>предложения о цене договора ниже начальной (минимальной) цены договора (цены лота);</w:t>
      </w:r>
    </w:p>
    <w:p w14:paraId="CF000000">
      <w:pPr>
        <w:ind w:firstLine="709" w:left="0"/>
        <w:jc w:val="both"/>
        <w:rPr>
          <w:color w:themeColor="text1" w:val="000000"/>
          <w:sz w:val="28"/>
        </w:rPr>
      </w:pPr>
      <w:r>
        <w:rPr>
          <w:color w:themeColor="text1" w:val="000000"/>
          <w:sz w:val="28"/>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D0000000">
      <w:pPr>
        <w:ind w:firstLine="709" w:left="0"/>
        <w:jc w:val="both"/>
        <w:rPr>
          <w:color w:themeColor="text1" w:val="000000"/>
          <w:sz w:val="28"/>
        </w:rPr>
      </w:pPr>
      <w:r>
        <w:rPr>
          <w:color w:themeColor="text1" w:val="000000"/>
          <w:sz w:val="28"/>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14:paraId="D1000000">
      <w:pPr>
        <w:ind w:firstLine="709" w:left="0"/>
        <w:jc w:val="both"/>
        <w:rPr>
          <w:color w:themeColor="text1" w:val="000000"/>
          <w:sz w:val="28"/>
        </w:rPr>
      </w:pPr>
      <w:r>
        <w:rPr>
          <w:color w:themeColor="text1" w:val="000000"/>
          <w:sz w:val="28"/>
        </w:rPr>
        <w:t>4.4. Отказ в допуске к участию в аукционе по иным основаниям, не предусмотренным пунктами 4.3 аукционной не допускается.</w:t>
      </w:r>
    </w:p>
    <w:p w14:paraId="D2000000">
      <w:pPr>
        <w:ind w:firstLine="709" w:left="0"/>
        <w:jc w:val="both"/>
        <w:rPr>
          <w:color w:themeColor="text1" w:val="000000"/>
          <w:sz w:val="28"/>
        </w:rPr>
      </w:pPr>
      <w:r>
        <w:rPr>
          <w:color w:themeColor="text1" w:val="000000"/>
          <w:sz w:val="28"/>
        </w:rPr>
        <w:t>4.5.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D3000000">
      <w:pPr>
        <w:ind w:firstLine="709" w:left="0"/>
        <w:rPr>
          <w:color w:themeColor="text1" w:val="000000"/>
          <w:sz w:val="28"/>
        </w:rPr>
      </w:pPr>
    </w:p>
    <w:p w14:paraId="D4000000">
      <w:pPr>
        <w:ind/>
        <w:jc w:val="center"/>
        <w:rPr>
          <w:b w:val="1"/>
          <w:sz w:val="28"/>
        </w:rPr>
      </w:pPr>
      <w:r>
        <w:rPr>
          <w:b w:val="1"/>
          <w:sz w:val="28"/>
        </w:rPr>
        <w:t>5. Порядок подачи заявок на участие в аукционе</w:t>
      </w:r>
    </w:p>
    <w:p w14:paraId="D5000000">
      <w:pPr>
        <w:ind w:firstLine="720" w:left="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14:paraId="D6000000">
      <w:pPr>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D7000000">
      <w:pPr>
        <w:ind w:firstLine="708" w:left="0"/>
        <w:jc w:val="both"/>
        <w:rPr>
          <w:b w:val="1"/>
          <w:sz w:val="28"/>
        </w:rPr>
      </w:pPr>
      <w:r>
        <w:rPr>
          <w:sz w:val="28"/>
        </w:rPr>
        <w:t xml:space="preserve">Заявки с прилагаемыми к ним документами принимаются </w:t>
      </w:r>
      <w:r>
        <w:rPr>
          <w:b w:val="1"/>
          <w:sz w:val="28"/>
        </w:rPr>
        <w:t xml:space="preserve">с 09 час.                  00 мин. </w:t>
      </w:r>
      <w:r>
        <w:rPr>
          <w:b w:val="1"/>
          <w:sz w:val="28"/>
        </w:rPr>
        <w:t>17</w:t>
      </w:r>
      <w:r>
        <w:rPr>
          <w:b w:val="1"/>
          <w:sz w:val="28"/>
        </w:rPr>
        <w:t xml:space="preserve"> </w:t>
      </w:r>
      <w:r>
        <w:rPr>
          <w:b w:val="1"/>
          <w:sz w:val="28"/>
        </w:rPr>
        <w:t>сентября</w:t>
      </w:r>
      <w:r>
        <w:rPr>
          <w:b w:val="1"/>
          <w:sz w:val="28"/>
        </w:rPr>
        <w:t xml:space="preserve"> 2024 года. </w:t>
      </w:r>
    </w:p>
    <w:p w14:paraId="D8000000">
      <w:pPr>
        <w:ind w:firstLine="708" w:left="0"/>
        <w:jc w:val="both"/>
        <w:rPr>
          <w:sz w:val="28"/>
        </w:rPr>
      </w:pPr>
      <w:r>
        <w:rPr>
          <w:sz w:val="28"/>
        </w:rPr>
        <w:t xml:space="preserve">Прием заявок осуществляется круглосуточно на электронной площадке - </w:t>
      </w:r>
      <w:r>
        <w:rPr>
          <w:sz w:val="28"/>
          <w:highlight w:val="white"/>
        </w:rPr>
        <w:t> «</w:t>
      </w:r>
      <w:r>
        <w:rPr>
          <w:sz w:val="28"/>
          <w:highlight w:val="white"/>
        </w:rPr>
        <w:t>Росэлторг</w:t>
      </w:r>
      <w:r>
        <w:rPr>
          <w:sz w:val="28"/>
          <w:highlight w:val="white"/>
        </w:rPr>
        <w:t>» («Единая электронная торговая площадка»)</w:t>
      </w:r>
      <w:r>
        <w:rPr>
          <w:sz w:val="28"/>
        </w:rPr>
        <w:t xml:space="preserve"> по адресу в информационно-телекоммуникационной сети «Интернет»: </w:t>
      </w:r>
      <w:r>
        <w:rPr>
          <w:sz w:val="28"/>
        </w:rPr>
        <w:fldChar w:fldCharType="begin"/>
      </w:r>
      <w:r>
        <w:rPr>
          <w:sz w:val="28"/>
        </w:rPr>
        <w:instrText>HYPERLINK "https://178fz.roseltorg.ru"</w:instrText>
      </w:r>
      <w:r>
        <w:rPr>
          <w:sz w:val="28"/>
        </w:rPr>
        <w:fldChar w:fldCharType="separate"/>
      </w:r>
      <w:r>
        <w:rPr>
          <w:sz w:val="28"/>
        </w:rPr>
        <w:t>https://178fz.roseltorg.ru</w:t>
      </w:r>
      <w:r>
        <w:rPr>
          <w:sz w:val="28"/>
        </w:rPr>
        <w:fldChar w:fldCharType="end"/>
      </w:r>
      <w:r>
        <w:rPr>
          <w:sz w:val="28"/>
        </w:rPr>
        <w:t xml:space="preserve"> в соответствии с регламентом электронной площадки.</w:t>
      </w:r>
    </w:p>
    <w:p w14:paraId="D9000000">
      <w:pPr>
        <w:ind w:firstLine="708" w:left="0"/>
        <w:jc w:val="both"/>
        <w:rPr>
          <w:b w:val="1"/>
          <w:spacing w:val="0"/>
          <w:sz w:val="28"/>
        </w:rPr>
      </w:pPr>
      <w:r>
        <w:rPr>
          <w:spacing w:val="0"/>
          <w:sz w:val="28"/>
        </w:rPr>
        <w:t xml:space="preserve">Дата и время окончания приема заявок: </w:t>
      </w:r>
      <w:r>
        <w:rPr>
          <w:b w:val="1"/>
          <w:spacing w:val="0"/>
          <w:sz w:val="28"/>
        </w:rPr>
        <w:t>15</w:t>
      </w:r>
      <w:r>
        <w:rPr>
          <w:b w:val="1"/>
          <w:spacing w:val="0"/>
          <w:sz w:val="28"/>
        </w:rPr>
        <w:t xml:space="preserve"> </w:t>
      </w:r>
      <w:r>
        <w:rPr>
          <w:b w:val="1"/>
          <w:spacing w:val="0"/>
          <w:sz w:val="28"/>
        </w:rPr>
        <w:t>октября</w:t>
      </w:r>
      <w:r>
        <w:rPr>
          <w:b w:val="1"/>
          <w:spacing w:val="0"/>
          <w:sz w:val="28"/>
        </w:rPr>
        <w:t xml:space="preserve"> </w:t>
      </w:r>
      <w:r>
        <w:rPr>
          <w:b w:val="1"/>
          <w:spacing w:val="0"/>
          <w:sz w:val="28"/>
        </w:rPr>
        <w:t>2024 года</w:t>
      </w:r>
      <w:r>
        <w:rPr>
          <w:b w:val="1"/>
          <w:spacing w:val="0"/>
          <w:sz w:val="28"/>
        </w:rPr>
        <w:t xml:space="preserve">,                       18 час. </w:t>
      </w:r>
      <w:r>
        <w:rPr>
          <w:b w:val="1"/>
          <w:spacing w:val="0"/>
          <w:sz w:val="28"/>
        </w:rPr>
        <w:t xml:space="preserve">00 </w:t>
      </w:r>
      <w:r>
        <w:rPr>
          <w:b w:val="1"/>
          <w:spacing w:val="0"/>
          <w:sz w:val="28"/>
        </w:rPr>
        <w:t>мин.</w:t>
      </w:r>
    </w:p>
    <w:p w14:paraId="DA000000">
      <w:pPr>
        <w:ind w:firstLine="708" w:left="0"/>
        <w:jc w:val="both"/>
        <w:rPr>
          <w:b w:val="1"/>
          <w:sz w:val="28"/>
        </w:rPr>
      </w:pPr>
      <w:r>
        <w:rPr>
          <w:b w:val="1"/>
          <w:sz w:val="28"/>
        </w:rPr>
        <w:t xml:space="preserve">Заявка и все прилагаемые к заявке документы подаются в форме электронных документов либо электронных образов документов </w:t>
      </w:r>
      <w:r>
        <w:rPr>
          <w:b w:val="1"/>
          <w:sz w:val="28"/>
        </w:rPr>
        <w:t>(документов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DB000000">
      <w:pPr>
        <w:ind w:firstLine="709" w:left="0"/>
        <w:jc w:val="both"/>
        <w:rPr>
          <w:sz w:val="28"/>
        </w:rPr>
      </w:pPr>
      <w:r>
        <w:rPr>
          <w:sz w:val="28"/>
        </w:rPr>
        <w:t>5.2. Заявка на участие в аукционе должна содержать следующие документы и сведения:</w:t>
      </w:r>
    </w:p>
    <w:p w14:paraId="DC000000">
      <w:pPr>
        <w:ind w:firstLine="709" w:left="0"/>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DD000000">
      <w:pPr>
        <w:ind w:firstLine="709" w:left="0"/>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DE000000">
      <w:pPr>
        <w:ind w:firstLine="709" w:left="0"/>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DF000000">
      <w:pPr>
        <w:ind w:firstLine="709" w:left="0"/>
        <w:jc w:val="both"/>
        <w:rPr>
          <w:sz w:val="28"/>
        </w:rPr>
      </w:pPr>
      <w:r>
        <w:rPr>
          <w:sz w:val="28"/>
        </w:rPr>
        <w:t xml:space="preserve">4) </w:t>
      </w:r>
      <w:r>
        <w:rPr>
          <w:sz w:val="28"/>
        </w:rPr>
        <w:t>надлежащим образом</w:t>
      </w:r>
      <w:r>
        <w:rPr>
          <w:sz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E0000000">
      <w:pPr>
        <w:ind w:firstLine="709" w:left="0"/>
        <w:jc w:val="both"/>
        <w:rPr>
          <w:sz w:val="28"/>
        </w:rPr>
      </w:pPr>
      <w:r>
        <w:rPr>
          <w:sz w:val="28"/>
        </w:rPr>
        <w:t xml:space="preserve">5) </w:t>
      </w:r>
      <w:r>
        <w:rPr>
          <w:sz w:val="28"/>
        </w:rPr>
        <w:t>надлежащим образом</w:t>
      </w:r>
      <w:r>
        <w:rPr>
          <w:sz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w:t>
      </w:r>
      <w:r>
        <w:rPr>
          <w:sz w:val="28"/>
        </w:rPr>
        <w:t>соответствующего государства (если заявителем является иностранное физическое лицо);</w:t>
      </w:r>
    </w:p>
    <w:p w14:paraId="E1000000">
      <w:pPr>
        <w:ind w:firstLine="709" w:left="0"/>
        <w:jc w:val="both"/>
        <w:rPr>
          <w:sz w:val="28"/>
        </w:rPr>
      </w:pPr>
      <w:r>
        <w:rPr>
          <w:sz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E2000000">
      <w:pPr>
        <w:ind w:firstLine="709" w:left="0"/>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E3000000">
      <w:pPr>
        <w:ind w:firstLine="709" w:left="0"/>
        <w:jc w:val="both"/>
        <w:rPr>
          <w:sz w:val="28"/>
        </w:rPr>
      </w:pPr>
      <w:r>
        <w:rPr>
          <w:sz w:val="28"/>
        </w:rPr>
        <w:t xml:space="preserve">8) информацию о </w:t>
      </w:r>
      <w:r>
        <w:rPr>
          <w:sz w:val="28"/>
        </w:rPr>
        <w:t>непроведении</w:t>
      </w:r>
      <w:r>
        <w:rPr>
          <w:sz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E4000000">
      <w:pPr>
        <w:ind w:firstLine="709" w:left="0"/>
        <w:jc w:val="both"/>
        <w:rPr>
          <w:sz w:val="28"/>
        </w:rPr>
      </w:pPr>
      <w:r>
        <w:rPr>
          <w:sz w:val="28"/>
        </w:rPr>
        <w:t>9) документы или копии документов, подтверждающие внесение задатка.</w:t>
      </w:r>
    </w:p>
    <w:p w14:paraId="E5000000">
      <w:pPr>
        <w:ind w:firstLine="709" w:left="0"/>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E6000000">
      <w:pPr>
        <w:ind w:firstLine="709" w:left="0"/>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14:paraId="E7000000">
      <w:pPr>
        <w:ind w:firstLine="709" w:left="0"/>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14:paraId="E8000000">
      <w:pPr>
        <w:ind w:firstLine="709" w:left="0"/>
        <w:jc w:val="both"/>
        <w:rPr>
          <w:sz w:val="28"/>
        </w:rPr>
      </w:pPr>
      <w:r>
        <w:rPr>
          <w:sz w:val="28"/>
        </w:rPr>
        <w:t>5.5.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E9000000">
      <w:pPr>
        <w:ind w:firstLine="709" w:left="0"/>
        <w:jc w:val="both"/>
        <w:rPr>
          <w:sz w:val="28"/>
        </w:rPr>
      </w:pPr>
      <w:r>
        <w:rPr>
          <w:sz w:val="28"/>
        </w:rPr>
        <w:t>5.6. Прием заявок на участие в аукционе осуществляется до даты и времени окончания срока подачи таких заявок.</w:t>
      </w:r>
    </w:p>
    <w:p w14:paraId="EA000000">
      <w:pPr>
        <w:ind w:firstLine="709" w:left="0"/>
        <w:jc w:val="both"/>
        <w:rPr>
          <w:sz w:val="28"/>
        </w:rPr>
      </w:pPr>
      <w:r>
        <w:rPr>
          <w:sz w:val="28"/>
        </w:rPr>
        <w:t>5.7.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EB000000">
      <w:pPr>
        <w:ind w:firstLine="709" w:left="0"/>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EC000000">
      <w:pPr>
        <w:ind w:firstLine="709" w:left="0"/>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ED000000">
      <w:pPr>
        <w:ind w:firstLine="709" w:left="0"/>
        <w:jc w:val="both"/>
        <w:rPr>
          <w:sz w:val="28"/>
        </w:rPr>
      </w:pPr>
      <w:r>
        <w:rPr>
          <w:sz w:val="28"/>
        </w:rPr>
        <w:t xml:space="preserve">5.10. Для участия в аукционе заявитель перечисляет задаток в размере 10 процентов от начальной (минимальной) цены договора аренды. Задаток должен поступить не позднее времени и даты окончания приема заявок на расчетный счет оператора электронной площадки: </w:t>
      </w:r>
    </w:p>
    <w:p w14:paraId="EE000000">
      <w:pPr>
        <w:ind w:firstLine="142" w:left="567"/>
        <w:rPr>
          <w:sz w:val="28"/>
        </w:rPr>
      </w:pPr>
      <w:r>
        <w:rPr>
          <w:b w:val="1"/>
          <w:sz w:val="28"/>
        </w:rPr>
        <w:t xml:space="preserve">Получатель: </w:t>
      </w:r>
      <w:r>
        <w:rPr>
          <w:sz w:val="28"/>
        </w:rPr>
        <w:t>АО «Единая электронная торговая площадка»</w:t>
      </w:r>
    </w:p>
    <w:p w14:paraId="EF000000">
      <w:pPr>
        <w:ind w:firstLine="142" w:left="567"/>
        <w:rPr>
          <w:sz w:val="28"/>
        </w:rPr>
      </w:pPr>
      <w:r>
        <w:rPr>
          <w:b w:val="1"/>
          <w:sz w:val="28"/>
        </w:rPr>
        <w:t>ИНН:</w:t>
      </w:r>
      <w:r>
        <w:rPr>
          <w:sz w:val="28"/>
        </w:rPr>
        <w:t xml:space="preserve"> 7707704692</w:t>
      </w:r>
    </w:p>
    <w:p w14:paraId="F0000000">
      <w:pPr>
        <w:ind w:firstLine="142" w:left="567"/>
        <w:rPr>
          <w:sz w:val="28"/>
        </w:rPr>
      </w:pPr>
      <w:r>
        <w:rPr>
          <w:b w:val="1"/>
          <w:sz w:val="28"/>
        </w:rPr>
        <w:t>КПП:</w:t>
      </w:r>
      <w:r>
        <w:rPr>
          <w:sz w:val="28"/>
        </w:rPr>
        <w:t xml:space="preserve"> 772501001</w:t>
      </w:r>
    </w:p>
    <w:p w14:paraId="F1000000">
      <w:pPr>
        <w:ind w:firstLine="0" w:left="709"/>
        <w:rPr>
          <w:sz w:val="28"/>
        </w:rPr>
      </w:pPr>
      <w:r>
        <w:rPr>
          <w:b w:val="1"/>
          <w:sz w:val="28"/>
        </w:rPr>
        <w:t>Наименование банка получателя:</w:t>
      </w:r>
      <w:r>
        <w:rPr>
          <w:sz w:val="28"/>
        </w:rPr>
        <w:t xml:space="preserve"> Филиал «Центральный» Банка ВТБ (ПАО) в г. Москва</w:t>
      </w:r>
    </w:p>
    <w:p w14:paraId="F2000000">
      <w:pPr>
        <w:ind w:firstLine="283" w:left="425"/>
        <w:rPr>
          <w:sz w:val="28"/>
        </w:rPr>
      </w:pPr>
      <w:r>
        <w:rPr>
          <w:b w:val="1"/>
          <w:sz w:val="28"/>
        </w:rPr>
        <w:t xml:space="preserve">Расчетный счет: </w:t>
      </w:r>
      <w:r>
        <w:rPr>
          <w:sz w:val="28"/>
        </w:rPr>
        <w:t>40702810510050001273</w:t>
      </w:r>
    </w:p>
    <w:p w14:paraId="F3000000">
      <w:pPr>
        <w:ind w:firstLine="283" w:left="425"/>
        <w:rPr>
          <w:sz w:val="28"/>
        </w:rPr>
      </w:pPr>
      <w:r>
        <w:rPr>
          <w:b w:val="1"/>
          <w:sz w:val="28"/>
        </w:rPr>
        <w:t>БИК:</w:t>
      </w:r>
      <w:r>
        <w:rPr>
          <w:sz w:val="28"/>
        </w:rPr>
        <w:t xml:space="preserve"> 044525411</w:t>
      </w:r>
    </w:p>
    <w:p w14:paraId="F4000000">
      <w:pPr>
        <w:ind w:firstLine="283" w:left="425"/>
        <w:rPr>
          <w:sz w:val="28"/>
        </w:rPr>
      </w:pPr>
      <w:r>
        <w:rPr>
          <w:b w:val="1"/>
          <w:sz w:val="28"/>
        </w:rPr>
        <w:t>Корреспондентский счет:</w:t>
      </w:r>
      <w:r>
        <w:rPr>
          <w:sz w:val="28"/>
        </w:rPr>
        <w:t xml:space="preserve"> 30101810145250000411</w:t>
      </w:r>
    </w:p>
    <w:p w14:paraId="F5000000">
      <w:pPr>
        <w:ind w:firstLine="709" w:left="0"/>
        <w:jc w:val="both"/>
        <w:rPr>
          <w:sz w:val="28"/>
        </w:rPr>
      </w:pPr>
      <w:r>
        <w:rPr>
          <w:b w:val="1"/>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F6000000">
      <w:pPr>
        <w:ind w:firstLine="709" w:left="0"/>
        <w:jc w:val="both"/>
        <w:rPr>
          <w:sz w:val="28"/>
        </w:rPr>
      </w:pPr>
      <w:r>
        <w:rPr>
          <w:sz w:val="28"/>
        </w:rPr>
        <w:t>5.11. </w:t>
      </w:r>
      <w:r>
        <w:rPr>
          <w:sz w:val="30"/>
          <w:highlight w:val="white"/>
        </w:rPr>
        <w:t>При заключении договора аренды 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14:paraId="F7000000">
      <w:pPr>
        <w:ind/>
        <w:jc w:val="center"/>
        <w:rPr>
          <w:b w:val="1"/>
          <w:sz w:val="28"/>
        </w:rPr>
      </w:pPr>
    </w:p>
    <w:p w14:paraId="F8000000">
      <w:pPr>
        <w:ind w:firstLine="539" w:left="0"/>
        <w:jc w:val="center"/>
        <w:rPr>
          <w:b w:val="1"/>
          <w:sz w:val="28"/>
        </w:rPr>
      </w:pPr>
      <w:r>
        <w:rPr>
          <w:b w:val="1"/>
          <w:sz w:val="28"/>
        </w:rPr>
        <w:t>6. Порядок рассмотрения заявок на аукционе</w:t>
      </w:r>
    </w:p>
    <w:p w14:paraId="F9000000">
      <w:pPr>
        <w:ind w:firstLine="720" w:left="0"/>
        <w:jc w:val="both"/>
        <w:rPr>
          <w:sz w:val="28"/>
        </w:rPr>
      </w:pPr>
      <w:r>
        <w:rPr>
          <w:sz w:val="28"/>
        </w:rPr>
        <w:t>6.1. Аукционная комиссия рассматривает заявки на участие в аукционе на предмет соответствия требованиям, установленным документацией об аукционе,</w:t>
      </w:r>
      <w:r>
        <w:rPr>
          <w:rFonts w:ascii="Times New Roman" w:hAnsi="Times New Roman"/>
          <w:spacing w:val="0"/>
          <w:sz w:val="28"/>
        </w:rPr>
        <w:t>     </w:t>
      </w:r>
      <w:r>
        <w:rPr>
          <w:sz w:val="28"/>
        </w:rPr>
        <w:t>и</w:t>
      </w:r>
      <w:r>
        <w:rPr>
          <w:rFonts w:ascii="Times New Roman" w:hAnsi="Times New Roman"/>
          <w:spacing w:val="0"/>
          <w:sz w:val="28"/>
        </w:rPr>
        <w:t>     </w:t>
      </w:r>
      <w:r>
        <w:rPr>
          <w:sz w:val="28"/>
        </w:rPr>
        <w:t>соответствия заявителей требованиям, установленным пунктом 3.2 документации об аукционе, начиная с</w:t>
      </w:r>
      <w:r>
        <w:rPr>
          <w:b w:val="1"/>
          <w:sz w:val="28"/>
        </w:rPr>
        <w:t xml:space="preserve"> в 12 час. 00 мин.                        17</w:t>
      </w:r>
      <w:r>
        <w:rPr>
          <w:b w:val="1"/>
          <w:sz w:val="28"/>
        </w:rPr>
        <w:t xml:space="preserve"> октября </w:t>
      </w:r>
      <w:r>
        <w:rPr>
          <w:b w:val="1"/>
          <w:sz w:val="28"/>
        </w:rPr>
        <w:t>2024 года</w:t>
      </w:r>
      <w:r>
        <w:rPr>
          <w:sz w:val="28"/>
        </w:rPr>
        <w:t xml:space="preserve"> по адресу: г. Ставрополь, просп. К. Маркса, 90.</w:t>
      </w:r>
    </w:p>
    <w:p w14:paraId="FA000000">
      <w:pPr>
        <w:ind w:firstLine="720" w:left="0"/>
        <w:jc w:val="both"/>
        <w:rPr>
          <w:rFonts w:ascii="XO Thames" w:hAnsi="XO Thames"/>
          <w:b w:val="1"/>
          <w:sz w:val="28"/>
        </w:rPr>
      </w:pPr>
      <w:r>
        <w:rPr>
          <w:sz w:val="28"/>
        </w:rPr>
        <w:t>Дата окончания рассмотрения заявок</w:t>
      </w:r>
      <w:r>
        <w:rPr>
          <w:sz w:val="28"/>
        </w:rPr>
        <w:t>:</w:t>
      </w:r>
      <w:r>
        <w:rPr>
          <w:b w:val="1"/>
          <w:sz w:val="28"/>
        </w:rPr>
        <w:t xml:space="preserve"> 17 октября 2024 г. </w:t>
      </w:r>
      <w:r>
        <w:rPr>
          <w:b w:val="1"/>
          <w:sz w:val="28"/>
        </w:rPr>
        <w:t>17 час.                    00 мин.</w:t>
      </w:r>
    </w:p>
    <w:p w14:paraId="FB000000">
      <w:pPr>
        <w:ind w:firstLine="720" w:left="0"/>
        <w:jc w:val="both"/>
        <w:rPr>
          <w:sz w:val="28"/>
        </w:rPr>
      </w:pPr>
      <w:r>
        <w:rPr>
          <w:sz w:val="28"/>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FC000000">
      <w:pPr>
        <w:ind w:firstLine="709" w:left="0"/>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14:paraId="FD000000">
      <w:pPr>
        <w:ind w:firstLine="709" w:left="0"/>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FE000000">
      <w:pPr>
        <w:ind w:firstLine="709" w:left="0"/>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FF000000">
      <w:pPr>
        <w:ind w:firstLine="709" w:left="0"/>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0010000">
      <w:pPr>
        <w:ind w:firstLine="709" w:left="0"/>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01010000">
      <w:pPr>
        <w:ind w:firstLine="709" w:left="0"/>
        <w:jc w:val="both"/>
        <w:rPr>
          <w:sz w:val="28"/>
        </w:rPr>
      </w:pPr>
      <w:r>
        <w:rPr>
          <w:sz w:val="28"/>
        </w:rPr>
        <w:t>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2010000">
      <w:pPr>
        <w:ind w:firstLine="709" w:left="0"/>
        <w:jc w:val="both"/>
        <w:rPr>
          <w:sz w:val="28"/>
        </w:rPr>
      </w:pPr>
      <w:r>
        <w:rPr>
          <w:sz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03010000">
      <w:pPr>
        <w:ind w:firstLine="709" w:left="0"/>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04010000">
      <w:pPr>
        <w:ind w:firstLine="709" w:left="0"/>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5010000">
      <w:pPr>
        <w:ind w:firstLine="709" w:left="0"/>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06010000">
      <w:pPr>
        <w:ind w:firstLine="709" w:left="0"/>
        <w:jc w:val="both"/>
        <w:rPr>
          <w:sz w:val="28"/>
        </w:rPr>
      </w:pPr>
    </w:p>
    <w:p w14:paraId="07010000">
      <w:pPr>
        <w:ind/>
        <w:jc w:val="center"/>
        <w:rPr>
          <w:b w:val="1"/>
          <w:sz w:val="28"/>
        </w:rPr>
      </w:pPr>
      <w:r>
        <w:rPr>
          <w:b w:val="1"/>
          <w:sz w:val="28"/>
        </w:rPr>
        <w:t>7. Порядок проведения аукциона</w:t>
      </w:r>
    </w:p>
    <w:p w14:paraId="08010000">
      <w:pPr>
        <w:ind w:firstLine="709" w:left="0"/>
        <w:jc w:val="both"/>
        <w:rPr>
          <w:sz w:val="28"/>
        </w:rPr>
      </w:pPr>
      <w:r>
        <w:rPr>
          <w:sz w:val="28"/>
        </w:rPr>
        <w:t>7.1. В аукционе могут участвовать только заявители, признанные участниками аукциона.</w:t>
      </w:r>
    </w:p>
    <w:p w14:paraId="09010000">
      <w:pPr>
        <w:ind w:firstLine="709" w:left="0"/>
        <w:jc w:val="both"/>
        <w:rPr>
          <w:sz w:val="28"/>
        </w:rPr>
      </w:pPr>
      <w:r>
        <w:rPr>
          <w:sz w:val="28"/>
        </w:rPr>
        <w:t>7.2.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0A010000">
      <w:pPr>
        <w:ind w:firstLine="709" w:left="0"/>
        <w:jc w:val="both"/>
        <w:rPr>
          <w:sz w:val="28"/>
        </w:rPr>
      </w:pPr>
      <w:r>
        <w:rPr>
          <w:sz w:val="28"/>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0B010000">
      <w:pPr>
        <w:ind w:firstLine="709" w:left="0"/>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0C010000">
      <w:pPr>
        <w:ind w:firstLine="709" w:left="0"/>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0D010000">
      <w:pPr>
        <w:ind w:firstLine="709" w:left="0"/>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E010000">
      <w:pPr>
        <w:ind w:firstLine="709" w:left="0"/>
        <w:jc w:val="both"/>
        <w:rPr>
          <w:sz w:val="28"/>
        </w:rPr>
      </w:pPr>
      <w:r>
        <w:rPr>
          <w:sz w:val="28"/>
        </w:rPr>
        <w:t>7.6. Победителем аукциона признается лицо, предложившее наиболее высокую цену договора.</w:t>
      </w:r>
    </w:p>
    <w:p w14:paraId="0F010000">
      <w:pPr>
        <w:ind w:firstLine="709" w:left="0"/>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10010000">
      <w:pPr>
        <w:ind w:firstLine="709" w:left="0"/>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1010000">
      <w:pPr>
        <w:ind w:firstLine="709" w:left="0"/>
        <w:jc w:val="both"/>
        <w:rPr>
          <w:sz w:val="28"/>
        </w:rPr>
      </w:pPr>
      <w:r>
        <w:rPr>
          <w:sz w:val="28"/>
        </w:rPr>
        <w:t>1) дата и время проведения аукциона;</w:t>
      </w:r>
    </w:p>
    <w:p w14:paraId="12010000">
      <w:pPr>
        <w:ind w:firstLine="709" w:left="0"/>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14:paraId="13010000">
      <w:pPr>
        <w:ind w:firstLine="709" w:left="0"/>
        <w:jc w:val="both"/>
        <w:rPr>
          <w:sz w:val="28"/>
        </w:rPr>
      </w:pPr>
      <w:r>
        <w:rPr>
          <w:sz w:val="28"/>
        </w:rPr>
        <w:t>3) начальная (минимальная) цена договора (цена лота), последнее и предпоследнее предложения о цене договора;</w:t>
      </w:r>
    </w:p>
    <w:p w14:paraId="14010000">
      <w:pPr>
        <w:ind w:firstLine="709" w:left="0"/>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15010000">
      <w:pPr>
        <w:ind w:firstLine="709" w:left="0"/>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w:t>
      </w:r>
    </w:p>
    <w:p w14:paraId="16010000">
      <w:pPr>
        <w:ind w:firstLine="709" w:left="0"/>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7010000">
      <w:pPr>
        <w:ind w:firstLine="709" w:left="0"/>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18010000">
      <w:pPr>
        <w:ind w:firstLine="709" w:left="0"/>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19010000">
      <w:pPr>
        <w:ind w:firstLine="709" w:left="0"/>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1A010000">
      <w:pPr>
        <w:ind w:firstLine="709" w:left="0"/>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B010000">
      <w:pPr>
        <w:ind w:firstLine="709" w:left="0"/>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C010000">
      <w:pPr>
        <w:ind w:firstLine="709" w:left="0"/>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1D010000">
      <w:pPr>
        <w:ind w:firstLine="709" w:left="0"/>
        <w:jc w:val="both"/>
        <w:rPr>
          <w:sz w:val="28"/>
        </w:rPr>
      </w:pPr>
      <w:r>
        <w:rPr>
          <w:sz w:val="28"/>
        </w:rPr>
        <w:t>В этом случае задаток победителю аукциона не возвращается.</w:t>
      </w:r>
    </w:p>
    <w:p w14:paraId="1E010000">
      <w:pPr>
        <w:ind w:firstLine="709" w:left="0"/>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1F010000">
      <w:pPr>
        <w:spacing w:line="240" w:lineRule="exact"/>
        <w:ind/>
        <w:jc w:val="center"/>
        <w:rPr>
          <w:b w:val="1"/>
          <w:sz w:val="28"/>
        </w:rPr>
      </w:pPr>
    </w:p>
    <w:p w14:paraId="20010000">
      <w:pPr>
        <w:spacing w:line="240" w:lineRule="exact"/>
        <w:ind/>
        <w:jc w:val="center"/>
        <w:rPr>
          <w:b w:val="1"/>
          <w:sz w:val="28"/>
        </w:rPr>
      </w:pPr>
      <w:r>
        <w:rPr>
          <w:b w:val="1"/>
          <w:sz w:val="28"/>
        </w:rPr>
        <w:t>8. Заключение договора по результатам аукциона</w:t>
      </w:r>
    </w:p>
    <w:p w14:paraId="21010000">
      <w:pPr>
        <w:spacing w:line="240" w:lineRule="exact"/>
        <w:ind/>
        <w:jc w:val="center"/>
        <w:rPr>
          <w:b w:val="1"/>
          <w:sz w:val="28"/>
        </w:rPr>
      </w:pPr>
      <w:r>
        <w:rPr>
          <w:b w:val="1"/>
          <w:sz w:val="28"/>
        </w:rPr>
        <w:t>и последствия признания аукциона несостоявшимся</w:t>
      </w:r>
    </w:p>
    <w:p w14:paraId="22010000">
      <w:pPr>
        <w:widowControl w:val="0"/>
        <w:spacing w:line="240" w:lineRule="auto"/>
        <w:ind w:firstLine="709" w:left="0"/>
        <w:jc w:val="both"/>
        <w:rPr>
          <w:sz w:val="28"/>
        </w:rPr>
      </w:pPr>
      <w:r>
        <w:rPr>
          <w:sz w:val="28"/>
        </w:rPr>
        <w:t> 8.1.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участником аукциона только одного заявителя.</w:t>
      </w:r>
    </w:p>
    <w:p w14:paraId="23010000">
      <w:pPr>
        <w:widowControl w:val="0"/>
        <w:spacing w:line="240" w:lineRule="auto"/>
        <w:ind w:firstLine="709" w:left="0"/>
        <w:jc w:val="both"/>
        <w:rPr>
          <w:sz w:val="28"/>
        </w:rPr>
      </w:pPr>
      <w:r>
        <w:rPr>
          <w:sz w:val="28"/>
        </w:rPr>
        <w:t xml:space="preserve">Заключение договора аренды осуществляется с победителем аукциона, с единственным заявителем на участие в аукционе, с единственным участником аукциона путем подписания проекта договора в электронной форме (приложение 4 документации об аукционе). По соглашению сторон договор аренды может быть подписан дополнительно на бумажном носителе. </w:t>
      </w:r>
    </w:p>
    <w:p w14:paraId="24010000">
      <w:pPr>
        <w:widowControl w:val="0"/>
        <w:spacing w:line="240" w:lineRule="auto"/>
        <w:ind w:firstLine="709" w:left="0"/>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14:paraId="25010000">
      <w:pPr>
        <w:spacing w:line="240" w:lineRule="auto"/>
        <w:ind w:firstLine="708" w:left="0"/>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26010000">
      <w:pPr>
        <w:spacing w:line="240" w:lineRule="auto"/>
        <w:ind w:firstLine="708" w:left="0"/>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27010000">
      <w:pPr>
        <w:spacing w:line="240" w:lineRule="auto"/>
        <w:ind w:firstLine="708" w:left="0"/>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14:paraId="28010000">
      <w:pPr>
        <w:spacing w:line="240" w:lineRule="auto"/>
        <w:ind w:firstLine="708" w:left="0"/>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29010000">
      <w:pPr>
        <w:spacing w:line="240" w:lineRule="auto"/>
        <w:ind w:firstLine="708" w:left="0"/>
        <w:jc w:val="both"/>
        <w:rPr>
          <w:sz w:val="28"/>
        </w:rPr>
      </w:pPr>
      <w:r>
        <w:rPr>
          <w:sz w:val="28"/>
        </w:rPr>
        <w:t xml:space="preserve">8.4. В случае отказа от заключения договора с победителем аукциона либо при уклонении победителя аукциона от заключения договора, заключение договора осуществляется </w:t>
      </w:r>
      <w:r>
        <w:rPr>
          <w:sz w:val="28"/>
        </w:rPr>
        <w:t>с участником</w:t>
      </w:r>
      <w:r>
        <w:rPr>
          <w:sz w:val="28"/>
        </w:rPr>
        <w:t xml:space="preserve"> сделавшим предпоследнее предложение. При этом заключение договора для участника аукциона, </w:t>
      </w:r>
      <w:r>
        <w:rPr>
          <w:sz w:val="28"/>
        </w:rPr>
        <w:t>который сделал предпоследнее предложение о цене договора, является обязательным.</w:t>
      </w:r>
    </w:p>
    <w:p w14:paraId="2A010000">
      <w:pPr>
        <w:spacing w:line="240" w:lineRule="auto"/>
        <w:ind w:firstLine="708" w:left="0"/>
        <w:jc w:val="both"/>
        <w:rPr>
          <w:sz w:val="28"/>
        </w:rPr>
      </w:pPr>
      <w:r>
        <w:rPr>
          <w:sz w:val="28"/>
        </w:rPr>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14:paraId="2B010000">
      <w:pPr>
        <w:spacing w:line="240" w:lineRule="auto"/>
        <w:ind w:firstLine="708" w:left="0"/>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2C010000">
      <w:pPr>
        <w:spacing w:line="240" w:lineRule="auto"/>
        <w:ind w:firstLine="708" w:left="0"/>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2D010000">
      <w:pPr>
        <w:spacing w:line="240" w:lineRule="auto"/>
        <w:ind w:firstLine="708" w:left="0"/>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2E010000">
      <w:pPr>
        <w:spacing w:line="240" w:lineRule="auto"/>
        <w:ind w:firstLine="708" w:left="0"/>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14:paraId="2F010000">
      <w:pPr>
        <w:spacing w:line="240" w:lineRule="auto"/>
        <w:ind w:firstLine="708" w:left="0"/>
        <w:jc w:val="both"/>
        <w:rPr>
          <w:sz w:val="28"/>
        </w:rPr>
      </w:pPr>
      <w:r>
        <w:rPr>
          <w:sz w:val="28"/>
        </w:rPr>
        <w:t xml:space="preserve"> При этом, заключение договора для единственного заявителя на участие в аукционе, единственного участника аукциона, является обязательной. </w:t>
      </w:r>
    </w:p>
    <w:p w14:paraId="30010000">
      <w:pPr>
        <w:spacing w:line="240" w:lineRule="auto"/>
        <w:ind w:firstLine="708" w:left="0"/>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задаток, внесенный им, не возвращается. </w:t>
      </w:r>
    </w:p>
    <w:p w14:paraId="31010000">
      <w:pPr>
        <w:ind w:firstLine="708" w:left="0"/>
        <w:jc w:val="both"/>
        <w:rPr>
          <w:sz w:val="28"/>
        </w:rPr>
      </w:pPr>
    </w:p>
    <w:p w14:paraId="32010000">
      <w:pPr>
        <w:spacing w:line="240" w:lineRule="exact"/>
        <w:ind w:firstLine="708" w:left="0"/>
        <w:jc w:val="center"/>
        <w:rPr>
          <w:b w:val="1"/>
          <w:sz w:val="28"/>
        </w:rPr>
      </w:pPr>
      <w:r>
        <w:rPr>
          <w:b w:val="1"/>
          <w:sz w:val="28"/>
        </w:rPr>
        <w:t xml:space="preserve">9. Форма, сроки и порядок оплаты по договору, порядок пересмотра цены договора (цены лота) </w:t>
      </w:r>
    </w:p>
    <w:p w14:paraId="33010000">
      <w:pPr>
        <w:spacing w:line="340" w:lineRule="exact"/>
        <w:ind w:firstLine="709" w:left="0"/>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14:paraId="34010000">
      <w:pPr>
        <w:tabs>
          <w:tab w:leader="none" w:pos="540" w:val="left"/>
        </w:tabs>
        <w:spacing w:line="340" w:lineRule="exact"/>
        <w:ind w:firstLine="709" w:left="0"/>
        <w:jc w:val="both"/>
        <w:rPr>
          <w:sz w:val="28"/>
        </w:rPr>
      </w:pPr>
      <w:r>
        <w:rPr>
          <w:sz w:val="28"/>
        </w:rPr>
        <w:t>В арендную плату не включаются: оплата коммунальных услуг и иных эксплуатационных расходов.</w:t>
      </w:r>
    </w:p>
    <w:p w14:paraId="35010000">
      <w:pPr>
        <w:tabs>
          <w:tab w:leader="none" w:pos="540" w:val="left"/>
        </w:tabs>
        <w:spacing w:line="340" w:lineRule="exact"/>
        <w:ind w:firstLine="709" w:left="0"/>
        <w:jc w:val="both"/>
        <w:rPr>
          <w:sz w:val="28"/>
        </w:rPr>
      </w:pPr>
      <w:r>
        <w:rPr>
          <w:sz w:val="28"/>
        </w:rPr>
        <w:t xml:space="preserve">Оплата коммунальных услуг и иных эксплуатационных расходов, расходов на содержание общего имущества осуществляется арендатором </w:t>
      </w:r>
      <w:r>
        <w:rPr>
          <w:sz w:val="28"/>
        </w:rPr>
        <w:t>самостоятельно на основании договоров, заключенных с поставщиками (либо управляющими организациями).</w:t>
      </w:r>
    </w:p>
    <w:p w14:paraId="36010000">
      <w:pPr>
        <w:tabs>
          <w:tab w:leader="none" w:pos="720" w:val="left"/>
        </w:tabs>
        <w:spacing w:line="340" w:lineRule="exact"/>
        <w:ind w:firstLine="709" w:left="0"/>
        <w:jc w:val="both"/>
        <w:rPr>
          <w:sz w:val="28"/>
        </w:rPr>
      </w:pPr>
      <w:r>
        <w:rPr>
          <w:sz w:val="28"/>
        </w:rPr>
        <w:t>9.2. Налог на добавленную стоимость оплачивается в порядке и сроки, предусмотренные Налоговым кодексом Российской Федерации.</w:t>
      </w:r>
    </w:p>
    <w:p w14:paraId="37010000">
      <w:pPr>
        <w:spacing w:line="340" w:lineRule="exact"/>
        <w:ind w:firstLine="708" w:left="0"/>
        <w:jc w:val="both"/>
        <w:rPr>
          <w:sz w:val="28"/>
        </w:rPr>
      </w:pPr>
      <w:r>
        <w:rPr>
          <w:sz w:val="28"/>
        </w:rPr>
        <w:t>9.3. Цена заключенного договора не может быть пересмотрена сторонами в сторону уменьшения.</w:t>
      </w:r>
    </w:p>
    <w:p w14:paraId="38010000">
      <w:pPr>
        <w:spacing w:line="340" w:lineRule="exact"/>
        <w:ind w:firstLine="709" w:left="0"/>
        <w:jc w:val="both"/>
        <w:rPr>
          <w:sz w:val="28"/>
        </w:rPr>
      </w:pPr>
      <w:r>
        <w:rPr>
          <w:sz w:val="28"/>
        </w:rPr>
        <w:t>9.4. Передача недвижимого имущества в субаренду осуществляется арендатором с письменного согласия арендодателя.</w:t>
      </w:r>
    </w:p>
    <w:p w14:paraId="39010000">
      <w:pPr>
        <w:spacing w:line="340" w:lineRule="exact"/>
        <w:ind w:firstLine="709" w:left="0"/>
        <w:jc w:val="both"/>
        <w:rPr>
          <w:rFonts w:ascii="XO Thames" w:hAnsi="XO Thames"/>
        </w:rPr>
      </w:pPr>
      <w:r>
        <w:rPr>
          <w:sz w:val="28"/>
        </w:rPr>
        <w:t>9.5.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3A010000">
      <w:pPr>
        <w:ind w:firstLine="708" w:left="0"/>
        <w:jc w:val="both"/>
        <w:rPr>
          <w:sz w:val="28"/>
        </w:rPr>
      </w:pPr>
    </w:p>
    <w:p w14:paraId="3B010000">
      <w:pPr>
        <w:ind w:firstLine="0" w:left="0"/>
        <w:jc w:val="both"/>
        <w:rPr>
          <w:sz w:val="28"/>
        </w:rPr>
      </w:pPr>
      <w:r>
        <w:rPr>
          <w:sz w:val="28"/>
        </w:rPr>
        <w:t xml:space="preserve">Первый заместитель руководителя </w:t>
      </w:r>
    </w:p>
    <w:p w14:paraId="3C010000">
      <w:pPr>
        <w:pStyle w:val="Style_3"/>
        <w:spacing w:after="0" w:line="240" w:lineRule="exact"/>
        <w:ind/>
        <w:rPr>
          <w:sz w:val="28"/>
        </w:rPr>
      </w:pPr>
      <w:r>
        <w:rPr>
          <w:sz w:val="28"/>
        </w:rPr>
        <w:t xml:space="preserve">комитета по управлению муниципальным </w:t>
      </w:r>
    </w:p>
    <w:p w14:paraId="3D010000">
      <w:pPr>
        <w:pStyle w:val="Style_3"/>
        <w:spacing w:after="0" w:line="240" w:lineRule="exact"/>
        <w:ind/>
      </w:pPr>
      <w:r>
        <w:rPr>
          <w:sz w:val="28"/>
        </w:rPr>
        <w:t>имуществом города Ставрополя</w:t>
      </w:r>
      <w:r>
        <w:t xml:space="preserve"> </w:t>
      </w:r>
      <w:r>
        <w:t xml:space="preserve">             </w:t>
      </w:r>
      <w:r>
        <w:t xml:space="preserve">                             </w:t>
      </w:r>
      <w:r>
        <w:t xml:space="preserve">  </w:t>
      </w:r>
      <w:r>
        <w:t xml:space="preserve"> </w:t>
      </w:r>
      <w:r>
        <w:t xml:space="preserve">         Н.В. </w:t>
      </w:r>
      <w:r>
        <w:t>Бенедюк</w:t>
      </w:r>
      <w:r>
        <w:tab/>
      </w:r>
      <w:r>
        <w:t xml:space="preserve"> </w:t>
      </w:r>
    </w:p>
    <w:p w14:paraId="3E010000">
      <w:pPr>
        <w:sectPr>
          <w:headerReference r:id="rId1" w:type="default"/>
          <w:pgSz w:h="16838" w:orient="portrait" w:w="11906"/>
          <w:pgMar w:bottom="1134" w:footer="709" w:gutter="0" w:header="709" w:left="1985" w:right="567" w:top="1418"/>
          <w:pgNumType w:start="1"/>
          <w:titlePg/>
        </w:sectPr>
      </w:pPr>
    </w:p>
    <w:p w14:paraId="3F010000">
      <w:pPr>
        <w:pStyle w:val="Style_3"/>
        <w:spacing w:after="0" w:line="240" w:lineRule="exact"/>
        <w:ind w:firstLine="0" w:left="5812"/>
      </w:pPr>
      <w:r>
        <w:t>Приложение 1                                                                                к документации об аукционе</w:t>
      </w:r>
    </w:p>
    <w:p w14:paraId="40010000">
      <w:pPr>
        <w:spacing w:line="240" w:lineRule="exact"/>
        <w:ind/>
        <w:rPr>
          <w:sz w:val="28"/>
        </w:rPr>
      </w:pPr>
    </w:p>
    <w:p w14:paraId="41010000">
      <w:pPr>
        <w:spacing w:line="240" w:lineRule="exact"/>
        <w:ind/>
      </w:pPr>
    </w:p>
    <w:p w14:paraId="42010000">
      <w:pPr>
        <w:spacing w:line="240" w:lineRule="exact"/>
        <w:ind/>
        <w:jc w:val="center"/>
        <w:rPr>
          <w:b w:val="1"/>
          <w:sz w:val="28"/>
        </w:rPr>
      </w:pPr>
      <w:r>
        <w:rPr>
          <w:b w:val="1"/>
        </w:rPr>
        <w:t>З</w:t>
      </w:r>
      <w:r>
        <w:rPr>
          <w:b w:val="1"/>
          <w:sz w:val="28"/>
        </w:rPr>
        <w:t>АЯВКА</w:t>
      </w:r>
    </w:p>
    <w:p w14:paraId="43010000">
      <w:pPr>
        <w:spacing w:line="240" w:lineRule="exact"/>
        <w:ind/>
        <w:jc w:val="center"/>
        <w:rPr>
          <w:b w:val="1"/>
          <w:sz w:val="28"/>
        </w:rPr>
      </w:pPr>
      <w:r>
        <w:rPr>
          <w:b w:val="1"/>
          <w:sz w:val="28"/>
        </w:rPr>
        <w:t>на участие в аукционе на право заключения договора аренды недвижимого имущества, находящегося в муниципальной собственности</w:t>
      </w:r>
    </w:p>
    <w:p w14:paraId="44010000">
      <w:pPr>
        <w:spacing w:line="240" w:lineRule="exact"/>
        <w:ind/>
        <w:jc w:val="center"/>
        <w:rPr>
          <w:b w:val="1"/>
          <w:sz w:val="28"/>
        </w:rPr>
      </w:pPr>
      <w:r>
        <w:rPr>
          <w:b w:val="1"/>
          <w:sz w:val="28"/>
        </w:rPr>
        <w:t xml:space="preserve"> города Ставрополя</w:t>
      </w:r>
    </w:p>
    <w:p w14:paraId="45010000">
      <w:pPr>
        <w:rPr>
          <w:sz w:val="28"/>
        </w:rPr>
      </w:pPr>
    </w:p>
    <w:p w14:paraId="46010000">
      <w:pPr>
        <w:rPr>
          <w:sz w:val="28"/>
        </w:rPr>
      </w:pPr>
    </w:p>
    <w:p w14:paraId="47010000">
      <w:pPr>
        <w:ind w:firstLine="709" w:left="0"/>
        <w:jc w:val="both"/>
        <w:rPr>
          <w:sz w:val="28"/>
        </w:rPr>
      </w:pPr>
      <w:r>
        <w:rPr>
          <w:sz w:val="28"/>
        </w:rPr>
        <w:t xml:space="preserve">Ознакомившись с извещением об аукционе, проектом договора аренды, изучив документацией об </w:t>
      </w:r>
      <w:r>
        <w:rPr>
          <w:sz w:val="28"/>
        </w:rPr>
        <w:t>аукционе,_</w:t>
      </w:r>
      <w:r>
        <w:rPr>
          <w:sz w:val="28"/>
        </w:rPr>
        <w:t>__________________________________ __________________________________________________________________</w:t>
      </w:r>
    </w:p>
    <w:p w14:paraId="48010000">
      <w:pPr>
        <w:ind/>
        <w:jc w:val="both"/>
        <w:rPr>
          <w:sz w:val="28"/>
        </w:rPr>
      </w:pPr>
      <w:r>
        <w:rPr>
          <w:sz w:val="28"/>
        </w:rPr>
        <w:t>__________________________________________________________________</w:t>
      </w:r>
    </w:p>
    <w:p w14:paraId="49010000">
      <w:pPr>
        <w:ind/>
        <w:jc w:val="both"/>
        <w:rPr>
          <w:sz w:val="28"/>
        </w:rPr>
      </w:pPr>
      <w:r>
        <w:rPr>
          <w:sz w:val="28"/>
        </w:rPr>
        <w:t>__________________________________________________________________</w:t>
      </w:r>
    </w:p>
    <w:p w14:paraId="4A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010000">
      <w:pPr>
        <w:ind/>
        <w:jc w:val="both"/>
        <w:rPr>
          <w:sz w:val="28"/>
        </w:rPr>
      </w:pPr>
      <w:r>
        <w:rPr>
          <w:b w:val="1"/>
          <w:sz w:val="28"/>
        </w:rPr>
        <w:t xml:space="preserve">для юридического лица </w:t>
      </w:r>
      <w:r>
        <w:rPr>
          <w:sz w:val="28"/>
        </w:rPr>
        <w:t>указываются фирменное наименование, организационно-правовая форма (полное и сокращенное наименование), сведения о местонахождении, почтовом адресе, ИНН, ОГРН, КПП;</w:t>
      </w:r>
    </w:p>
    <w:p w14:paraId="4C010000">
      <w:pPr>
        <w:ind/>
        <w:jc w:val="both"/>
        <w:rPr>
          <w:sz w:val="28"/>
        </w:rPr>
      </w:pPr>
      <w:r>
        <w:rPr>
          <w:b w:val="1"/>
          <w:sz w:val="28"/>
        </w:rPr>
        <w:t>для физического лица</w:t>
      </w:r>
      <w:r>
        <w:rPr>
          <w:sz w:val="28"/>
        </w:rPr>
        <w:t xml:space="preserve"> указываются фамилия, имя, отчество, паспортные данные, сведения о месте жительстве, ИНН (ОГРНИП – для индивидуальных предпринимателей). </w:t>
      </w:r>
    </w:p>
    <w:p w14:paraId="4D010000">
      <w:pPr>
        <w:ind/>
        <w:jc w:val="both"/>
        <w:rPr>
          <w:sz w:val="28"/>
        </w:rPr>
      </w:pPr>
      <w:r>
        <w:rPr>
          <w:sz w:val="28"/>
        </w:rPr>
        <w:t>выражает намерение принять участие в аукционе на право заключения договора аренды имущества:</w:t>
      </w:r>
    </w:p>
    <w:p w14:paraId="4E010000">
      <w:pPr>
        <w:ind w:firstLine="709" w:left="0"/>
        <w:jc w:val="both"/>
        <w:rPr>
          <w:sz w:val="28"/>
        </w:rPr>
      </w:pPr>
      <w:r>
        <w:rPr>
          <w:sz w:val="28"/>
        </w:rPr>
        <w:t>Лот № _______</w:t>
      </w:r>
    </w:p>
    <w:p w14:paraId="4F010000">
      <w:pPr>
        <w:ind/>
        <w:jc w:val="both"/>
        <w:rPr>
          <w:sz w:val="28"/>
        </w:rPr>
      </w:pPr>
      <w:r>
        <w:rPr>
          <w:sz w:val="28"/>
        </w:rPr>
        <w:t>__________________________________________________________________</w:t>
      </w:r>
    </w:p>
    <w:p w14:paraId="50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51010000">
      <w:pPr>
        <w:ind/>
        <w:jc w:val="both"/>
        <w:rPr>
          <w:sz w:val="28"/>
        </w:rPr>
      </w:pPr>
      <w:r>
        <w:rPr>
          <w:sz w:val="28"/>
        </w:rPr>
        <w:t>__________________________________________________________________</w:t>
      </w:r>
    </w:p>
    <w:p w14:paraId="52010000">
      <w:pPr>
        <w:ind/>
        <w:jc w:val="center"/>
      </w:pPr>
      <w:r>
        <w:t>(описание объекта: наименование, площадь, кадастровый номер, местоположение)</w:t>
      </w:r>
    </w:p>
    <w:p w14:paraId="53010000">
      <w:pPr>
        <w:ind/>
        <w:jc w:val="center"/>
      </w:pPr>
    </w:p>
    <w:p w14:paraId="54010000">
      <w:pPr>
        <w:ind w:firstLine="709" w:left="0"/>
        <w:jc w:val="both"/>
        <w:rPr>
          <w:sz w:val="28"/>
        </w:rPr>
      </w:pPr>
      <w:r>
        <w:rPr>
          <w:sz w:val="28"/>
        </w:rPr>
        <w:t>Настоящей заявкой Заявитель подтверждает, что в отношении него:</w:t>
      </w:r>
    </w:p>
    <w:p w14:paraId="55010000">
      <w:pPr>
        <w:ind w:firstLine="709" w:left="0"/>
        <w:jc w:val="both"/>
        <w:rPr>
          <w:sz w:val="28"/>
        </w:rPr>
      </w:pPr>
      <w:r>
        <w:rPr>
          <w:sz w:val="28"/>
        </w:rPr>
        <w:t>1.</w:t>
      </w:r>
      <w:r>
        <w:rPr>
          <w:rFonts w:ascii="Times New Roman" w:hAnsi="Times New Roman"/>
          <w:spacing w:val="0"/>
          <w:sz w:val="28"/>
        </w:rPr>
        <w:t> </w:t>
      </w:r>
      <w:r>
        <w:rPr>
          <w:sz w:val="28"/>
        </w:rPr>
        <w:t>отсутствует решение о ликвидации Заявителя - юридического лица;</w:t>
      </w:r>
    </w:p>
    <w:p w14:paraId="56010000">
      <w:pPr>
        <w:ind w:firstLine="709" w:left="0"/>
        <w:jc w:val="both"/>
        <w:rPr>
          <w:sz w:val="28"/>
        </w:rPr>
      </w:pPr>
      <w:r>
        <w:rPr>
          <w:sz w:val="28"/>
        </w:rPr>
        <w:t>2.</w:t>
      </w:r>
      <w:r>
        <w:rPr>
          <w:rFonts w:ascii="Times New Roman" w:hAnsi="Times New Roman"/>
          <w:spacing w:val="0"/>
          <w:sz w:val="28"/>
        </w:rPr>
        <w:t> </w:t>
      </w: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010000">
      <w:pPr>
        <w:ind w:firstLine="709" w:left="0"/>
        <w:jc w:val="both"/>
        <w:rPr>
          <w:sz w:val="28"/>
        </w:rPr>
      </w:pPr>
      <w:r>
        <w:rPr>
          <w:sz w:val="28"/>
        </w:rPr>
        <w:t>3.</w:t>
      </w:r>
      <w:r>
        <w:rPr>
          <w:rFonts w:ascii="Times New Roman" w:hAnsi="Times New Roman"/>
          <w:spacing w:val="0"/>
          <w:sz w:val="28"/>
        </w:rPr>
        <w:t> </w:t>
      </w: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58010000">
      <w:pPr>
        <w:ind w:firstLine="709" w:left="0"/>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14:paraId="59010000">
      <w:pPr>
        <w:ind w:firstLine="709" w:left="0"/>
        <w:jc w:val="both"/>
        <w:rPr>
          <w:sz w:val="28"/>
        </w:rPr>
      </w:pPr>
      <w:r>
        <w:rPr>
          <w:sz w:val="28"/>
        </w:rPr>
        <w:t xml:space="preserve">В случае признания победителем аукциона, беру на себя обязательства подписать договор аренды в соответствии с требованиями документации об 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аукциона.</w:t>
      </w:r>
    </w:p>
    <w:p w14:paraId="5A010000">
      <w:pPr>
        <w:keepLines w:val="1"/>
        <w:widowControl w:val="0"/>
        <w:ind w:firstLine="708" w:left="0"/>
        <w:jc w:val="both"/>
        <w:rPr>
          <w:sz w:val="28"/>
          <w:vertAlign w:val="superscript"/>
        </w:rPr>
      </w:pPr>
      <w:r>
        <w:rPr>
          <w:sz w:val="28"/>
        </w:rPr>
        <w:t xml:space="preserve">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w:t>
      </w:r>
      <w:r>
        <w:rPr>
          <w:sz w:val="28"/>
        </w:rPr>
        <w:t>аренды,  обязуемся</w:t>
      </w:r>
      <w:r>
        <w:rPr>
          <w:sz w:val="28"/>
        </w:rPr>
        <w:t xml:space="preserve">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14:paraId="5B010000">
      <w:pPr>
        <w:keepLines w:val="1"/>
        <w:widowControl w:val="0"/>
        <w:ind w:firstLine="708" w:left="0"/>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рассмотрения заявок на участие в аукционе.</w:t>
      </w:r>
    </w:p>
    <w:p w14:paraId="5C010000">
      <w:pPr>
        <w:ind w:firstLine="5670" w:left="0"/>
        <w:rPr>
          <w:sz w:val="28"/>
        </w:rPr>
      </w:pPr>
    </w:p>
    <w:p w14:paraId="5D010000">
      <w:pPr>
        <w:ind w:firstLine="709" w:left="0"/>
        <w:jc w:val="both"/>
        <w:rPr>
          <w:sz w:val="28"/>
        </w:rPr>
      </w:pPr>
      <w:r>
        <w:rPr>
          <w:sz w:val="28"/>
        </w:rPr>
        <w:t xml:space="preserve">Контактный номер телефона____________________________________, </w:t>
      </w:r>
    </w:p>
    <w:p w14:paraId="5E010000">
      <w:pPr>
        <w:ind w:firstLine="709" w:left="0"/>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14:paraId="5F010000">
      <w:pPr>
        <w:ind w:firstLine="709" w:left="0"/>
        <w:jc w:val="both"/>
        <w:rPr>
          <w:sz w:val="28"/>
        </w:rPr>
      </w:pPr>
    </w:p>
    <w:p w14:paraId="60010000">
      <w:pPr>
        <w:ind w:firstLine="709" w:left="0"/>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14:paraId="61010000">
      <w:pPr>
        <w:ind w:firstLine="540" w:left="0"/>
        <w:jc w:val="both"/>
      </w:pPr>
      <w:r>
        <w:rPr>
          <w:i w:val="1"/>
        </w:rPr>
        <w:t>(</w:t>
      </w:r>
      <w:r>
        <w:t>указывается количество листов всех документов, представленных в составе заявки).</w:t>
      </w:r>
    </w:p>
    <w:p w14:paraId="62010000">
      <w:pPr>
        <w:ind w:firstLine="709" w:left="0"/>
        <w:jc w:val="both"/>
        <w:rPr>
          <w:sz w:val="28"/>
        </w:rPr>
      </w:pPr>
    </w:p>
    <w:p w14:paraId="63010000">
      <w:pPr>
        <w:ind w:firstLine="709" w:left="0"/>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14:paraId="64010000">
      <w:pPr>
        <w:ind w:firstLine="708" w:left="0"/>
        <w:jc w:val="both"/>
        <w:rPr>
          <w:sz w:val="28"/>
        </w:rPr>
      </w:pPr>
    </w:p>
    <w:p w14:paraId="65010000">
      <w:pPr>
        <w:ind w:firstLine="708" w:left="0"/>
        <w:jc w:val="both"/>
        <w:rPr>
          <w:sz w:val="28"/>
        </w:rPr>
      </w:pPr>
    </w:p>
    <w:p w14:paraId="66010000">
      <w:pPr>
        <w:ind w:firstLine="708" w:left="0"/>
        <w:jc w:val="both"/>
        <w:rPr>
          <w:sz w:val="28"/>
        </w:rPr>
      </w:pPr>
    </w:p>
    <w:p w14:paraId="67010000">
      <w:pPr>
        <w:rPr>
          <w:sz w:val="20"/>
        </w:rPr>
      </w:pPr>
      <w:r>
        <w:rPr>
          <w:sz w:val="20"/>
        </w:rPr>
        <w:t xml:space="preserve"> «___</w:t>
      </w:r>
      <w:r>
        <w:rPr>
          <w:sz w:val="20"/>
        </w:rPr>
        <w:t>_»_</w:t>
      </w:r>
      <w:r>
        <w:rPr>
          <w:sz w:val="20"/>
        </w:rPr>
        <w:t>____________</w:t>
      </w:r>
      <w:r>
        <w:rPr>
          <w:sz w:val="28"/>
        </w:rPr>
        <w:t xml:space="preserve">202__ г.  </w:t>
      </w:r>
      <w:r>
        <w:rPr>
          <w:sz w:val="20"/>
        </w:rPr>
        <w:t xml:space="preserve">                                                                                 ___________________ </w:t>
      </w:r>
    </w:p>
    <w:p w14:paraId="68010000">
      <w:pPr>
        <w:ind/>
        <w:jc w:val="center"/>
        <w:rPr>
          <w:sz w:val="20"/>
        </w:rPr>
      </w:pPr>
      <w:r>
        <w:rPr>
          <w:sz w:val="20"/>
        </w:rPr>
        <w:t xml:space="preserve">(дата </w:t>
      </w:r>
      <w:r>
        <w:rPr>
          <w:sz w:val="20"/>
        </w:rPr>
        <w:t>подписания,  подпись</w:t>
      </w:r>
      <w:r>
        <w:rPr>
          <w:sz w:val="20"/>
        </w:rPr>
        <w:t xml:space="preserve"> Заявителя (его полномочного представителя), м. п. ФИО)</w:t>
      </w:r>
    </w:p>
    <w:p w14:paraId="69010000">
      <w:pPr>
        <w:spacing w:line="240" w:lineRule="exact"/>
        <w:ind w:firstLine="5670" w:left="0"/>
        <w:rPr>
          <w:sz w:val="28"/>
        </w:rPr>
      </w:pPr>
    </w:p>
    <w:p w14:paraId="6A010000">
      <w:pPr>
        <w:spacing w:line="240" w:lineRule="exact"/>
        <w:ind w:firstLine="5670" w:left="0"/>
        <w:rPr>
          <w:sz w:val="28"/>
        </w:rPr>
      </w:pPr>
    </w:p>
    <w:p w14:paraId="6B010000">
      <w:pPr>
        <w:spacing w:line="240" w:lineRule="exact"/>
        <w:ind w:firstLine="5670" w:left="0"/>
        <w:rPr>
          <w:sz w:val="28"/>
        </w:rPr>
      </w:pPr>
    </w:p>
    <w:p w14:paraId="6C010000">
      <w:pPr>
        <w:spacing w:line="240" w:lineRule="exact"/>
        <w:ind w:firstLine="5670" w:left="0"/>
        <w:rPr>
          <w:sz w:val="28"/>
        </w:rPr>
      </w:pPr>
    </w:p>
    <w:p w14:paraId="6D010000">
      <w:pPr>
        <w:spacing w:line="240" w:lineRule="exact"/>
        <w:ind w:firstLine="5670" w:left="0"/>
        <w:rPr>
          <w:sz w:val="28"/>
        </w:rPr>
      </w:pPr>
    </w:p>
    <w:p w14:paraId="6E010000">
      <w:pPr>
        <w:spacing w:line="240" w:lineRule="exact"/>
        <w:ind w:firstLine="5670" w:left="0"/>
        <w:rPr>
          <w:sz w:val="28"/>
        </w:rPr>
      </w:pPr>
    </w:p>
    <w:p w14:paraId="6F010000">
      <w:pPr>
        <w:sectPr>
          <w:headerReference r:id="rId3" w:type="default"/>
          <w:pgSz w:h="16838" w:orient="portrait" w:w="11906"/>
          <w:pgMar w:bottom="1134" w:footer="709" w:gutter="0" w:header="709" w:left="1985" w:right="567" w:top="1418"/>
          <w:pgNumType w:start="1"/>
          <w:titlePg/>
        </w:sectPr>
      </w:pPr>
    </w:p>
    <w:p w14:paraId="70010000">
      <w:pPr>
        <w:spacing w:line="240" w:lineRule="exact"/>
        <w:ind w:firstLine="5670" w:left="0"/>
        <w:rPr>
          <w:sz w:val="28"/>
        </w:rPr>
      </w:pPr>
      <w:r>
        <w:rPr>
          <w:sz w:val="28"/>
        </w:rPr>
        <w:t>Приложение 2</w:t>
      </w:r>
    </w:p>
    <w:p w14:paraId="71010000">
      <w:pPr>
        <w:spacing w:line="240" w:lineRule="exact"/>
        <w:ind w:firstLine="5670" w:left="0"/>
        <w:rPr>
          <w:sz w:val="28"/>
        </w:rPr>
      </w:pPr>
      <w:r>
        <w:rPr>
          <w:sz w:val="28"/>
        </w:rPr>
        <w:t>к документации об аукционе</w:t>
      </w:r>
    </w:p>
    <w:p w14:paraId="72010000">
      <w:pPr>
        <w:rPr>
          <w:sz w:val="28"/>
        </w:rPr>
      </w:pPr>
    </w:p>
    <w:p w14:paraId="73010000">
      <w:pPr>
        <w:rPr>
          <w:sz w:val="28"/>
        </w:rPr>
      </w:pPr>
    </w:p>
    <w:p w14:paraId="74010000">
      <w:pPr>
        <w:ind/>
        <w:jc w:val="center"/>
        <w:rPr>
          <w:sz w:val="28"/>
        </w:rPr>
      </w:pPr>
      <w:r>
        <w:rPr>
          <w:sz w:val="28"/>
        </w:rPr>
        <w:t>Инструкция по заполнению заявки на участие в аукционе</w:t>
      </w:r>
    </w:p>
    <w:p w14:paraId="75010000">
      <w:pPr>
        <w:ind w:firstLine="720" w:left="0" w:right="-1"/>
        <w:jc w:val="both"/>
        <w:rPr>
          <w:sz w:val="28"/>
        </w:rPr>
      </w:pPr>
    </w:p>
    <w:p w14:paraId="76010000">
      <w:pPr>
        <w:ind w:firstLine="720" w:left="0" w:right="-1"/>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14:paraId="77010000">
      <w:pPr>
        <w:ind w:firstLine="720" w:left="0" w:right="-1"/>
        <w:jc w:val="both"/>
        <w:rPr>
          <w:sz w:val="28"/>
        </w:rPr>
      </w:pPr>
      <w:r>
        <w:rPr>
          <w:sz w:val="28"/>
        </w:rPr>
        <w:t>2. Сведения, содержащиеся в заявках на участие в аукционе, не должны допускать двусмысленных толкований.</w:t>
      </w:r>
    </w:p>
    <w:p w14:paraId="78010000">
      <w:pPr>
        <w:ind w:firstLine="720" w:left="0" w:right="-1"/>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14:paraId="79010000">
      <w:pPr>
        <w:ind w:firstLine="720" w:left="0" w:right="-1"/>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7A010000">
      <w:pPr>
        <w:ind w:firstLine="720" w:left="0" w:right="-1"/>
        <w:jc w:val="both"/>
        <w:rPr>
          <w:sz w:val="28"/>
        </w:rPr>
      </w:pPr>
      <w:r>
        <w:rPr>
          <w:sz w:val="28"/>
        </w:rPr>
        <w:t>5. Документы, происходящие из иностранного государства, должны быть надлежащим образом легализованы.</w:t>
      </w:r>
    </w:p>
    <w:p w14:paraId="7B010000">
      <w:pPr>
        <w:ind w:firstLine="708" w:left="0"/>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7C010000">
      <w:pPr>
        <w:ind w:firstLine="708" w:left="0"/>
        <w:jc w:val="both"/>
        <w:rPr>
          <w:sz w:val="28"/>
        </w:rPr>
      </w:pPr>
      <w:r>
        <w:rPr>
          <w:sz w:val="28"/>
        </w:rPr>
        <w:t xml:space="preserve">7. Направляемые на электронную торговую площадку </w:t>
      </w:r>
      <w:r>
        <w:rPr>
          <w:sz w:val="28"/>
        </w:rPr>
        <w:t>документы  (</w:t>
      </w:r>
      <w:r>
        <w:rPr>
          <w:sz w:val="28"/>
        </w:rPr>
        <w:t xml:space="preserve">файлы) должны быть  размером  до 20 Мбайт и иметь следующие форматы: </w:t>
      </w:r>
      <w:r>
        <w:rPr>
          <w:sz w:val="28"/>
        </w:rPr>
        <w:t>doc</w:t>
      </w:r>
      <w:r>
        <w:rPr>
          <w:sz w:val="28"/>
        </w:rPr>
        <w:t>, .</w:t>
      </w:r>
      <w:r>
        <w:rPr>
          <w:sz w:val="28"/>
        </w:rPr>
        <w:t>docx</w:t>
      </w:r>
      <w:r>
        <w:rPr>
          <w:sz w:val="28"/>
        </w:rPr>
        <w:t>, .</w:t>
      </w:r>
      <w:r>
        <w:rPr>
          <w:sz w:val="28"/>
        </w:rPr>
        <w:t>pdf</w:t>
      </w:r>
      <w:r>
        <w:rPr>
          <w:sz w:val="28"/>
        </w:rPr>
        <w:t>, .</w:t>
      </w:r>
      <w:r>
        <w:rPr>
          <w:sz w:val="28"/>
        </w:rPr>
        <w:t>txt</w:t>
      </w:r>
      <w:r>
        <w:rPr>
          <w:sz w:val="28"/>
        </w:rPr>
        <w:t>, .</w:t>
      </w:r>
      <w:r>
        <w:rPr>
          <w:sz w:val="28"/>
        </w:rPr>
        <w:t>rtf</w:t>
      </w:r>
      <w:r>
        <w:rPr>
          <w:sz w:val="28"/>
        </w:rPr>
        <w:t>, .</w:t>
      </w:r>
      <w:r>
        <w:rPr>
          <w:sz w:val="28"/>
        </w:rPr>
        <w:t>zip</w:t>
      </w:r>
      <w:r>
        <w:rPr>
          <w:sz w:val="28"/>
        </w:rPr>
        <w:t>, .</w:t>
      </w:r>
      <w:r>
        <w:rPr>
          <w:sz w:val="28"/>
        </w:rPr>
        <w:t>rar</w:t>
      </w:r>
      <w:r>
        <w:rPr>
          <w:sz w:val="28"/>
        </w:rPr>
        <w:t>, .7z, .</w:t>
      </w:r>
      <w:r>
        <w:rPr>
          <w:sz w:val="28"/>
        </w:rPr>
        <w:t>jpg</w:t>
      </w:r>
      <w:r>
        <w:rPr>
          <w:sz w:val="28"/>
        </w:rPr>
        <w:t>, .</w:t>
      </w:r>
      <w:r>
        <w:rPr>
          <w:sz w:val="28"/>
        </w:rPr>
        <w:t>gif</w:t>
      </w:r>
      <w:r>
        <w:rPr>
          <w:sz w:val="28"/>
        </w:rPr>
        <w:t>, .</w:t>
      </w:r>
      <w:r>
        <w:rPr>
          <w:sz w:val="28"/>
        </w:rPr>
        <w:t>png</w:t>
      </w:r>
      <w:r>
        <w:rPr>
          <w:sz w:val="28"/>
        </w:rPr>
        <w:t>.</w:t>
      </w:r>
    </w:p>
    <w:p w14:paraId="7D010000">
      <w:pPr>
        <w:ind w:firstLine="708" w:left="0"/>
        <w:jc w:val="both"/>
        <w:rPr>
          <w:rFonts w:ascii="Шрифты..." w:hAnsi="Шрифты..."/>
          <w:sz w:val="28"/>
        </w:rPr>
      </w:pPr>
    </w:p>
    <w:p w14:paraId="7E010000">
      <w:pPr>
        <w:pStyle w:val="Style_3"/>
        <w:spacing w:after="0" w:line="240" w:lineRule="exact"/>
        <w:ind w:firstLine="5812" w:left="0"/>
      </w:pPr>
    </w:p>
    <w:p w14:paraId="7F010000">
      <w:pPr>
        <w:pStyle w:val="Style_3"/>
        <w:spacing w:after="0" w:line="240" w:lineRule="exact"/>
        <w:ind w:firstLine="5812" w:left="0"/>
      </w:pPr>
    </w:p>
    <w:p w14:paraId="80010000">
      <w:pPr>
        <w:pStyle w:val="Style_3"/>
        <w:spacing w:after="0" w:line="240" w:lineRule="exact"/>
        <w:ind w:firstLine="5812" w:left="0"/>
      </w:pPr>
    </w:p>
    <w:p w14:paraId="81010000">
      <w:pPr>
        <w:sectPr>
          <w:headerReference r:id="rId4" w:type="default"/>
          <w:pgSz w:h="16838" w:orient="portrait" w:w="11906"/>
          <w:pgMar w:bottom="1134" w:footer="709" w:gutter="0" w:header="709" w:left="1985" w:right="567" w:top="1418"/>
          <w:titlePg/>
        </w:sectPr>
      </w:pPr>
    </w:p>
    <w:p w14:paraId="82010000">
      <w:pPr>
        <w:pStyle w:val="Style_3"/>
        <w:spacing w:after="0" w:line="240" w:lineRule="exact"/>
        <w:ind w:firstLine="5812" w:left="0"/>
      </w:pPr>
      <w:r>
        <w:t>Приложение 3</w:t>
      </w:r>
    </w:p>
    <w:p w14:paraId="83010000">
      <w:pPr>
        <w:pStyle w:val="Style_3"/>
        <w:spacing w:after="0" w:line="240" w:lineRule="exact"/>
        <w:ind w:firstLine="5812" w:left="0"/>
      </w:pPr>
      <w:r>
        <w:t>к документации об аукционе</w:t>
      </w:r>
    </w:p>
    <w:p w14:paraId="84010000">
      <w:pPr>
        <w:spacing w:line="240" w:lineRule="exact"/>
        <w:ind w:firstLine="708" w:left="3540"/>
        <w:rPr>
          <w:sz w:val="28"/>
        </w:rPr>
      </w:pPr>
    </w:p>
    <w:p w14:paraId="85010000">
      <w:pPr>
        <w:spacing w:line="240" w:lineRule="exact"/>
        <w:ind/>
        <w:rPr>
          <w:sz w:val="28"/>
        </w:rPr>
      </w:pPr>
    </w:p>
    <w:p w14:paraId="86010000">
      <w:pPr>
        <w:spacing w:line="240" w:lineRule="exact"/>
        <w:ind/>
        <w:jc w:val="center"/>
        <w:rPr>
          <w:sz w:val="28"/>
        </w:rPr>
      </w:pPr>
      <w:r>
        <w:rPr>
          <w:sz w:val="28"/>
        </w:rPr>
        <w:t>ГРАФИК</w:t>
      </w:r>
    </w:p>
    <w:p w14:paraId="87010000">
      <w:pPr>
        <w:spacing w:line="240" w:lineRule="exact"/>
        <w:ind/>
        <w:jc w:val="center"/>
        <w:rPr>
          <w:sz w:val="28"/>
        </w:rPr>
      </w:pPr>
      <w:r>
        <w:rPr>
          <w:sz w:val="28"/>
        </w:rPr>
        <w:t xml:space="preserve">проведения осмотра объектов недвижимого имущества, </w:t>
      </w:r>
    </w:p>
    <w:p w14:paraId="88010000">
      <w:pPr>
        <w:spacing w:line="240" w:lineRule="exact"/>
        <w:ind/>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14:paraId="89010000">
      <w:pPr>
        <w:spacing w:line="240" w:lineRule="exact"/>
        <w:ind/>
        <w:jc w:val="center"/>
        <w:rPr>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516"/>
        <w:gridCol w:w="3267"/>
      </w:tblGrid>
      <w:tr>
        <w:trPr>
          <w:trHeight w:hRule="atLeast" w:val="768"/>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A010000">
            <w:pPr>
              <w:ind/>
              <w:jc w:val="center"/>
            </w:pPr>
            <w:r>
              <w:t>№</w:t>
            </w:r>
          </w:p>
          <w:p w14:paraId="8B010000">
            <w:pPr>
              <w:ind/>
              <w:jc w:val="center"/>
            </w:pPr>
            <w:r>
              <w:t>п/п</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C010000">
            <w:pPr>
              <w:ind/>
              <w:jc w:val="center"/>
            </w:pPr>
            <w:r>
              <w:t>Адрес, характеристика</w:t>
            </w:r>
          </w:p>
          <w:p w14:paraId="8D010000">
            <w:pPr>
              <w:ind/>
              <w:jc w:val="center"/>
            </w:pPr>
            <w:r>
              <w:t xml:space="preserve">нежилых помещений </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E010000">
            <w:pPr>
              <w:ind/>
              <w:jc w:val="center"/>
            </w:pPr>
            <w:r>
              <w:t xml:space="preserve">Дата и время </w:t>
            </w:r>
          </w:p>
          <w:p w14:paraId="8F010000">
            <w:pPr>
              <w:ind/>
              <w:jc w:val="center"/>
            </w:pPr>
            <w:r>
              <w:t>осмотра помещений</w:t>
            </w:r>
          </w:p>
        </w:tc>
      </w:tr>
      <w:tr>
        <w:trPr>
          <w:trHeight w:hRule="atLeast" w:val="1324"/>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0010000">
            <w:pPr>
              <w:ind/>
              <w:jc w:val="center"/>
            </w:pPr>
            <w:r>
              <w:t>1.</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1010000">
            <w:pPr>
              <w:spacing w:line="260" w:lineRule="exact"/>
              <w:ind/>
            </w:pPr>
            <w:r>
              <w:t xml:space="preserve">Нежилые помещения №№ 13-18, 22-24, 27-29, 34-36, 40-44, площадью 309 </w:t>
            </w:r>
            <w:r>
              <w:t>кв.м</w:t>
            </w:r>
            <w:r>
              <w:t xml:space="preserve">, этаж: цокольный, кадастровый номер: 26:12:030215:3657, по адресу: Ставропольский край, город Ставрополь, </w:t>
            </w:r>
          </w:p>
          <w:p w14:paraId="92010000">
            <w:pPr>
              <w:spacing w:line="260" w:lineRule="exact"/>
              <w:ind/>
            </w:pPr>
            <w:r>
              <w:t>улица Лермонтова, д. 179</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3010000">
            <w:pPr>
              <w:ind/>
              <w:jc w:val="center"/>
            </w:pPr>
            <w:r>
              <w:t>с 17</w:t>
            </w:r>
            <w:r>
              <w:t xml:space="preserve"> </w:t>
            </w:r>
            <w:r>
              <w:t xml:space="preserve">сентября </w:t>
            </w:r>
            <w:r>
              <w:t xml:space="preserve"> 2024 г.</w:t>
            </w:r>
          </w:p>
          <w:p w14:paraId="94010000">
            <w:pPr>
              <w:ind/>
              <w:jc w:val="center"/>
            </w:pPr>
            <w:r>
              <w:t xml:space="preserve">по </w:t>
            </w:r>
            <w:r>
              <w:t>15 октября</w:t>
            </w:r>
            <w:r>
              <w:t xml:space="preserve"> </w:t>
            </w:r>
            <w:r>
              <w:t>2024 г.</w:t>
            </w:r>
          </w:p>
          <w:p w14:paraId="95010000">
            <w:pPr>
              <w:ind/>
              <w:jc w:val="center"/>
            </w:pPr>
            <w:r>
              <w:t>ежедневно (кроме выходных и праздничных дней)</w:t>
            </w:r>
          </w:p>
          <w:p w14:paraId="96010000">
            <w:pPr>
              <w:ind/>
              <w:jc w:val="center"/>
            </w:pPr>
            <w:r>
              <w:t>с 14-00 до 18-00</w:t>
            </w:r>
          </w:p>
        </w:tc>
      </w:tr>
    </w:tbl>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516"/>
        <w:gridCol w:w="3267"/>
      </w:tblGrid>
      <w:tr>
        <w:trPr>
          <w:trHeight w:hRule="atLeast" w:val="1324"/>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7010000">
            <w:pPr>
              <w:ind/>
              <w:jc w:val="center"/>
            </w:pPr>
            <w:r>
              <w:t>2.</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8010000">
            <w:pPr>
              <w:spacing w:line="260" w:lineRule="exact"/>
              <w:ind/>
            </w:pPr>
            <w:r>
              <w:t xml:space="preserve">Нежилые помещения №№ 1, 3-7, 9, 11-17, 20, 21, 23, 30-34, 25, 26 площадью 424,6 </w:t>
            </w:r>
            <w:r>
              <w:t>кв.м</w:t>
            </w:r>
            <w:r>
              <w:t xml:space="preserve">, этаж: 1, кадастровый номер: 26:12:030210:800, </w:t>
            </w:r>
          </w:p>
          <w:p w14:paraId="99010000">
            <w:pPr>
              <w:spacing w:line="260" w:lineRule="exact"/>
              <w:ind/>
            </w:pPr>
            <w:r>
              <w:t xml:space="preserve">по адресу: Ставропольский край, город Ставрополь, </w:t>
            </w:r>
            <w:r>
              <w:t>улица Добролюбова, 19</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A010000">
            <w:pPr>
              <w:ind/>
              <w:jc w:val="center"/>
            </w:pPr>
            <w:r>
              <w:t>с 17</w:t>
            </w:r>
            <w:r>
              <w:t xml:space="preserve"> </w:t>
            </w:r>
            <w:r>
              <w:t xml:space="preserve">сентября </w:t>
            </w:r>
            <w:r>
              <w:t xml:space="preserve"> 2024 г.</w:t>
            </w:r>
          </w:p>
          <w:p w14:paraId="9B010000">
            <w:pPr>
              <w:ind/>
              <w:jc w:val="center"/>
            </w:pPr>
            <w:r>
              <w:t xml:space="preserve">по </w:t>
            </w:r>
            <w:r>
              <w:t xml:space="preserve">15 октября </w:t>
            </w:r>
            <w:r>
              <w:t xml:space="preserve"> 2024 г.</w:t>
            </w:r>
          </w:p>
          <w:p w14:paraId="9C010000">
            <w:pPr>
              <w:ind/>
              <w:jc w:val="center"/>
            </w:pPr>
            <w:r>
              <w:t>ежедневно (кроме выходных и праздничных дней)</w:t>
            </w:r>
          </w:p>
          <w:p w14:paraId="9D010000">
            <w:pPr>
              <w:ind/>
              <w:jc w:val="center"/>
            </w:pPr>
            <w:r>
              <w:t>с 14-00 до 18-00</w:t>
            </w:r>
          </w:p>
        </w:tc>
      </w:tr>
    </w:tbl>
    <w:p w14:paraId="9E010000">
      <w:pPr>
        <w:ind w:firstLine="709" w:left="0"/>
        <w:jc w:val="both"/>
        <w:rPr>
          <w:sz w:val="28"/>
        </w:rPr>
      </w:pPr>
    </w:p>
    <w:p w14:paraId="9F010000">
      <w:pPr>
        <w:ind w:firstLine="709" w:left="0"/>
        <w:jc w:val="both"/>
        <w:rPr>
          <w:sz w:val="28"/>
        </w:rPr>
      </w:pPr>
      <w:r>
        <w:rPr>
          <w:sz w:val="28"/>
        </w:rPr>
        <w:t>Примечание:</w:t>
      </w:r>
      <w:r>
        <w:rPr>
          <w:i w:val="1"/>
          <w:sz w:val="28"/>
        </w:rPr>
        <w:t xml:space="preserve"> </w:t>
      </w:r>
      <w:r>
        <w:rPr>
          <w:sz w:val="28"/>
        </w:rPr>
        <w:t>Дата и время проведения осмотра подлежат согласованию с организатором торгов по телефону (8-8652) 74-75-84 (доб. 2302, 2213</w:t>
      </w:r>
      <w:r>
        <w:rPr>
          <w:sz w:val="28"/>
        </w:rPr>
        <w:t xml:space="preserve">),   </w:t>
      </w:r>
      <w:r>
        <w:rPr>
          <w:sz w:val="28"/>
        </w:rPr>
        <w:t xml:space="preserve">                                (8-8652) 27-01-08, (контактные лица: 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Pr>
          <w:sz w:val="28"/>
        </w:rPr>
        <w:t>Галда</w:t>
      </w:r>
      <w:r>
        <w:rPr>
          <w:sz w:val="28"/>
        </w:rPr>
        <w:t xml:space="preserve"> Ольга Александровна, главный специалист отдела нежилых объектов недвижимости Прокопенко Сергей Владимирович).</w:t>
      </w:r>
    </w:p>
    <w:p w14:paraId="A0010000">
      <w:pPr>
        <w:sectPr>
          <w:headerReference r:id="rId2" w:type="default"/>
          <w:pgSz w:h="16838" w:orient="portrait" w:w="11906"/>
          <w:pgMar w:bottom="1134" w:footer="709" w:gutter="0" w:header="709" w:left="1985" w:right="566" w:top="1418"/>
          <w:pgNumType w:start="1"/>
          <w:titlePg/>
        </w:sectPr>
      </w:pPr>
    </w:p>
    <w:p w14:paraId="A1010000">
      <w:pPr>
        <w:spacing w:line="240" w:lineRule="exact"/>
        <w:ind w:firstLine="0" w:left="5386"/>
        <w:rPr>
          <w:sz w:val="28"/>
        </w:rPr>
      </w:pPr>
      <w:r>
        <w:rPr>
          <w:sz w:val="28"/>
        </w:rPr>
        <w:t>Приложение 4</w:t>
      </w:r>
    </w:p>
    <w:p w14:paraId="A2010000">
      <w:pPr>
        <w:tabs>
          <w:tab w:leader="none" w:pos="720" w:val="left"/>
        </w:tabs>
        <w:spacing w:line="240" w:lineRule="exact"/>
        <w:ind w:firstLine="0" w:left="5386"/>
        <w:rPr>
          <w:b w:val="1"/>
          <w:sz w:val="28"/>
        </w:rPr>
      </w:pPr>
      <w:r>
        <w:rPr>
          <w:sz w:val="28"/>
        </w:rPr>
        <w:t>к документации об аукционе</w:t>
      </w:r>
    </w:p>
    <w:p w14:paraId="A3010000">
      <w:pPr>
        <w:tabs>
          <w:tab w:leader="none" w:pos="720" w:val="left"/>
        </w:tabs>
        <w:spacing w:line="240" w:lineRule="exact"/>
        <w:ind/>
        <w:jc w:val="center"/>
        <w:rPr>
          <w:b w:val="1"/>
        </w:rPr>
      </w:pPr>
    </w:p>
    <w:p w14:paraId="A4010000">
      <w:pPr>
        <w:tabs>
          <w:tab w:leader="none" w:pos="720" w:val="left"/>
        </w:tabs>
        <w:spacing w:line="240" w:lineRule="exact"/>
        <w:ind/>
        <w:jc w:val="center"/>
        <w:rPr>
          <w:b w:val="1"/>
        </w:rPr>
      </w:pPr>
    </w:p>
    <w:p w14:paraId="A5010000">
      <w:pPr>
        <w:tabs>
          <w:tab w:leader="none" w:pos="720" w:val="left"/>
        </w:tabs>
        <w:spacing w:line="240" w:lineRule="exact"/>
        <w:ind/>
        <w:jc w:val="center"/>
        <w:rPr>
          <w:b w:val="1"/>
        </w:rPr>
      </w:pPr>
      <w:r>
        <w:rPr>
          <w:b w:val="1"/>
        </w:rPr>
        <w:t>ДОГОВОР № ______</w:t>
      </w:r>
    </w:p>
    <w:p w14:paraId="A6010000">
      <w:pPr>
        <w:tabs>
          <w:tab w:leader="none" w:pos="720" w:val="left"/>
        </w:tabs>
        <w:spacing w:line="240" w:lineRule="exact"/>
        <w:ind/>
        <w:jc w:val="center"/>
      </w:pPr>
      <w:r>
        <w:t>аренды нежилых помещений, находящихся</w:t>
      </w:r>
    </w:p>
    <w:p w14:paraId="A7010000">
      <w:pPr>
        <w:spacing w:line="240" w:lineRule="exact"/>
        <w:ind/>
        <w:jc w:val="center"/>
      </w:pPr>
      <w:r>
        <w:t>в муниципальной собственности города Ставрополя</w:t>
      </w:r>
    </w:p>
    <w:p w14:paraId="A8010000">
      <w:pPr>
        <w:ind/>
        <w:jc w:val="center"/>
      </w:pPr>
    </w:p>
    <w:p w14:paraId="A9010000">
      <w:pPr>
        <w:tabs>
          <w:tab w:leader="none" w:pos="720" w:val="left"/>
        </w:tabs>
        <w:ind/>
      </w:pPr>
      <w:r>
        <w:t xml:space="preserve">г. Ставрополь                                                                                      </w:t>
      </w:r>
      <w:r>
        <w:t xml:space="preserve">   «</w:t>
      </w:r>
      <w:r>
        <w:t xml:space="preserve">___» _________ 2024 г.     </w:t>
      </w:r>
    </w:p>
    <w:p w14:paraId="AA010000">
      <w:pPr>
        <w:tabs>
          <w:tab w:leader="none" w:pos="720" w:val="left"/>
          <w:tab w:leader="none" w:pos="5620" w:val="left"/>
        </w:tabs>
        <w:ind/>
      </w:pPr>
      <w:r>
        <w:t xml:space="preserve">                                                        </w:t>
      </w:r>
      <w:r>
        <w:tab/>
      </w:r>
    </w:p>
    <w:p w14:paraId="AB01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AC01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AD010000">
      <w:pPr>
        <w:ind/>
        <w:jc w:val="both"/>
      </w:pPr>
    </w:p>
    <w:p w14:paraId="AE010000">
      <w:pPr>
        <w:ind/>
        <w:jc w:val="center"/>
        <w:rPr>
          <w:b w:val="1"/>
        </w:rPr>
      </w:pPr>
      <w:r>
        <w:rPr>
          <w:b w:val="1"/>
        </w:rPr>
        <w:t>1. ПРЕДМЕТ ДОГОВОРА</w:t>
      </w:r>
    </w:p>
    <w:p w14:paraId="AF010000">
      <w:pPr>
        <w:spacing w:line="260" w:lineRule="exact"/>
        <w:ind/>
        <w:jc w:val="both"/>
      </w:pPr>
      <w:r>
        <w:tab/>
      </w:r>
      <w:r>
        <w:t xml:space="preserve">1.1. Арендодатель передает, а Арендатор принимает во временное владение и пользование за плату нежилые помещения №№ 13-18, 22-24, 27-29, 34-36, 40-44, площадью 309 </w:t>
      </w:r>
      <w:r>
        <w:t>кв.м</w:t>
      </w:r>
      <w:r>
        <w:t>, этаж: цокольный, кадастровый номер: 26:12:030215:3657, по адресу: Ставропольский край, город Ставрополь, улица Лермонтова, д. 179 (далее - помещение).</w:t>
      </w:r>
    </w:p>
    <w:p w14:paraId="B001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B101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B201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B3010000">
      <w:pPr>
        <w:tabs>
          <w:tab w:leader="none" w:pos="720" w:val="left"/>
        </w:tabs>
        <w:ind w:firstLine="709" w:left="0"/>
        <w:jc w:val="both"/>
      </w:pPr>
      <w:r>
        <w:t xml:space="preserve">1.5. Помещение предоставляется для использования по целевому </w:t>
      </w:r>
      <w:r>
        <w:t xml:space="preserve">назначению:   </w:t>
      </w:r>
      <w:r>
        <w:t xml:space="preserve">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14:paraId="B4010000">
      <w:pPr>
        <w:tabs>
          <w:tab w:leader="none" w:pos="720" w:val="left"/>
        </w:tabs>
        <w:ind w:firstLine="709" w:left="0"/>
        <w:jc w:val="both"/>
      </w:pPr>
    </w:p>
    <w:p w14:paraId="B5010000">
      <w:pPr>
        <w:tabs>
          <w:tab w:leader="none" w:pos="720" w:val="left"/>
        </w:tabs>
        <w:ind w:firstLine="709" w:left="0"/>
        <w:jc w:val="center"/>
      </w:pPr>
      <w:r>
        <w:rPr>
          <w:b w:val="1"/>
        </w:rPr>
        <w:t>2. ОБЯЗАННОСТИ СТОРОН</w:t>
      </w:r>
      <w:r>
        <w:tab/>
      </w:r>
    </w:p>
    <w:p w14:paraId="B6010000">
      <w:pPr>
        <w:widowControl w:val="0"/>
        <w:ind w:firstLine="709" w:left="0"/>
        <w:jc w:val="both"/>
      </w:pPr>
      <w:r>
        <w:t>2.1. Арендодатель обязуется:</w:t>
      </w:r>
    </w:p>
    <w:p w14:paraId="B701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B8010000">
      <w:pPr>
        <w:ind w:firstLine="709" w:left="0"/>
        <w:jc w:val="both"/>
      </w:pPr>
      <w:r>
        <w:t>2.1.2. Осуществлять контроль, за соблюдением условий настоящего Договора.</w:t>
      </w:r>
    </w:p>
    <w:p w14:paraId="B901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BA010000">
      <w:pPr>
        <w:widowControl w:val="0"/>
        <w:ind w:firstLine="709" w:left="0"/>
        <w:jc w:val="both"/>
      </w:pPr>
      <w:r>
        <w:t xml:space="preserve">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t>законных интересов других лиц.</w:t>
      </w:r>
    </w:p>
    <w:p w14:paraId="BB01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BC01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BD010000">
      <w:pPr>
        <w:ind w:firstLine="709" w:left="0"/>
        <w:jc w:val="both"/>
      </w:pPr>
      <w:r>
        <w:t>2.1.7. Осуществлять иные права, предоставленные действующим законодательством Российской Федерации.</w:t>
      </w:r>
    </w:p>
    <w:p w14:paraId="BE010000">
      <w:pPr>
        <w:ind w:firstLine="709" w:left="0"/>
        <w:jc w:val="both"/>
      </w:pPr>
      <w:r>
        <w:t>2.2. Арендатор обязуется:</w:t>
      </w:r>
    </w:p>
    <w:p w14:paraId="BF01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C001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C101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C201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C3010000">
      <w:pPr>
        <w:ind w:firstLine="709" w:left="0"/>
        <w:jc w:val="both"/>
      </w:pPr>
      <w:r>
        <w:t xml:space="preserve">2.2.4. В течение одного месяца с момента заключения настоящего Договора: </w:t>
      </w:r>
    </w:p>
    <w:p w14:paraId="C4010000">
      <w:pPr>
        <w:ind w:firstLine="709" w:left="0"/>
        <w:jc w:val="both"/>
      </w:pPr>
      <w:r>
        <w:t>заключить договоры с поставщиками коммунальных услуг и своевременно оплачивать оказываемые ими услуги;</w:t>
      </w:r>
    </w:p>
    <w:p w14:paraId="C501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C601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C701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C801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C901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CA01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CB01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CC01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CD010000">
      <w:pPr>
        <w:ind w:firstLine="709" w:left="0"/>
        <w:jc w:val="both"/>
      </w:pPr>
      <w:r>
        <w:t>2.2.9. Своевременно вносить арендную плату и осуществлять другие платежи, предусмотренные настоящим Договором.</w:t>
      </w:r>
    </w:p>
    <w:p w14:paraId="CE01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CF01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D0010000">
      <w:pPr>
        <w:ind w:firstLine="709" w:left="0"/>
        <w:jc w:val="both"/>
      </w:pPr>
      <w:r>
        <w:t xml:space="preserve">2.2.12. Без письменного согласия Арендодателя не сдавать помещение в субаренду (поднаем). </w:t>
      </w:r>
    </w:p>
    <w:p w14:paraId="D1010000">
      <w:pPr>
        <w:ind w:firstLine="709" w:left="0"/>
        <w:jc w:val="both"/>
      </w:pPr>
      <w:r>
        <w:t>Не передавать свои права и обязанности по Договору другому лицу (перенаем),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D201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D301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D4010000">
      <w:pPr>
        <w:ind/>
        <w:jc w:val="center"/>
        <w:rPr>
          <w:b w:val="1"/>
        </w:rPr>
      </w:pPr>
    </w:p>
    <w:p w14:paraId="D5010000">
      <w:pPr>
        <w:ind/>
        <w:jc w:val="center"/>
        <w:rPr>
          <w:b w:val="1"/>
        </w:rPr>
      </w:pPr>
      <w:r>
        <w:rPr>
          <w:b w:val="1"/>
        </w:rPr>
        <w:t>3. СРОК АРЕНДЫ</w:t>
      </w:r>
    </w:p>
    <w:p w14:paraId="D6010000">
      <w:pPr>
        <w:ind w:firstLine="709" w:left="0"/>
        <w:jc w:val="both"/>
      </w:pPr>
      <w:r>
        <w:t>3.1. Срок аренды устанавливается 5 лет с _________ г. по __________г.</w:t>
      </w:r>
    </w:p>
    <w:p w14:paraId="D701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D801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D901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DA01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DB010000">
      <w:pPr>
        <w:tabs>
          <w:tab w:leader="none" w:pos="720" w:val="left"/>
        </w:tabs>
        <w:ind/>
        <w:jc w:val="both"/>
      </w:pPr>
    </w:p>
    <w:p w14:paraId="DC010000">
      <w:pPr>
        <w:ind/>
        <w:jc w:val="center"/>
        <w:rPr>
          <w:b w:val="1"/>
        </w:rPr>
      </w:pPr>
      <w:r>
        <w:rPr>
          <w:b w:val="1"/>
        </w:rPr>
        <w:t>4. РАЗМЕР И ПОРЯДОК ВНЕСЕНИЯ АРЕНДОЙ ПЛАТЫ</w:t>
      </w:r>
    </w:p>
    <w:p w14:paraId="DD01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DE01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DF010000">
      <w:pPr>
        <w:widowControl w:val="0"/>
        <w:ind w:firstLine="708" w:left="0"/>
        <w:jc w:val="both"/>
      </w:pPr>
      <w:r>
        <w:t>Годовой размер арендной платы не может быть пересмотрен в сторону уменьшения.</w:t>
      </w:r>
    </w:p>
    <w:p w14:paraId="E0010000">
      <w:pPr>
        <w:widowControl w:val="0"/>
        <w:ind w:firstLine="708" w:left="0"/>
        <w:jc w:val="both"/>
      </w:pPr>
      <w:r>
        <w:t xml:space="preserve">Задаток для участия в аукционе в размере 88 992 рубля, внесенный Арендатором в соответствии с извещением о проведении </w:t>
      </w:r>
      <w:r>
        <w:t>аукциона,  засчитывается</w:t>
      </w:r>
      <w:r>
        <w:t xml:space="preserve"> в счет оплаты по Договору.</w:t>
      </w:r>
    </w:p>
    <w:p w14:paraId="E101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E201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E301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E401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E501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E601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E701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E801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E901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EA010000">
      <w:pPr>
        <w:tabs>
          <w:tab w:leader="none" w:pos="540" w:val="left"/>
        </w:tabs>
        <w:spacing w:line="240" w:lineRule="exact"/>
        <w:ind/>
        <w:jc w:val="both"/>
      </w:pPr>
    </w:p>
    <w:p w14:paraId="EB010000">
      <w:pPr>
        <w:spacing w:line="240" w:lineRule="exact"/>
        <w:ind/>
        <w:jc w:val="center"/>
        <w:rPr>
          <w:b w:val="1"/>
        </w:rPr>
      </w:pPr>
      <w:r>
        <w:rPr>
          <w:b w:val="1"/>
        </w:rPr>
        <w:t>5. ОТВЕТСТВЕННОСТЬ СТОРОН</w:t>
      </w:r>
    </w:p>
    <w:p w14:paraId="EC01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ED01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EE01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EF01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F001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F101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F2010000">
      <w:pPr>
        <w:widowControl w:val="0"/>
        <w:tabs>
          <w:tab w:leader="none" w:pos="720" w:val="left"/>
        </w:tabs>
        <w:ind w:firstLine="540" w:left="0"/>
        <w:jc w:val="both"/>
      </w:pPr>
    </w:p>
    <w:p w14:paraId="F3010000">
      <w:pPr>
        <w:widowControl w:val="0"/>
        <w:spacing w:line="240" w:lineRule="exact"/>
        <w:ind/>
        <w:jc w:val="center"/>
        <w:rPr>
          <w:b w:val="1"/>
        </w:rPr>
      </w:pPr>
      <w:r>
        <w:rPr>
          <w:b w:val="1"/>
        </w:rPr>
        <w:t>6. ИЗМЕНЕНИЕ, РАСТОРЖЕНИЕ И ПРЕКРАЩЕНИЕ ДОГОВОРА</w:t>
      </w:r>
    </w:p>
    <w:p w14:paraId="F401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F501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F601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w:t>
      </w:r>
      <w:r>
        <w:t xml:space="preserve">подлежащую ежемесячному внесению, и при нарушении условий настоящего Договора, указанных в </w:t>
      </w:r>
      <w:r>
        <w:t>п.п</w:t>
      </w:r>
      <w:r>
        <w:t xml:space="preserve">. 2.2.2, 2.2.3, 2.2.4, 2.2.5, 2.2.7, 2.2.8, 2.2.10, 2.2.11, 2.2.12. </w:t>
      </w:r>
    </w:p>
    <w:p w14:paraId="F701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F801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F9010000">
      <w:pPr>
        <w:ind w:firstLine="709" w:left="0"/>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val="1"/>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FA010000">
      <w:pPr>
        <w:ind w:firstLine="709" w:left="0"/>
        <w:jc w:val="both"/>
      </w:pPr>
      <w:r>
        <w:t xml:space="preserve">6.7. Приложения к Договору: </w:t>
      </w:r>
    </w:p>
    <w:p w14:paraId="FB010000">
      <w:pPr>
        <w:ind w:firstLine="709" w:left="0"/>
        <w:jc w:val="both"/>
      </w:pPr>
      <w:r>
        <w:t>1. Акт приема-передачи (Приложение № 1).</w:t>
      </w:r>
    </w:p>
    <w:p w14:paraId="FC010000">
      <w:pPr>
        <w:ind w:firstLine="709" w:left="0"/>
        <w:jc w:val="both"/>
      </w:pPr>
      <w:r>
        <w:t xml:space="preserve">2. Таблица арендной платы за помещение по месяцам </w:t>
      </w:r>
      <w:r>
        <w:br/>
      </w:r>
      <w:r>
        <w:t>(Приложение № 2).</w:t>
      </w:r>
    </w:p>
    <w:p w14:paraId="FD010000">
      <w:pPr>
        <w:spacing w:line="240" w:lineRule="exact"/>
        <w:ind/>
        <w:rPr>
          <w:b w:val="1"/>
        </w:rPr>
      </w:pPr>
    </w:p>
    <w:p w14:paraId="FE010000">
      <w:pPr>
        <w:spacing w:line="240" w:lineRule="exact"/>
        <w:ind/>
        <w:jc w:val="center"/>
        <w:rPr>
          <w:b w:val="1"/>
        </w:rPr>
      </w:pPr>
      <w:r>
        <w:rPr>
          <w:b w:val="1"/>
        </w:rPr>
        <w:t>7. ЮРИДИЧЕСКИЕ АДРЕСА, РЕКВИЗИТЫ И ПОДПИСИ СТОРОН</w:t>
      </w:r>
    </w:p>
    <w:p w14:paraId="FF010000">
      <w:pPr>
        <w:spacing w:line="240" w:lineRule="exact"/>
        <w:ind/>
        <w:jc w:val="center"/>
        <w:rPr>
          <w:b w:val="1"/>
        </w:rPr>
      </w:pPr>
    </w:p>
    <w:tbl>
      <w:tblPr>
        <w:tblStyle w:val="Style_2"/>
        <w:tblW w:type="auto" w:w="0"/>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00020000">
            <w:pPr>
              <w:spacing w:line="240" w:lineRule="exact"/>
              <w:ind/>
              <w:rPr>
                <w:b w:val="1"/>
              </w:rPr>
            </w:pPr>
            <w:r>
              <w:rPr>
                <w:b w:val="1"/>
              </w:rPr>
              <w:t>Арендодатель</w:t>
            </w:r>
          </w:p>
          <w:p w14:paraId="01020000">
            <w:pPr>
              <w:spacing w:line="240" w:lineRule="exact"/>
              <w:ind/>
            </w:pPr>
            <w:r>
              <w:t>Комитет по управлению муниципальным имуществом города Ставрополя</w:t>
            </w:r>
          </w:p>
          <w:p w14:paraId="02020000">
            <w:pPr>
              <w:spacing w:line="240" w:lineRule="exact"/>
              <w:ind/>
              <w:rPr>
                <w:b w:val="1"/>
              </w:rPr>
            </w:pPr>
            <w:r>
              <w:rPr>
                <w:b w:val="1"/>
              </w:rPr>
              <w:t>Юридический адрес:</w:t>
            </w:r>
          </w:p>
          <w:p w14:paraId="03020000">
            <w:pPr>
              <w:spacing w:line="240" w:lineRule="exact"/>
              <w:ind/>
            </w:pPr>
            <w:r>
              <w:t xml:space="preserve">г. Ставрополь, 355006, </w:t>
            </w:r>
          </w:p>
          <w:p w14:paraId="04020000">
            <w:pPr>
              <w:spacing w:line="240" w:lineRule="exact"/>
              <w:ind/>
            </w:pPr>
            <w:r>
              <w:t xml:space="preserve">ул. </w:t>
            </w:r>
            <w:r>
              <w:t>Коста</w:t>
            </w:r>
            <w:r>
              <w:t xml:space="preserve"> Хетагурова, д.8</w:t>
            </w:r>
          </w:p>
          <w:p w14:paraId="05020000">
            <w:pPr>
              <w:spacing w:line="240" w:lineRule="exact"/>
              <w:ind/>
              <w:rPr>
                <w:b w:val="1"/>
              </w:rPr>
            </w:pPr>
            <w:r>
              <w:rPr>
                <w:b w:val="1"/>
              </w:rPr>
              <w:t>Фактический адрес:</w:t>
            </w:r>
          </w:p>
          <w:p w14:paraId="06020000">
            <w:pPr>
              <w:spacing w:line="240" w:lineRule="exact"/>
              <w:ind/>
            </w:pPr>
            <w:r>
              <w:t>г.Ставрополь,355006, пр. К.Маркса,90,92</w:t>
            </w:r>
          </w:p>
          <w:p w14:paraId="07020000">
            <w:pPr>
              <w:spacing w:line="240" w:lineRule="exact"/>
              <w:ind/>
            </w:pPr>
            <w:r>
              <w:t>Тел:26-03-09</w:t>
            </w:r>
          </w:p>
          <w:p w14:paraId="08020000">
            <w:pPr>
              <w:spacing w:line="240" w:lineRule="exact"/>
              <w:ind/>
            </w:pPr>
            <w:r>
              <w:t>ОГРН 1022601934486</w:t>
            </w:r>
          </w:p>
          <w:p w14:paraId="09020000">
            <w:pPr>
              <w:spacing w:line="240" w:lineRule="exact"/>
              <w:ind/>
            </w:pPr>
            <w:r>
              <w:t>ИНН 2636014845, КПП 263601001</w:t>
            </w:r>
          </w:p>
          <w:p w14:paraId="0A020000">
            <w:pPr>
              <w:spacing w:line="240" w:lineRule="exact"/>
              <w:ind/>
            </w:pPr>
            <w:r>
              <w:t>Дата регистрации: 09.12.1991</w:t>
            </w:r>
          </w:p>
          <w:p w14:paraId="0B020000">
            <w:pPr>
              <w:spacing w:line="240" w:lineRule="exact"/>
              <w:ind/>
            </w:pPr>
            <w:r>
              <w:t>Администрацией города Ставрополя</w:t>
            </w:r>
          </w:p>
          <w:p w14:paraId="0C020000">
            <w:pPr>
              <w:spacing w:line="240" w:lineRule="exact"/>
              <w:ind/>
            </w:pPr>
            <w:r>
              <w:t>Дата регистрации в ЕГРЮЛ: 20.08.2002г,</w:t>
            </w:r>
          </w:p>
          <w:p w14:paraId="0D020000">
            <w:pPr>
              <w:spacing w:line="240" w:lineRule="exact"/>
              <w:ind/>
            </w:pPr>
            <w:r>
              <w:t xml:space="preserve">ИМНС России по Промышленному </w:t>
            </w:r>
          </w:p>
          <w:p w14:paraId="0E020000">
            <w:pPr>
              <w:spacing w:line="240" w:lineRule="exact"/>
              <w:ind/>
            </w:pPr>
            <w:r>
              <w:t>району г. Ставрополя</w:t>
            </w:r>
          </w:p>
          <w:p w14:paraId="0F020000">
            <w:pPr>
              <w:spacing w:line="240" w:lineRule="exact"/>
              <w:ind/>
              <w:rPr>
                <w:b w:val="1"/>
              </w:rPr>
            </w:pPr>
            <w:r>
              <w:rPr>
                <w:b w:val="1"/>
              </w:rPr>
              <w:t>Банковские реквизиты:</w:t>
            </w:r>
          </w:p>
          <w:p w14:paraId="10020000">
            <w:pPr>
              <w:spacing w:line="240" w:lineRule="exact"/>
              <w:ind/>
            </w:pPr>
            <w:r>
              <w:t>Комитет по управлению муниципальным имуществом города Ставрополя</w:t>
            </w:r>
          </w:p>
          <w:p w14:paraId="11020000">
            <w:pPr>
              <w:spacing w:line="240" w:lineRule="exact"/>
              <w:ind/>
            </w:pPr>
            <w:r>
              <w:t>БИК 010702101</w:t>
            </w:r>
          </w:p>
          <w:p w14:paraId="12020000">
            <w:pPr>
              <w:spacing w:line="240" w:lineRule="exact"/>
              <w:ind/>
            </w:pPr>
            <w:r>
              <w:t>р/с 03100643000000012100</w:t>
            </w:r>
          </w:p>
          <w:p w14:paraId="13020000">
            <w:pPr>
              <w:spacing w:line="240" w:lineRule="exact"/>
              <w:ind/>
            </w:pPr>
            <w:r>
              <w:t xml:space="preserve">отделение Ставрополь Банка России//УФК по Ставропольскому краю г. Ставрополь </w:t>
            </w:r>
          </w:p>
          <w:p w14:paraId="14020000">
            <w:pPr>
              <w:spacing w:line="240" w:lineRule="exact"/>
              <w:ind/>
            </w:pPr>
            <w:r>
              <w:t>Единый казначейский счет:</w:t>
            </w:r>
          </w:p>
          <w:p w14:paraId="15020000">
            <w:pPr>
              <w:spacing w:line="240" w:lineRule="exact"/>
              <w:ind/>
            </w:pPr>
            <w:r>
              <w:t>40102810345370000013</w:t>
            </w:r>
          </w:p>
          <w:p w14:paraId="16020000">
            <w:pPr>
              <w:spacing w:line="240" w:lineRule="exact"/>
              <w:ind/>
            </w:pPr>
            <w:r>
              <w:t>ОКТМО 07701000</w:t>
            </w:r>
          </w:p>
          <w:p w14:paraId="17020000">
            <w:pPr>
              <w:spacing w:line="240" w:lineRule="exact"/>
              <w:ind/>
            </w:pPr>
            <w:r>
              <w:t>Код платежа 602 111 05034 04 0000 120 (аренда)</w:t>
            </w:r>
          </w:p>
          <w:p w14:paraId="18020000">
            <w:pPr>
              <w:spacing w:line="240" w:lineRule="exact"/>
              <w:ind/>
            </w:pPr>
            <w:r>
              <w:t>Код платежа 602 116 07090 04 0031 140 (пеня)</w:t>
            </w:r>
          </w:p>
          <w:p w14:paraId="19020000">
            <w:pPr>
              <w:spacing w:line="240" w:lineRule="exact"/>
              <w:ind/>
            </w:pPr>
          </w:p>
          <w:p w14:paraId="1A020000">
            <w:r>
              <w:t>________________________________</w:t>
            </w:r>
          </w:p>
          <w:p w14:paraId="1B020000">
            <w:pPr>
              <w:spacing w:line="240" w:lineRule="exact"/>
              <w:ind/>
            </w:pPr>
            <w:r>
              <w:t xml:space="preserve">               </w:t>
            </w:r>
            <w:r>
              <w:t>м.п</w:t>
            </w:r>
            <w:r>
              <w:t>.</w:t>
            </w:r>
          </w:p>
          <w:p w14:paraId="1C020000">
            <w:r>
              <w:t xml:space="preserve">«___» _______________2024 г.                                                     </w:t>
            </w:r>
          </w:p>
        </w:tc>
        <w:tc>
          <w:tcPr>
            <w:tcW w:type="dxa" w:w="4208"/>
            <w:tcMar>
              <w:top w:type="dxa" w:w="0"/>
              <w:left w:type="dxa" w:w="0"/>
              <w:bottom w:type="dxa" w:w="0"/>
              <w:right w:type="dxa" w:w="0"/>
            </w:tcMar>
          </w:tcPr>
          <w:p w14:paraId="1D020000">
            <w:pPr>
              <w:spacing w:line="240" w:lineRule="exact"/>
              <w:ind/>
              <w:rPr>
                <w:b w:val="1"/>
              </w:rPr>
            </w:pPr>
            <w:r>
              <w:rPr>
                <w:b w:val="1"/>
              </w:rPr>
              <w:t>Арендатор</w:t>
            </w:r>
          </w:p>
          <w:p w14:paraId="1E020000">
            <w:pPr>
              <w:spacing w:line="240" w:lineRule="exact"/>
              <w:ind/>
              <w:rPr>
                <w:b w:val="1"/>
              </w:rPr>
            </w:pPr>
          </w:p>
          <w:p w14:paraId="1F020000">
            <w:pPr>
              <w:spacing w:line="240" w:lineRule="exact"/>
              <w:ind/>
              <w:rPr>
                <w:b w:val="1"/>
              </w:rPr>
            </w:pPr>
          </w:p>
          <w:p w14:paraId="20020000">
            <w:pPr>
              <w:spacing w:line="240" w:lineRule="exact"/>
              <w:ind/>
            </w:pPr>
            <w:r>
              <w:rPr>
                <w:b w:val="1"/>
              </w:rPr>
              <w:t>Юридический адрес</w:t>
            </w:r>
            <w:r>
              <w:t>:</w:t>
            </w:r>
          </w:p>
          <w:p w14:paraId="21020000">
            <w:pPr>
              <w:spacing w:line="240" w:lineRule="exact"/>
              <w:ind/>
            </w:pPr>
            <w:r>
              <w:t xml:space="preserve">г. Ставрополь, </w:t>
            </w:r>
          </w:p>
          <w:p w14:paraId="22020000">
            <w:pPr>
              <w:spacing w:line="240" w:lineRule="exact"/>
              <w:ind/>
              <w:rPr>
                <w:spacing w:val="-4"/>
              </w:rPr>
            </w:pPr>
          </w:p>
          <w:p w14:paraId="23020000">
            <w:pPr>
              <w:spacing w:line="240" w:lineRule="exact"/>
              <w:ind/>
              <w:rPr>
                <w:spacing w:val="-4"/>
              </w:rPr>
            </w:pPr>
            <w:r>
              <w:rPr>
                <w:spacing w:val="-4"/>
              </w:rPr>
              <w:t xml:space="preserve">тел: </w:t>
            </w:r>
          </w:p>
          <w:p w14:paraId="24020000">
            <w:pPr>
              <w:spacing w:line="240" w:lineRule="exact"/>
              <w:ind/>
            </w:pPr>
            <w:r>
              <w:t xml:space="preserve">ОГРН </w:t>
            </w:r>
          </w:p>
          <w:p w14:paraId="25020000">
            <w:pPr>
              <w:spacing w:line="240" w:lineRule="exact"/>
              <w:ind/>
            </w:pPr>
            <w:r>
              <w:t xml:space="preserve">ИНН </w:t>
            </w:r>
          </w:p>
          <w:p w14:paraId="26020000">
            <w:pPr>
              <w:spacing w:line="240" w:lineRule="exact"/>
              <w:ind/>
            </w:pPr>
            <w:r>
              <w:t xml:space="preserve">КПП </w:t>
            </w:r>
          </w:p>
          <w:p w14:paraId="27020000">
            <w:pPr>
              <w:spacing w:line="240" w:lineRule="exact"/>
              <w:ind/>
              <w:rPr>
                <w:b w:val="1"/>
              </w:rPr>
            </w:pPr>
            <w:r>
              <w:rPr>
                <w:b w:val="1"/>
              </w:rPr>
              <w:t>Банковские реквизиты:</w:t>
            </w:r>
          </w:p>
          <w:p w14:paraId="28020000">
            <w:pPr>
              <w:spacing w:line="240" w:lineRule="exact"/>
              <w:ind/>
            </w:pPr>
          </w:p>
          <w:p w14:paraId="29020000">
            <w:pPr>
              <w:spacing w:line="240" w:lineRule="exact"/>
              <w:ind/>
            </w:pPr>
          </w:p>
          <w:p w14:paraId="2A020000">
            <w:pPr>
              <w:spacing w:line="240" w:lineRule="exact"/>
              <w:ind/>
            </w:pPr>
          </w:p>
          <w:p w14:paraId="2B020000">
            <w:pPr>
              <w:spacing w:line="240" w:lineRule="exact"/>
              <w:ind/>
            </w:pPr>
          </w:p>
          <w:p w14:paraId="2C020000">
            <w:pPr>
              <w:spacing w:line="240" w:lineRule="exact"/>
              <w:ind/>
            </w:pPr>
          </w:p>
          <w:p w14:paraId="2D020000">
            <w:pPr>
              <w:spacing w:line="240" w:lineRule="exact"/>
              <w:ind/>
            </w:pPr>
          </w:p>
          <w:p w14:paraId="2E020000">
            <w:pPr>
              <w:spacing w:line="240" w:lineRule="exact"/>
              <w:ind/>
            </w:pPr>
          </w:p>
          <w:p w14:paraId="2F020000">
            <w:pPr>
              <w:spacing w:line="240" w:lineRule="exact"/>
              <w:ind/>
              <w:rPr>
                <w:spacing w:val="-4"/>
              </w:rPr>
            </w:pPr>
          </w:p>
          <w:p w14:paraId="30020000">
            <w:pPr>
              <w:spacing w:line="240" w:lineRule="exact"/>
              <w:ind/>
              <w:rPr>
                <w:spacing w:val="-4"/>
              </w:rPr>
            </w:pPr>
          </w:p>
          <w:p w14:paraId="31020000">
            <w:pPr>
              <w:spacing w:line="240" w:lineRule="exact"/>
              <w:ind/>
              <w:rPr>
                <w:spacing w:val="-4"/>
              </w:rPr>
            </w:pPr>
          </w:p>
          <w:p w14:paraId="32020000">
            <w:pPr>
              <w:spacing w:line="240" w:lineRule="exact"/>
              <w:ind/>
              <w:rPr>
                <w:spacing w:val="-4"/>
              </w:rPr>
            </w:pPr>
          </w:p>
          <w:p w14:paraId="33020000">
            <w:pPr>
              <w:spacing w:line="240" w:lineRule="exact"/>
              <w:ind/>
              <w:rPr>
                <w:spacing w:val="-4"/>
              </w:rPr>
            </w:pPr>
          </w:p>
          <w:p w14:paraId="34020000">
            <w:pPr>
              <w:spacing w:line="240" w:lineRule="exact"/>
              <w:ind/>
              <w:rPr>
                <w:spacing w:val="-4"/>
              </w:rPr>
            </w:pPr>
          </w:p>
          <w:p w14:paraId="35020000">
            <w:pPr>
              <w:spacing w:line="240" w:lineRule="exact"/>
              <w:ind/>
              <w:rPr>
                <w:spacing w:val="-4"/>
              </w:rPr>
            </w:pPr>
          </w:p>
          <w:p w14:paraId="36020000">
            <w:pPr>
              <w:spacing w:line="240" w:lineRule="exact"/>
              <w:ind/>
              <w:rPr>
                <w:spacing w:val="-4"/>
              </w:rPr>
            </w:pPr>
          </w:p>
          <w:p w14:paraId="37020000">
            <w:pPr>
              <w:spacing w:line="240" w:lineRule="exact"/>
              <w:ind/>
              <w:rPr>
                <w:spacing w:val="-4"/>
              </w:rPr>
            </w:pPr>
          </w:p>
          <w:p w14:paraId="38020000">
            <w:pPr>
              <w:spacing w:line="240" w:lineRule="exact"/>
              <w:ind/>
              <w:rPr>
                <w:spacing w:val="-4"/>
              </w:rPr>
            </w:pPr>
          </w:p>
          <w:p w14:paraId="39020000">
            <w:pPr>
              <w:spacing w:line="240" w:lineRule="exact"/>
              <w:ind/>
              <w:rPr>
                <w:spacing w:val="-4"/>
              </w:rPr>
            </w:pPr>
          </w:p>
          <w:p w14:paraId="3A020000">
            <w:pPr>
              <w:rPr>
                <w:spacing w:val="-4"/>
              </w:rPr>
            </w:pPr>
            <w:r>
              <w:rPr>
                <w:spacing w:val="-4"/>
              </w:rPr>
              <w:t>_____________________________</w:t>
            </w:r>
          </w:p>
          <w:p w14:paraId="3B020000">
            <w:pPr>
              <w:spacing w:line="240" w:lineRule="exact"/>
              <w:ind/>
            </w:pPr>
            <w:r>
              <w:t xml:space="preserve">                    </w:t>
            </w:r>
            <w:r>
              <w:t>м.п</w:t>
            </w:r>
            <w:r>
              <w:t>.</w:t>
            </w:r>
          </w:p>
          <w:p w14:paraId="3C020000">
            <w:r>
              <w:t>«___» _________________2024 г.</w:t>
            </w:r>
          </w:p>
        </w:tc>
      </w:tr>
    </w:tbl>
    <w:p w14:paraId="3D020000">
      <w:pPr>
        <w:spacing w:line="240" w:lineRule="exact"/>
        <w:ind/>
      </w:pPr>
      <w:r>
        <w:br w:type="page"/>
      </w:r>
    </w:p>
    <w:p w14:paraId="3E020000">
      <w:pPr>
        <w:tabs>
          <w:tab w:leader="none" w:pos="5954" w:val="left"/>
        </w:tabs>
        <w:spacing w:line="240" w:lineRule="exact"/>
        <w:ind w:firstLine="0" w:left="5387"/>
      </w:pPr>
      <w:r>
        <w:t xml:space="preserve">Приложение 1 </w:t>
      </w:r>
    </w:p>
    <w:p w14:paraId="3F020000">
      <w:pPr>
        <w:tabs>
          <w:tab w:leader="none" w:pos="5954" w:val="left"/>
        </w:tabs>
        <w:spacing w:line="240" w:lineRule="exact"/>
        <w:ind w:firstLine="0" w:left="5387"/>
      </w:pPr>
      <w:r>
        <w:t xml:space="preserve">к договору аренды нежилых помещений, находящихся в муниципальной собственности </w:t>
      </w:r>
    </w:p>
    <w:p w14:paraId="40020000">
      <w:pPr>
        <w:tabs>
          <w:tab w:leader="none" w:pos="5954" w:val="left"/>
        </w:tabs>
        <w:spacing w:line="240" w:lineRule="exact"/>
        <w:ind w:firstLine="0" w:left="5387"/>
      </w:pPr>
      <w:r>
        <w:t>города Ставрополя</w:t>
      </w:r>
      <w:r>
        <w:tab/>
      </w:r>
    </w:p>
    <w:p w14:paraId="41020000">
      <w:pPr>
        <w:tabs>
          <w:tab w:leader="none" w:pos="5954" w:val="left"/>
        </w:tabs>
        <w:ind w:firstLine="0" w:left="5387"/>
      </w:pPr>
      <w:r>
        <w:t xml:space="preserve">от «_____» __________2024 г. № </w:t>
      </w:r>
    </w:p>
    <w:p w14:paraId="42020000">
      <w:pPr>
        <w:ind w:firstLine="0" w:left="5812"/>
      </w:pPr>
    </w:p>
    <w:p w14:paraId="43020000">
      <w:pPr>
        <w:ind/>
        <w:jc w:val="center"/>
        <w:rPr>
          <w:b w:val="1"/>
        </w:rPr>
      </w:pPr>
    </w:p>
    <w:p w14:paraId="44020000">
      <w:pPr>
        <w:spacing w:line="240" w:lineRule="exact"/>
        <w:ind/>
        <w:jc w:val="center"/>
        <w:rPr>
          <w:b w:val="1"/>
        </w:rPr>
      </w:pPr>
      <w:r>
        <w:rPr>
          <w:b w:val="1"/>
        </w:rPr>
        <w:t>АКТ</w:t>
      </w:r>
    </w:p>
    <w:p w14:paraId="45020000">
      <w:pPr>
        <w:spacing w:line="240" w:lineRule="exact"/>
        <w:ind/>
        <w:jc w:val="center"/>
        <w:rPr>
          <w:b w:val="1"/>
        </w:rPr>
      </w:pPr>
      <w:r>
        <w:rPr>
          <w:b w:val="1"/>
        </w:rPr>
        <w:t>приема-передачи</w:t>
      </w:r>
    </w:p>
    <w:p w14:paraId="46020000">
      <w:pPr>
        <w:spacing w:line="240" w:lineRule="exact"/>
        <w:ind/>
      </w:pPr>
    </w:p>
    <w:p w14:paraId="47020000">
      <w:r>
        <w:t xml:space="preserve">г. Ставрополь                                                                                </w:t>
      </w:r>
      <w:r>
        <w:t xml:space="preserve">   «</w:t>
      </w:r>
      <w:r>
        <w:t>_____» __________2024  г.</w:t>
      </w:r>
    </w:p>
    <w:p w14:paraId="48020000">
      <w:pPr>
        <w:spacing w:line="240" w:lineRule="exact"/>
        <w:ind w:firstLine="0" w:left="5812"/>
      </w:pPr>
    </w:p>
    <w:p w14:paraId="4902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4A02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4B020000">
      <w:pPr>
        <w:spacing w:line="260" w:lineRule="exact"/>
        <w:ind/>
        <w:jc w:val="both"/>
      </w:pPr>
      <w:r>
        <w:t xml:space="preserve">Арендодатель передал, а Арендатор принял во временное владение и пользование за плату нежилые помещения №№ 13-18, 22-24, 27-29, 34-36, 40-44, площадью 309 </w:t>
      </w:r>
      <w:r>
        <w:t>кв.м</w:t>
      </w:r>
      <w:r>
        <w:t>, этаж: цокольный, кадастровый номер: 26:12:030215:3657, по адресу: Ставропольский край,                                 город Ставрополь, улица Лермонтова, д. 179 (далее - помещение).</w:t>
      </w:r>
    </w:p>
    <w:p w14:paraId="4C020000">
      <w:pPr>
        <w:ind w:firstLine="709" w:left="0"/>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4D020000">
      <w:pPr>
        <w:ind w:firstLine="709" w:left="0"/>
        <w:jc w:val="both"/>
      </w:pPr>
      <w:r>
        <w:t xml:space="preserve">Настоящий акт составлен в 2-х экземплярах, имеющих одинаковую юридическую силу. </w:t>
      </w:r>
    </w:p>
    <w:p w14:paraId="4E020000">
      <w:pPr>
        <w:ind w:firstLine="708" w:left="0"/>
        <w:jc w:val="both"/>
      </w:pPr>
    </w:p>
    <w:p w14:paraId="4F020000">
      <w:pPr>
        <w:ind w:firstLine="708" w:left="0"/>
        <w:jc w:val="both"/>
      </w:pPr>
    </w:p>
    <w:p w14:paraId="50020000">
      <w:pPr>
        <w:ind w:firstLine="708" w:left="0"/>
        <w:jc w:val="both"/>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51020000">
            <w:pPr>
              <w:ind w:firstLine="0" w:left="-108"/>
              <w:jc w:val="both"/>
              <w:rPr>
                <w:b w:val="1"/>
              </w:rPr>
            </w:pPr>
            <w:r>
              <w:rPr>
                <w:b w:val="1"/>
              </w:rPr>
              <w:t>Арендодатель</w:t>
            </w:r>
          </w:p>
          <w:p w14:paraId="52020000">
            <w:pPr>
              <w:ind w:firstLine="0" w:left="-108"/>
              <w:jc w:val="both"/>
            </w:pPr>
            <w:r>
              <w:t>Комитет по управлению</w:t>
            </w:r>
          </w:p>
          <w:p w14:paraId="53020000">
            <w:pPr>
              <w:ind w:firstLine="0" w:left="-108"/>
              <w:jc w:val="both"/>
            </w:pPr>
            <w:r>
              <w:t>муниципальным имуществом</w:t>
            </w:r>
          </w:p>
          <w:p w14:paraId="54020000">
            <w:pPr>
              <w:ind w:firstLine="0" w:left="-108"/>
              <w:jc w:val="both"/>
            </w:pPr>
            <w:r>
              <w:t>города Ставрополя</w:t>
            </w:r>
          </w:p>
          <w:p w14:paraId="55020000">
            <w:pPr>
              <w:ind w:firstLine="0" w:left="-108"/>
              <w:jc w:val="both"/>
            </w:pPr>
          </w:p>
          <w:p w14:paraId="56020000">
            <w:pPr>
              <w:ind w:firstLine="0" w:left="-108"/>
              <w:jc w:val="both"/>
            </w:pPr>
          </w:p>
          <w:p w14:paraId="57020000">
            <w:pPr>
              <w:ind w:firstLine="0" w:left="-108"/>
              <w:jc w:val="both"/>
            </w:pPr>
            <w:r>
              <w:t>__________________</w:t>
            </w:r>
          </w:p>
          <w:p w14:paraId="58020000">
            <w:pPr>
              <w:ind w:firstLine="0" w:left="-108"/>
              <w:jc w:val="both"/>
            </w:pPr>
          </w:p>
          <w:p w14:paraId="59020000">
            <w:pPr>
              <w:ind w:firstLine="0"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5A020000">
            <w:pPr>
              <w:ind/>
              <w:jc w:val="both"/>
              <w:rPr>
                <w:b w:val="1"/>
              </w:rPr>
            </w:pPr>
            <w:r>
              <w:rPr>
                <w:b w:val="1"/>
              </w:rPr>
              <w:t>Арендатор</w:t>
            </w:r>
          </w:p>
          <w:p w14:paraId="5B020000">
            <w:pPr>
              <w:ind/>
              <w:jc w:val="both"/>
              <w:rPr>
                <w:b w:val="1"/>
              </w:rPr>
            </w:pPr>
          </w:p>
          <w:p w14:paraId="5C020000">
            <w:pPr>
              <w:ind/>
              <w:jc w:val="both"/>
              <w:rPr>
                <w:b w:val="1"/>
              </w:rPr>
            </w:pPr>
          </w:p>
          <w:p w14:paraId="5D020000">
            <w:pPr>
              <w:ind/>
              <w:jc w:val="both"/>
              <w:rPr>
                <w:b w:val="1"/>
              </w:rPr>
            </w:pPr>
          </w:p>
          <w:p w14:paraId="5E020000">
            <w:pPr>
              <w:ind/>
              <w:jc w:val="both"/>
            </w:pPr>
          </w:p>
          <w:p w14:paraId="5F020000">
            <w:pPr>
              <w:ind/>
              <w:jc w:val="both"/>
            </w:pPr>
          </w:p>
          <w:p w14:paraId="60020000">
            <w:pPr>
              <w:ind/>
              <w:jc w:val="both"/>
            </w:pPr>
            <w:r>
              <w:t>___________________</w:t>
            </w:r>
          </w:p>
          <w:p w14:paraId="61020000">
            <w:pPr>
              <w:ind/>
              <w:jc w:val="both"/>
            </w:pPr>
          </w:p>
          <w:p w14:paraId="62020000">
            <w:pPr>
              <w:ind/>
              <w:jc w:val="both"/>
            </w:pPr>
            <w:r>
              <w:t>«_____» ___________ 2024 г.</w:t>
            </w:r>
          </w:p>
        </w:tc>
      </w:tr>
    </w:tbl>
    <w:p w14:paraId="63020000">
      <w:pPr>
        <w:ind/>
        <w:jc w:val="both"/>
      </w:pPr>
    </w:p>
    <w:p w14:paraId="64020000">
      <w:pPr>
        <w:spacing w:line="240" w:lineRule="exact"/>
        <w:ind w:firstLine="0" w:left="5670"/>
      </w:pPr>
      <w:r>
        <w:br w:type="page"/>
      </w:r>
    </w:p>
    <w:p w14:paraId="65020000">
      <w:pPr>
        <w:spacing w:line="240" w:lineRule="exact"/>
        <w:ind/>
      </w:pPr>
    </w:p>
    <w:p w14:paraId="66020000">
      <w:pPr>
        <w:spacing w:line="240" w:lineRule="exact"/>
        <w:ind w:firstLine="0" w:left="5670"/>
      </w:pPr>
    </w:p>
    <w:p w14:paraId="67020000">
      <w:pPr>
        <w:spacing w:line="240" w:lineRule="exact"/>
        <w:ind w:firstLine="0" w:left="6096"/>
      </w:pPr>
      <w:r>
        <w:t xml:space="preserve">Приложение № 1 </w:t>
      </w:r>
    </w:p>
    <w:p w14:paraId="68020000">
      <w:pPr>
        <w:spacing w:line="240" w:lineRule="exact"/>
        <w:ind w:firstLine="0" w:left="6096"/>
      </w:pPr>
      <w:r>
        <w:t xml:space="preserve">к акту приема – передачи </w:t>
      </w:r>
    </w:p>
    <w:p w14:paraId="69020000">
      <w:pPr>
        <w:spacing w:line="240" w:lineRule="exact"/>
        <w:ind w:firstLine="0" w:left="6096"/>
      </w:pPr>
      <w:r>
        <w:tab/>
      </w:r>
    </w:p>
    <w:p w14:paraId="6A020000">
      <w:pPr>
        <w:ind w:firstLine="0" w:left="6096"/>
      </w:pPr>
      <w:r>
        <w:t xml:space="preserve">от </w:t>
      </w:r>
      <w:r>
        <w:t>« _</w:t>
      </w:r>
      <w:r>
        <w:t xml:space="preserve">____ »_________ 2024  г. </w:t>
      </w:r>
    </w:p>
    <w:p w14:paraId="6B020000">
      <w:pPr>
        <w:spacing w:line="240" w:lineRule="exact"/>
        <w:ind w:firstLine="0" w:left="5670"/>
      </w:pPr>
    </w:p>
    <w:p w14:paraId="6C020000">
      <w:pPr>
        <w:spacing w:line="240" w:lineRule="exact"/>
        <w:ind w:firstLine="0" w:left="5670"/>
      </w:pPr>
    </w:p>
    <w:p w14:paraId="6D020000">
      <w:pPr>
        <w:spacing w:line="240" w:lineRule="exact"/>
        <w:ind/>
        <w:jc w:val="center"/>
      </w:pPr>
      <w:r>
        <w:t xml:space="preserve">Описание и технические характеристики помещения </w:t>
      </w:r>
    </w:p>
    <w:p w14:paraId="6E02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2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2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2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2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2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2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2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2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2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20000">
            <w:r>
              <w:t>Виды благоустройства:</w:t>
            </w:r>
          </w:p>
          <w:p w14:paraId="8402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2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20000">
            <w:r>
              <w:t>-</w:t>
            </w:r>
          </w:p>
        </w:tc>
      </w:tr>
    </w:tbl>
    <w:p w14:paraId="88020000">
      <w:pPr>
        <w:spacing w:line="240" w:lineRule="exact"/>
        <w:ind/>
        <w:rPr>
          <w:u w:val="single"/>
        </w:rPr>
      </w:pPr>
    </w:p>
    <w:p w14:paraId="89020000">
      <w:pPr>
        <w:spacing w:line="240" w:lineRule="exact"/>
        <w:ind/>
        <w:rPr>
          <w:u w:val="single"/>
        </w:rPr>
      </w:pPr>
    </w:p>
    <w:tbl>
      <w:tblPr>
        <w:tblStyle w:val="Style_2"/>
        <w:tblW w:type="auto" w:w="0"/>
        <w:tblInd w:type="dxa" w:w="108"/>
        <w:tblLayout w:type="fixed"/>
      </w:tblPr>
      <w:tblGrid>
        <w:gridCol w:w="4676"/>
        <w:gridCol w:w="4786"/>
      </w:tblGrid>
      <w:tr>
        <w:trPr>
          <w:trHeight w:hRule="atLeast" w:val="2947"/>
        </w:trPr>
        <w:tc>
          <w:tcPr>
            <w:tcW w:type="dxa" w:w="4676"/>
            <w:tcMar>
              <w:top w:type="dxa" w:w="0"/>
              <w:left w:type="dxa" w:w="108"/>
              <w:bottom w:type="dxa" w:w="0"/>
              <w:right w:type="dxa" w:w="108"/>
            </w:tcMar>
          </w:tcPr>
          <w:p w14:paraId="8A020000">
            <w:pPr>
              <w:ind w:firstLine="142" w:left="-250"/>
              <w:jc w:val="both"/>
              <w:rPr>
                <w:b w:val="1"/>
              </w:rPr>
            </w:pPr>
            <w:r>
              <w:rPr>
                <w:b w:val="1"/>
              </w:rPr>
              <w:t>Арендодатель</w:t>
            </w:r>
          </w:p>
          <w:p w14:paraId="8B020000">
            <w:pPr>
              <w:ind w:firstLine="142" w:left="-250"/>
              <w:jc w:val="both"/>
            </w:pPr>
            <w:r>
              <w:t>Комитет по управлению</w:t>
            </w:r>
          </w:p>
          <w:p w14:paraId="8C020000">
            <w:pPr>
              <w:ind w:firstLine="142" w:left="-250"/>
              <w:jc w:val="both"/>
            </w:pPr>
            <w:r>
              <w:t>муниципальным имуществом</w:t>
            </w:r>
          </w:p>
          <w:p w14:paraId="8D020000">
            <w:pPr>
              <w:ind w:firstLine="142" w:left="-250"/>
              <w:jc w:val="both"/>
            </w:pPr>
            <w:r>
              <w:t>города Ставрополя</w:t>
            </w:r>
          </w:p>
          <w:p w14:paraId="8E020000">
            <w:pPr>
              <w:ind w:firstLine="142" w:left="-250"/>
              <w:jc w:val="both"/>
            </w:pPr>
          </w:p>
          <w:p w14:paraId="8F020000">
            <w:pPr>
              <w:ind w:firstLine="142" w:left="-250"/>
              <w:jc w:val="both"/>
            </w:pPr>
          </w:p>
          <w:p w14:paraId="90020000">
            <w:pPr>
              <w:ind w:firstLine="142" w:left="-250"/>
              <w:jc w:val="both"/>
            </w:pPr>
            <w:r>
              <w:t>_______________________</w:t>
            </w:r>
          </w:p>
          <w:p w14:paraId="91020000">
            <w:pPr>
              <w:ind w:firstLine="142" w:left="-250"/>
              <w:jc w:val="both"/>
            </w:pPr>
          </w:p>
          <w:p w14:paraId="92020000">
            <w:pPr>
              <w:ind w:firstLine="142" w:left="-250"/>
            </w:pPr>
            <w:r>
              <w:t>«____» _____________2024 г.</w:t>
            </w:r>
          </w:p>
        </w:tc>
        <w:tc>
          <w:tcPr>
            <w:tcW w:type="dxa" w:w="4786"/>
            <w:tcMar>
              <w:top w:type="dxa" w:w="0"/>
              <w:left w:type="dxa" w:w="108"/>
              <w:bottom w:type="dxa" w:w="0"/>
              <w:right w:type="dxa" w:w="108"/>
            </w:tcMar>
          </w:tcPr>
          <w:p w14:paraId="93020000">
            <w:pPr>
              <w:ind w:firstLine="142" w:left="-250"/>
              <w:jc w:val="both"/>
              <w:rPr>
                <w:b w:val="1"/>
              </w:rPr>
            </w:pPr>
            <w:r>
              <w:rPr>
                <w:b w:val="1"/>
              </w:rPr>
              <w:t>Арендатор</w:t>
            </w:r>
          </w:p>
          <w:p w14:paraId="94020000">
            <w:pPr>
              <w:ind w:firstLine="142" w:left="-250"/>
              <w:jc w:val="both"/>
              <w:rPr>
                <w:b w:val="1"/>
              </w:rPr>
            </w:pPr>
          </w:p>
          <w:p w14:paraId="95020000">
            <w:pPr>
              <w:ind w:firstLine="142" w:left="-250"/>
              <w:jc w:val="both"/>
              <w:rPr>
                <w:b w:val="1"/>
              </w:rPr>
            </w:pPr>
          </w:p>
          <w:p w14:paraId="96020000">
            <w:pPr>
              <w:ind w:firstLine="142" w:left="-250"/>
              <w:jc w:val="both"/>
              <w:rPr>
                <w:b w:val="1"/>
              </w:rPr>
            </w:pPr>
          </w:p>
          <w:p w14:paraId="97020000">
            <w:pPr>
              <w:ind w:firstLine="142" w:left="-250"/>
              <w:jc w:val="both"/>
            </w:pPr>
          </w:p>
          <w:p w14:paraId="98020000">
            <w:pPr>
              <w:ind w:firstLine="142" w:left="-250"/>
              <w:jc w:val="both"/>
            </w:pPr>
          </w:p>
          <w:p w14:paraId="99020000">
            <w:pPr>
              <w:ind w:firstLine="142" w:left="-250"/>
              <w:jc w:val="both"/>
            </w:pPr>
            <w:r>
              <w:t>________________________</w:t>
            </w:r>
          </w:p>
          <w:p w14:paraId="9A020000">
            <w:pPr>
              <w:ind w:firstLine="142" w:left="-250"/>
              <w:jc w:val="both"/>
            </w:pPr>
          </w:p>
          <w:p w14:paraId="9B020000">
            <w:pPr>
              <w:ind w:firstLine="142" w:left="-250"/>
            </w:pPr>
            <w:r>
              <w:t>«_____» ___________ 2024 г.</w:t>
            </w:r>
          </w:p>
        </w:tc>
      </w:tr>
    </w:tbl>
    <w:p w14:paraId="9C020000">
      <w:pPr>
        <w:tabs>
          <w:tab w:leader="none" w:pos="720" w:val="left"/>
        </w:tabs>
        <w:spacing w:line="240" w:lineRule="exact"/>
        <w:ind/>
        <w:jc w:val="center"/>
        <w:rPr>
          <w:b w:val="1"/>
        </w:rPr>
      </w:pPr>
      <w:r>
        <w:br w:type="page"/>
      </w:r>
    </w:p>
    <w:p w14:paraId="9D020000">
      <w:pPr>
        <w:tabs>
          <w:tab w:leader="none" w:pos="720" w:val="left"/>
        </w:tabs>
        <w:spacing w:line="240" w:lineRule="exact"/>
        <w:ind/>
        <w:jc w:val="center"/>
        <w:rPr>
          <w:b w:val="1"/>
        </w:rPr>
      </w:pPr>
      <w:r>
        <w:rPr>
          <w:b w:val="1"/>
        </w:rPr>
        <w:t>ДОГОВОР № ______</w:t>
      </w:r>
    </w:p>
    <w:p w14:paraId="9E020000">
      <w:pPr>
        <w:tabs>
          <w:tab w:leader="none" w:pos="720" w:val="left"/>
        </w:tabs>
        <w:spacing w:line="240" w:lineRule="exact"/>
        <w:ind/>
        <w:jc w:val="center"/>
      </w:pPr>
      <w:r>
        <w:t>аренды нежилых помещений, находящихся</w:t>
      </w:r>
    </w:p>
    <w:p w14:paraId="9F020000">
      <w:pPr>
        <w:spacing w:line="240" w:lineRule="exact"/>
        <w:ind/>
        <w:jc w:val="center"/>
      </w:pPr>
      <w:r>
        <w:t>в муниципальной собственности города Ставрополя</w:t>
      </w:r>
    </w:p>
    <w:p w14:paraId="A0020000">
      <w:pPr>
        <w:ind/>
        <w:jc w:val="center"/>
      </w:pPr>
    </w:p>
    <w:p w14:paraId="A1020000">
      <w:pPr>
        <w:tabs>
          <w:tab w:leader="none" w:pos="720" w:val="left"/>
        </w:tabs>
        <w:ind/>
      </w:pPr>
      <w:r>
        <w:t xml:space="preserve">г. Ставрополь                                                                                         «___» _________ 2024 г.     </w:t>
      </w:r>
    </w:p>
    <w:p w14:paraId="A2020000">
      <w:pPr>
        <w:tabs>
          <w:tab w:leader="none" w:pos="720" w:val="left"/>
          <w:tab w:leader="none" w:pos="5620" w:val="left"/>
        </w:tabs>
        <w:ind/>
      </w:pPr>
      <w:r>
        <w:t xml:space="preserve">                                                        </w:t>
      </w:r>
      <w:r>
        <w:tab/>
      </w:r>
    </w:p>
    <w:p w14:paraId="A3020000">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A4020000">
      <w:pPr>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14:paraId="A5020000">
      <w:pPr>
        <w:ind/>
        <w:jc w:val="both"/>
      </w:pPr>
    </w:p>
    <w:p w14:paraId="A6020000">
      <w:pPr>
        <w:ind/>
        <w:jc w:val="center"/>
        <w:rPr>
          <w:b w:val="1"/>
        </w:rPr>
      </w:pPr>
      <w:r>
        <w:rPr>
          <w:b w:val="1"/>
        </w:rPr>
        <w:t>1. ПРЕДМЕТ ДОГОВОРА</w:t>
      </w:r>
    </w:p>
    <w:p w14:paraId="A7020000">
      <w:pPr>
        <w:spacing w:line="260" w:lineRule="exact"/>
        <w:ind/>
        <w:jc w:val="both"/>
      </w:pPr>
      <w:r>
        <w:tab/>
      </w:r>
      <w:r>
        <w:t>1.1. Арендодатель передает, а Арендатор принимает во временное владение и пользование за плату нежилые помещения №№ 1, 3-7, 9, 11-17, 20, 21, 23, 30-34, 25, 26 площадью 424,6 кв.м, этаж: 1, кадастровый номер: 26:12:030210:800, по адресу: Ставропольский край, город Ставрополь, улица Добролюбова, 19 (далее - помещение).</w:t>
      </w:r>
    </w:p>
    <w:p w14:paraId="A8020000">
      <w:pPr>
        <w:ind w:firstLine="709"/>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A9020000">
      <w:pPr>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AA020000">
      <w:pPr>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AB020000">
      <w:pPr>
        <w:spacing w:line="260" w:lineRule="exact"/>
        <w:ind w:firstLine="708"/>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14:paraId="AC020000">
      <w:pPr>
        <w:widowControl w:val="0"/>
        <w:ind/>
        <w:jc w:val="center"/>
        <w:rPr>
          <w:b w:val="1"/>
        </w:rPr>
      </w:pPr>
    </w:p>
    <w:p w14:paraId="AD020000">
      <w:pPr>
        <w:widowControl w:val="0"/>
        <w:ind/>
        <w:jc w:val="center"/>
      </w:pPr>
      <w:r>
        <w:rPr>
          <w:b w:val="1"/>
        </w:rPr>
        <w:t>2. ОБЯЗАННОСТИ СТОРОН</w:t>
      </w:r>
      <w:r>
        <w:tab/>
      </w:r>
    </w:p>
    <w:p w14:paraId="AE020000">
      <w:pPr>
        <w:widowControl w:val="0"/>
        <w:ind w:firstLine="709"/>
        <w:jc w:val="both"/>
      </w:pPr>
      <w:r>
        <w:t>2.1. Арендодатель обязуется:</w:t>
      </w:r>
    </w:p>
    <w:p w14:paraId="AF020000">
      <w:pPr>
        <w:widowControl w:val="0"/>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B0020000">
      <w:pPr>
        <w:ind w:firstLine="709"/>
        <w:jc w:val="both"/>
      </w:pPr>
      <w:r>
        <w:t>2.1.2. Осуществлять контроль, за соблюдением условий настоящего Договора.</w:t>
      </w:r>
    </w:p>
    <w:p w14:paraId="B1020000">
      <w:pPr>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B2020000">
      <w:pPr>
        <w:widowControl w:val="0"/>
        <w:ind w:firstLine="709"/>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B3020000">
      <w:pPr>
        <w:widowControl w:val="0"/>
        <w:ind w:firstLine="709"/>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B4020000">
      <w:pPr>
        <w:widowControl w:val="0"/>
        <w:ind w:firstLine="709"/>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B5020000">
      <w:pPr>
        <w:ind w:firstLine="709"/>
        <w:jc w:val="both"/>
      </w:pPr>
      <w:r>
        <w:t>2.1.7. Осуществлять иные права, предоставленные действующим законодательством Российской Федерации.</w:t>
      </w:r>
    </w:p>
    <w:p w14:paraId="B6020000">
      <w:pPr>
        <w:ind w:firstLine="709"/>
        <w:jc w:val="both"/>
      </w:pPr>
      <w:r>
        <w:t>2.2. Арендатор обязуется:</w:t>
      </w:r>
    </w:p>
    <w:p w14:paraId="B7020000">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B8020000">
      <w:pPr>
        <w:ind w:firstLine="709"/>
        <w:jc w:val="both"/>
      </w:pPr>
      <w:r>
        <w:t xml:space="preserve">2.2.2. Использовать помещение исключительно по целевому назначению, указанному в п. 1.5. настоящего Договора. </w:t>
      </w:r>
    </w:p>
    <w:p w14:paraId="B9020000">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BA020000">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BB020000">
      <w:pPr>
        <w:ind w:firstLine="709"/>
        <w:jc w:val="both"/>
      </w:pPr>
      <w:r>
        <w:t xml:space="preserve">2.2.4. В течение одного месяца с момента заключения настоящего Договора: </w:t>
      </w:r>
    </w:p>
    <w:p w14:paraId="BC020000">
      <w:pPr>
        <w:ind w:firstLine="709"/>
        <w:jc w:val="both"/>
      </w:pPr>
      <w:r>
        <w:t>заключить договоры с поставщиками коммунальных услуг и своевременно оплачивать оказываемые ими услуги;</w:t>
      </w:r>
    </w:p>
    <w:p w14:paraId="BD020000">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BE020000">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BF020000">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C0020000">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C1020000">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C2020000">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C3020000">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C4020000">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C5020000">
      <w:pPr>
        <w:ind w:firstLine="709"/>
        <w:jc w:val="both"/>
      </w:pPr>
      <w:r>
        <w:t>2.2.9. Своевременно вносить арендную плату и осуществлять другие платежи, предусмотренные настоящим Договором.</w:t>
      </w:r>
    </w:p>
    <w:p w14:paraId="C6020000">
      <w:pPr>
        <w:ind w:firstLine="709"/>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C7020000">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C8020000">
      <w:pPr>
        <w:ind w:firstLine="709"/>
        <w:jc w:val="both"/>
      </w:pPr>
      <w:r>
        <w:t xml:space="preserve">2.2.12. Без письменного согласия Арендодателя не сдавать помещение в субаренду (поднаем). </w:t>
      </w:r>
    </w:p>
    <w:p w14:paraId="C9020000">
      <w:pPr>
        <w:ind w:firstLine="709"/>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CA020000">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CB020000">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CC020000">
      <w:pPr>
        <w:ind/>
        <w:jc w:val="center"/>
        <w:rPr>
          <w:b w:val="1"/>
        </w:rPr>
      </w:pPr>
    </w:p>
    <w:p w14:paraId="CD020000">
      <w:pPr>
        <w:ind/>
        <w:jc w:val="center"/>
        <w:rPr>
          <w:b w:val="1"/>
        </w:rPr>
      </w:pPr>
      <w:r>
        <w:rPr>
          <w:b w:val="1"/>
        </w:rPr>
        <w:t>3. СРОК АРЕНДЫ</w:t>
      </w:r>
    </w:p>
    <w:p w14:paraId="CE020000">
      <w:pPr>
        <w:ind w:firstLine="709"/>
        <w:jc w:val="both"/>
      </w:pPr>
      <w:r>
        <w:t>3.1. Срок аренды устанавливается 5 лет с _________ г. по __________г.</w:t>
      </w:r>
    </w:p>
    <w:p w14:paraId="CF020000">
      <w:pPr>
        <w:tabs>
          <w:tab w:leader="none" w:pos="540" w:val="left"/>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D0020000">
      <w:pPr>
        <w:tabs>
          <w:tab w:leader="none" w:pos="540" w:val="left"/>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D1020000">
      <w:pPr>
        <w:tabs>
          <w:tab w:leader="none" w:pos="720" w:val="left"/>
        </w:tabs>
        <w:ind w:firstLine="709"/>
        <w:jc w:val="both"/>
      </w:pPr>
      <w:r>
        <w:t>Окончание срока действия настоящего Договора не освобождает Стороны от ответственности за его нарушение.</w:t>
      </w:r>
    </w:p>
    <w:p w14:paraId="D2020000">
      <w:pPr>
        <w:tabs>
          <w:tab w:leader="none" w:pos="720" w:val="left"/>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D3020000">
      <w:pPr>
        <w:tabs>
          <w:tab w:leader="none" w:pos="720" w:val="left"/>
        </w:tabs>
        <w:ind/>
        <w:jc w:val="both"/>
      </w:pPr>
    </w:p>
    <w:p w14:paraId="D4020000">
      <w:pPr>
        <w:ind/>
        <w:jc w:val="center"/>
        <w:rPr>
          <w:b w:val="1"/>
        </w:rPr>
      </w:pPr>
      <w:r>
        <w:rPr>
          <w:b w:val="1"/>
        </w:rPr>
        <w:t>4. РАЗМЕР И ПОРЯДОК ВНЕСЕНИЯ АРЕНДОЙ ПЛАТЫ</w:t>
      </w:r>
    </w:p>
    <w:p w14:paraId="D5020000">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D6020000">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14:paraId="D7020000">
      <w:pPr>
        <w:widowControl w:val="0"/>
        <w:ind w:firstLine="708"/>
        <w:jc w:val="both"/>
      </w:pPr>
      <w:r>
        <w:t>Годовой размер арендной платы не может быть пересмотрен в сторону уменьшения.</w:t>
      </w:r>
    </w:p>
    <w:p w14:paraId="D8020000">
      <w:pPr>
        <w:widowControl w:val="0"/>
        <w:ind w:firstLine="708"/>
        <w:jc w:val="both"/>
      </w:pPr>
      <w:r>
        <w:t>Задаток для участия в аукционе в размере 171 199,20 рублей, внесенный Арендатором в соответствии с извещением о проведении аукциона, засчитывается в счет оплаты по Договору.</w:t>
      </w:r>
    </w:p>
    <w:p w14:paraId="D9020000">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DA020000">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DB020000">
      <w:pPr>
        <w:tabs>
          <w:tab w:leader="none" w:pos="720" w:val="left"/>
        </w:tabs>
        <w:ind w:firstLine="709"/>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DC020000">
      <w:pPr>
        <w:tabs>
          <w:tab w:leader="none" w:pos="720" w:val="left"/>
        </w:tabs>
        <w:ind w:firstLine="709"/>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DD020000">
      <w:pPr>
        <w:tabs>
          <w:tab w:leader="none" w:pos="540" w:val="left"/>
          <w:tab w:leader="none" w:pos="720" w:val="left"/>
        </w:tabs>
        <w:ind w:firstLine="709"/>
        <w:jc w:val="both"/>
      </w:pPr>
      <w:r>
        <w:t>НДС начисляется Арендатором, как налоговым агентом, самостоятельно и перечисляется отдельным платежом.</w:t>
      </w:r>
    </w:p>
    <w:p w14:paraId="DE020000">
      <w:pPr>
        <w:tabs>
          <w:tab w:leader="none" w:pos="540" w:val="left"/>
        </w:tabs>
        <w:ind w:firstLine="709"/>
        <w:jc w:val="both"/>
      </w:pPr>
      <w:r>
        <w:t xml:space="preserve">4.4. В арендную плату не включаются: оплата коммунальных услуг и иных эксплуатационных расходов, НДС. </w:t>
      </w:r>
    </w:p>
    <w:p w14:paraId="DF020000">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E0020000">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E1020000">
      <w:pPr>
        <w:tabs>
          <w:tab w:leader="none" w:pos="540" w:val="left"/>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E2020000">
      <w:pPr>
        <w:tabs>
          <w:tab w:leader="none" w:pos="540" w:val="left"/>
        </w:tabs>
        <w:spacing w:line="240" w:lineRule="exact"/>
        <w:ind/>
        <w:jc w:val="both"/>
      </w:pPr>
    </w:p>
    <w:p w14:paraId="E3020000">
      <w:pPr>
        <w:spacing w:line="240" w:lineRule="exact"/>
        <w:ind/>
        <w:jc w:val="center"/>
        <w:rPr>
          <w:b w:val="1"/>
        </w:rPr>
      </w:pPr>
      <w:r>
        <w:rPr>
          <w:b w:val="1"/>
        </w:rPr>
        <w:t>5. ОТВЕТСТВЕННОСТЬ СТОРОН</w:t>
      </w:r>
    </w:p>
    <w:p w14:paraId="E4020000">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E5020000">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E6020000">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E7020000">
      <w:pPr>
        <w:tabs>
          <w:tab w:leader="none" w:pos="720" w:val="left"/>
        </w:tabs>
        <w:ind w:firstLine="709"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E8020000">
      <w:pPr>
        <w:widowControl w:val="0"/>
        <w:tabs>
          <w:tab w:leader="none" w:pos="720" w:val="left"/>
        </w:tabs>
        <w:ind w:firstLine="709"/>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E9020000">
      <w:pPr>
        <w:tabs>
          <w:tab w:leader="none" w:pos="720" w:val="left"/>
        </w:tabs>
        <w:ind w:firstLine="709"/>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EA020000">
      <w:pPr>
        <w:widowControl w:val="0"/>
        <w:tabs>
          <w:tab w:leader="none" w:pos="720" w:val="left"/>
        </w:tabs>
        <w:ind w:firstLine="540"/>
        <w:jc w:val="both"/>
      </w:pPr>
    </w:p>
    <w:p w14:paraId="EB020000">
      <w:pPr>
        <w:widowControl w:val="0"/>
        <w:spacing w:line="240" w:lineRule="exact"/>
        <w:ind/>
        <w:jc w:val="center"/>
        <w:rPr>
          <w:b w:val="1"/>
        </w:rPr>
      </w:pPr>
      <w:r>
        <w:rPr>
          <w:b w:val="1"/>
        </w:rPr>
        <w:t>6. ИЗМЕНЕНИЕ, РАСТОРЖЕНИЕ И ПРЕКРАЩЕНИЕ ДОГОВОРА</w:t>
      </w:r>
    </w:p>
    <w:p w14:paraId="EC020000">
      <w:pPr>
        <w:widowControl w:val="0"/>
        <w:tabs>
          <w:tab w:leader="none" w:pos="567" w:val="left"/>
          <w:tab w:leader="none" w:pos="709" w:val="left"/>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ED020000">
      <w:pPr>
        <w:tabs>
          <w:tab w:leader="none" w:pos="709" w:val="left"/>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EE020000">
      <w:pPr>
        <w:tabs>
          <w:tab w:leader="none" w:pos="709" w:val="left"/>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2.2.12. </w:t>
      </w:r>
    </w:p>
    <w:p w14:paraId="EF020000">
      <w:pPr>
        <w:tabs>
          <w:tab w:leader="none" w:pos="709" w:val="left"/>
        </w:tabs>
        <w:ind w:firstLine="709"/>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F0020000">
      <w:pPr>
        <w:tabs>
          <w:tab w:leader="none" w:pos="720" w:val="left"/>
          <w:tab w:leader="none" w:pos="900" w:val="left"/>
        </w:tabs>
        <w:ind w:firstLine="709"/>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F1020000">
      <w:pPr>
        <w:ind w:firstLine="709"/>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val="1"/>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F2020000">
      <w:pPr>
        <w:ind w:firstLine="709"/>
        <w:jc w:val="both"/>
      </w:pPr>
      <w:r>
        <w:t xml:space="preserve">6.7. Приложения к Договору: </w:t>
      </w:r>
    </w:p>
    <w:p w14:paraId="F3020000">
      <w:pPr>
        <w:ind w:firstLine="709"/>
        <w:jc w:val="both"/>
      </w:pPr>
      <w:r>
        <w:t>1. Акт приема-передачи (Приложение № 1).</w:t>
      </w:r>
    </w:p>
    <w:p w14:paraId="F4020000">
      <w:pPr>
        <w:ind w:firstLine="709"/>
        <w:jc w:val="both"/>
      </w:pPr>
      <w:r>
        <w:t xml:space="preserve">2. Таблица арендной платы за помещение по месяцам </w:t>
      </w:r>
      <w:r>
        <w:br/>
      </w:r>
      <w:r>
        <w:t>(Приложение № 2).</w:t>
      </w:r>
    </w:p>
    <w:p w14:paraId="F5020000">
      <w:pPr>
        <w:spacing w:line="240" w:lineRule="exact"/>
        <w:ind/>
        <w:rPr>
          <w:b w:val="1"/>
        </w:rPr>
      </w:pPr>
    </w:p>
    <w:p w14:paraId="F6020000">
      <w:pPr>
        <w:spacing w:line="240" w:lineRule="exact"/>
        <w:ind/>
        <w:jc w:val="center"/>
        <w:rPr>
          <w:b w:val="1"/>
        </w:rPr>
      </w:pPr>
      <w:r>
        <w:rPr>
          <w:b w:val="1"/>
        </w:rPr>
        <w:t>7. ЮРИДИЧЕСКИЕ АДРЕСА, РЕКВИЗИТЫ И ПОДПИСИ СТОРОН</w:t>
      </w:r>
    </w:p>
    <w:p w14:paraId="F7020000">
      <w:pPr>
        <w:spacing w:line="240" w:lineRule="exact"/>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F8020000">
            <w:pPr>
              <w:spacing w:line="240" w:lineRule="exact"/>
              <w:ind/>
              <w:rPr>
                <w:b w:val="1"/>
              </w:rPr>
            </w:pPr>
            <w:r>
              <w:rPr>
                <w:b w:val="1"/>
              </w:rPr>
              <w:t>Арендодатель</w:t>
            </w:r>
          </w:p>
          <w:p w14:paraId="F9020000">
            <w:pPr>
              <w:spacing w:line="240" w:lineRule="exact"/>
              <w:ind/>
            </w:pPr>
            <w:r>
              <w:t>Комитет по управлению муниципальным имуществом города Ставрополя</w:t>
            </w:r>
          </w:p>
          <w:p w14:paraId="FA020000">
            <w:pPr>
              <w:spacing w:line="240" w:lineRule="exact"/>
              <w:ind/>
              <w:rPr>
                <w:b w:val="1"/>
              </w:rPr>
            </w:pPr>
            <w:r>
              <w:rPr>
                <w:b w:val="1"/>
              </w:rPr>
              <w:t>Юридический адрес:</w:t>
            </w:r>
          </w:p>
          <w:p w14:paraId="FB020000">
            <w:pPr>
              <w:spacing w:line="240" w:lineRule="exact"/>
              <w:ind/>
            </w:pPr>
            <w:r>
              <w:t xml:space="preserve">г. Ставрополь, 355006, </w:t>
            </w:r>
          </w:p>
          <w:p w14:paraId="FC020000">
            <w:pPr>
              <w:spacing w:line="240" w:lineRule="exact"/>
              <w:ind/>
            </w:pPr>
            <w:r>
              <w:t>ул. Коста Хетагурова, д.8</w:t>
            </w:r>
          </w:p>
          <w:p w14:paraId="FD020000">
            <w:pPr>
              <w:spacing w:line="240" w:lineRule="exact"/>
              <w:ind/>
              <w:rPr>
                <w:b w:val="1"/>
              </w:rPr>
            </w:pPr>
            <w:r>
              <w:rPr>
                <w:b w:val="1"/>
              </w:rPr>
              <w:t>Фактический адрес:</w:t>
            </w:r>
          </w:p>
          <w:p w14:paraId="FE020000">
            <w:pPr>
              <w:spacing w:line="240" w:lineRule="exact"/>
              <w:ind/>
            </w:pPr>
            <w:r>
              <w:t>г.Ставрополь,355006, пр. К.Маркса,90,92</w:t>
            </w:r>
          </w:p>
          <w:p w14:paraId="FF020000">
            <w:pPr>
              <w:spacing w:line="240" w:lineRule="exact"/>
              <w:ind/>
            </w:pPr>
            <w:r>
              <w:t>Тел:26-03-09</w:t>
            </w:r>
          </w:p>
          <w:p w14:paraId="00030000">
            <w:pPr>
              <w:spacing w:line="240" w:lineRule="exact"/>
              <w:ind/>
            </w:pPr>
            <w:r>
              <w:t>ОГРН 1022601934486</w:t>
            </w:r>
          </w:p>
          <w:p w14:paraId="01030000">
            <w:pPr>
              <w:spacing w:line="240" w:lineRule="exact"/>
              <w:ind/>
            </w:pPr>
            <w:r>
              <w:t>ИНН 2636014845, КПП 263601001</w:t>
            </w:r>
          </w:p>
          <w:p w14:paraId="02030000">
            <w:pPr>
              <w:spacing w:line="240" w:lineRule="exact"/>
              <w:ind/>
            </w:pPr>
            <w:r>
              <w:t>Дата регистрации: 09.12.1991</w:t>
            </w:r>
          </w:p>
          <w:p w14:paraId="03030000">
            <w:pPr>
              <w:spacing w:line="240" w:lineRule="exact"/>
              <w:ind/>
            </w:pPr>
            <w:r>
              <w:t>Администрацией города Ставрополя</w:t>
            </w:r>
          </w:p>
          <w:p w14:paraId="04030000">
            <w:pPr>
              <w:spacing w:line="240" w:lineRule="exact"/>
              <w:ind/>
            </w:pPr>
            <w:r>
              <w:t>Дата регистрации в ЕГРЮЛ: 20.08.2002г,</w:t>
            </w:r>
          </w:p>
          <w:p w14:paraId="05030000">
            <w:pPr>
              <w:spacing w:line="240" w:lineRule="exact"/>
              <w:ind/>
            </w:pPr>
            <w:r>
              <w:t xml:space="preserve">ИМНС России по Промышленному </w:t>
            </w:r>
          </w:p>
          <w:p w14:paraId="06030000">
            <w:pPr>
              <w:spacing w:line="240" w:lineRule="exact"/>
              <w:ind/>
            </w:pPr>
            <w:r>
              <w:t>району г. Ставрополя</w:t>
            </w:r>
          </w:p>
          <w:p w14:paraId="07030000">
            <w:pPr>
              <w:spacing w:line="240" w:lineRule="exact"/>
              <w:ind/>
              <w:rPr>
                <w:b w:val="1"/>
              </w:rPr>
            </w:pPr>
            <w:r>
              <w:rPr>
                <w:b w:val="1"/>
              </w:rPr>
              <w:t>Банковские реквизиты:</w:t>
            </w:r>
          </w:p>
          <w:p w14:paraId="08030000">
            <w:pPr>
              <w:spacing w:line="240" w:lineRule="exact"/>
              <w:ind/>
            </w:pPr>
            <w:r>
              <w:t>Комитет по управлению муниципальным имуществом города Ставрополя</w:t>
            </w:r>
          </w:p>
          <w:p w14:paraId="09030000">
            <w:pPr>
              <w:spacing w:line="240" w:lineRule="exact"/>
              <w:ind/>
            </w:pPr>
            <w:r>
              <w:t>БИК 010702101</w:t>
            </w:r>
          </w:p>
          <w:p w14:paraId="0A030000">
            <w:pPr>
              <w:spacing w:line="240" w:lineRule="exact"/>
              <w:ind/>
            </w:pPr>
            <w:r>
              <w:t>р/с 03100643000000012100</w:t>
            </w:r>
          </w:p>
          <w:p w14:paraId="0B030000">
            <w:pPr>
              <w:spacing w:line="240" w:lineRule="exact"/>
              <w:ind/>
            </w:pPr>
            <w:r>
              <w:t xml:space="preserve">отделение Ставрополь Банка России//УФК по Ставропольскому краю г. Ставрополь </w:t>
            </w:r>
          </w:p>
          <w:p w14:paraId="0C030000">
            <w:pPr>
              <w:spacing w:line="240" w:lineRule="exact"/>
              <w:ind/>
            </w:pPr>
            <w:r>
              <w:t>Единый казначейский счет:</w:t>
            </w:r>
          </w:p>
          <w:p w14:paraId="0D030000">
            <w:pPr>
              <w:spacing w:line="240" w:lineRule="exact"/>
              <w:ind/>
            </w:pPr>
            <w:r>
              <w:t>40102810345370000013</w:t>
            </w:r>
          </w:p>
          <w:p w14:paraId="0E030000">
            <w:pPr>
              <w:spacing w:line="240" w:lineRule="exact"/>
              <w:ind/>
            </w:pPr>
            <w:r>
              <w:t>ОКТМО 07701000</w:t>
            </w:r>
          </w:p>
          <w:p w14:paraId="0F030000">
            <w:pPr>
              <w:spacing w:line="240" w:lineRule="exact"/>
              <w:ind/>
            </w:pPr>
            <w:r>
              <w:t>Код платежа 602 111 05034 04 0000 120 (аренда)</w:t>
            </w:r>
          </w:p>
          <w:p w14:paraId="10030000">
            <w:pPr>
              <w:spacing w:line="240" w:lineRule="exact"/>
              <w:ind/>
            </w:pPr>
            <w:r>
              <w:t>Код платежа 602 116 07090 04 0031 140 (пеня)</w:t>
            </w:r>
          </w:p>
          <w:p w14:paraId="11030000">
            <w:pPr>
              <w:spacing w:line="240" w:lineRule="exact"/>
              <w:ind/>
            </w:pPr>
          </w:p>
          <w:p w14:paraId="12030000">
            <w:r>
              <w:t>________________________________</w:t>
            </w:r>
          </w:p>
          <w:p w14:paraId="13030000">
            <w:pPr>
              <w:spacing w:line="240" w:lineRule="exact"/>
              <w:ind/>
            </w:pPr>
            <w:r>
              <w:t xml:space="preserve">               м.п.</w:t>
            </w:r>
          </w:p>
          <w:p w14:paraId="14030000">
            <w:r>
              <w:t xml:space="preserve">«___» _______________2024 г.                                                     </w:t>
            </w:r>
          </w:p>
        </w:tc>
        <w:tc>
          <w:tcPr>
            <w:tcW w:type="dxa" w:w="4208"/>
            <w:tcMar>
              <w:top w:type="dxa" w:w="0"/>
              <w:left w:type="dxa" w:w="0"/>
              <w:bottom w:type="dxa" w:w="0"/>
              <w:right w:type="dxa" w:w="0"/>
            </w:tcMar>
          </w:tcPr>
          <w:p w14:paraId="15030000">
            <w:pPr>
              <w:spacing w:line="240" w:lineRule="exact"/>
              <w:ind/>
              <w:rPr>
                <w:b w:val="1"/>
              </w:rPr>
            </w:pPr>
            <w:r>
              <w:rPr>
                <w:b w:val="1"/>
              </w:rPr>
              <w:t>Арендатор</w:t>
            </w:r>
          </w:p>
          <w:p w14:paraId="16030000">
            <w:pPr>
              <w:spacing w:line="240" w:lineRule="exact"/>
              <w:ind/>
              <w:rPr>
                <w:b w:val="1"/>
              </w:rPr>
            </w:pPr>
          </w:p>
          <w:p w14:paraId="17030000">
            <w:pPr>
              <w:spacing w:line="240" w:lineRule="exact"/>
              <w:ind/>
              <w:rPr>
                <w:b w:val="1"/>
              </w:rPr>
            </w:pPr>
          </w:p>
          <w:p w14:paraId="18030000">
            <w:pPr>
              <w:spacing w:line="240" w:lineRule="exact"/>
              <w:ind/>
            </w:pPr>
            <w:r>
              <w:rPr>
                <w:b w:val="1"/>
              </w:rPr>
              <w:t>Юридический адрес</w:t>
            </w:r>
            <w:r>
              <w:t>:</w:t>
            </w:r>
          </w:p>
          <w:p w14:paraId="19030000">
            <w:pPr>
              <w:spacing w:line="240" w:lineRule="exact"/>
              <w:ind/>
            </w:pPr>
            <w:r>
              <w:t xml:space="preserve">г. Ставрополь, </w:t>
            </w:r>
          </w:p>
          <w:p w14:paraId="1A030000">
            <w:pPr>
              <w:spacing w:line="240" w:lineRule="exact"/>
              <w:ind/>
              <w:rPr>
                <w:spacing w:val="-4"/>
              </w:rPr>
            </w:pPr>
          </w:p>
          <w:p w14:paraId="1B030000">
            <w:pPr>
              <w:spacing w:line="240" w:lineRule="exact"/>
              <w:ind/>
              <w:rPr>
                <w:spacing w:val="-4"/>
              </w:rPr>
            </w:pPr>
            <w:r>
              <w:rPr>
                <w:spacing w:val="-4"/>
              </w:rPr>
              <w:t xml:space="preserve">тел: </w:t>
            </w:r>
          </w:p>
          <w:p w14:paraId="1C030000">
            <w:pPr>
              <w:spacing w:line="240" w:lineRule="exact"/>
              <w:ind/>
            </w:pPr>
            <w:r>
              <w:t xml:space="preserve">ОГРН </w:t>
            </w:r>
          </w:p>
          <w:p w14:paraId="1D030000">
            <w:pPr>
              <w:spacing w:line="240" w:lineRule="exact"/>
              <w:ind/>
            </w:pPr>
            <w:r>
              <w:t xml:space="preserve">ИНН </w:t>
            </w:r>
          </w:p>
          <w:p w14:paraId="1E030000">
            <w:pPr>
              <w:spacing w:line="240" w:lineRule="exact"/>
              <w:ind/>
            </w:pPr>
            <w:r>
              <w:t xml:space="preserve">КПП </w:t>
            </w:r>
          </w:p>
          <w:p w14:paraId="1F030000">
            <w:pPr>
              <w:spacing w:line="240" w:lineRule="exact"/>
              <w:ind/>
              <w:rPr>
                <w:b w:val="1"/>
              </w:rPr>
            </w:pPr>
            <w:r>
              <w:rPr>
                <w:b w:val="1"/>
              </w:rPr>
              <w:t>Банковские реквизиты:</w:t>
            </w:r>
          </w:p>
          <w:p w14:paraId="20030000">
            <w:pPr>
              <w:spacing w:line="240" w:lineRule="exact"/>
              <w:ind/>
            </w:pPr>
          </w:p>
          <w:p w14:paraId="21030000">
            <w:pPr>
              <w:spacing w:line="240" w:lineRule="exact"/>
              <w:ind/>
            </w:pPr>
          </w:p>
          <w:p w14:paraId="22030000">
            <w:pPr>
              <w:spacing w:line="240" w:lineRule="exact"/>
              <w:ind/>
            </w:pPr>
          </w:p>
          <w:p w14:paraId="23030000">
            <w:pPr>
              <w:spacing w:line="240" w:lineRule="exact"/>
              <w:ind/>
            </w:pPr>
          </w:p>
          <w:p w14:paraId="24030000">
            <w:pPr>
              <w:spacing w:line="240" w:lineRule="exact"/>
              <w:ind/>
            </w:pPr>
          </w:p>
          <w:p w14:paraId="25030000">
            <w:pPr>
              <w:spacing w:line="240" w:lineRule="exact"/>
              <w:ind/>
            </w:pPr>
          </w:p>
          <w:p w14:paraId="26030000">
            <w:pPr>
              <w:spacing w:line="240" w:lineRule="exact"/>
              <w:ind/>
            </w:pPr>
          </w:p>
          <w:p w14:paraId="27030000">
            <w:pPr>
              <w:spacing w:line="240" w:lineRule="exact"/>
              <w:ind/>
              <w:rPr>
                <w:spacing w:val="-4"/>
              </w:rPr>
            </w:pPr>
          </w:p>
          <w:p w14:paraId="28030000">
            <w:pPr>
              <w:spacing w:line="240" w:lineRule="exact"/>
              <w:ind/>
              <w:rPr>
                <w:spacing w:val="-4"/>
              </w:rPr>
            </w:pPr>
          </w:p>
          <w:p w14:paraId="29030000">
            <w:pPr>
              <w:spacing w:line="240" w:lineRule="exact"/>
              <w:ind/>
              <w:rPr>
                <w:spacing w:val="-4"/>
              </w:rPr>
            </w:pPr>
          </w:p>
          <w:p w14:paraId="2A030000">
            <w:pPr>
              <w:spacing w:line="240" w:lineRule="exact"/>
              <w:ind/>
              <w:rPr>
                <w:spacing w:val="-4"/>
              </w:rPr>
            </w:pPr>
          </w:p>
          <w:p w14:paraId="2B030000">
            <w:pPr>
              <w:spacing w:line="240" w:lineRule="exact"/>
              <w:ind/>
              <w:rPr>
                <w:spacing w:val="-4"/>
              </w:rPr>
            </w:pPr>
          </w:p>
          <w:p w14:paraId="2C030000">
            <w:pPr>
              <w:spacing w:line="240" w:lineRule="exact"/>
              <w:ind/>
              <w:rPr>
                <w:spacing w:val="-4"/>
              </w:rPr>
            </w:pPr>
          </w:p>
          <w:p w14:paraId="2D030000">
            <w:pPr>
              <w:spacing w:line="240" w:lineRule="exact"/>
              <w:ind/>
              <w:rPr>
                <w:spacing w:val="-4"/>
              </w:rPr>
            </w:pPr>
          </w:p>
          <w:p w14:paraId="2E030000">
            <w:pPr>
              <w:spacing w:line="240" w:lineRule="exact"/>
              <w:ind/>
              <w:rPr>
                <w:spacing w:val="-4"/>
              </w:rPr>
            </w:pPr>
          </w:p>
          <w:p w14:paraId="2F030000">
            <w:pPr>
              <w:spacing w:line="240" w:lineRule="exact"/>
              <w:ind/>
              <w:rPr>
                <w:spacing w:val="-4"/>
              </w:rPr>
            </w:pPr>
          </w:p>
          <w:p w14:paraId="30030000">
            <w:pPr>
              <w:spacing w:line="240" w:lineRule="exact"/>
              <w:ind/>
              <w:rPr>
                <w:spacing w:val="-4"/>
              </w:rPr>
            </w:pPr>
          </w:p>
          <w:p w14:paraId="31030000">
            <w:pPr>
              <w:spacing w:line="240" w:lineRule="exact"/>
              <w:ind/>
              <w:rPr>
                <w:spacing w:val="-4"/>
              </w:rPr>
            </w:pPr>
          </w:p>
          <w:p w14:paraId="32030000">
            <w:pPr>
              <w:rPr>
                <w:spacing w:val="-4"/>
              </w:rPr>
            </w:pPr>
            <w:r>
              <w:rPr>
                <w:spacing w:val="-4"/>
              </w:rPr>
              <w:t>_____________________________</w:t>
            </w:r>
          </w:p>
          <w:p w14:paraId="33030000">
            <w:pPr>
              <w:spacing w:line="240" w:lineRule="exact"/>
              <w:ind/>
            </w:pPr>
            <w:r>
              <w:t xml:space="preserve">                    м.п.</w:t>
            </w:r>
          </w:p>
          <w:p w14:paraId="34030000">
            <w:r>
              <w:t>«___» _________________2024 г.</w:t>
            </w:r>
          </w:p>
        </w:tc>
      </w:tr>
    </w:tbl>
    <w:p w14:paraId="35030000">
      <w:pPr>
        <w:spacing w:line="240" w:lineRule="exact"/>
        <w:ind/>
      </w:pPr>
    </w:p>
    <w:p w14:paraId="36030000">
      <w:pPr>
        <w:tabs>
          <w:tab w:leader="none" w:pos="5954" w:val="left"/>
        </w:tabs>
        <w:spacing w:line="240" w:lineRule="exact"/>
        <w:ind w:left="5387"/>
      </w:pPr>
      <w:r>
        <w:br w:type="page"/>
      </w:r>
    </w:p>
    <w:p w14:paraId="37030000">
      <w:pPr>
        <w:tabs>
          <w:tab w:leader="none" w:pos="5954" w:val="left"/>
        </w:tabs>
        <w:spacing w:line="240" w:lineRule="exact"/>
        <w:ind w:left="5387"/>
      </w:pPr>
      <w:r>
        <w:t xml:space="preserve">Приложение 1 </w:t>
      </w:r>
    </w:p>
    <w:p w14:paraId="38030000">
      <w:pPr>
        <w:tabs>
          <w:tab w:leader="none" w:pos="5954" w:val="left"/>
        </w:tabs>
        <w:spacing w:line="240" w:lineRule="exact"/>
        <w:ind w:left="5387"/>
      </w:pPr>
      <w:r>
        <w:t xml:space="preserve">к договору аренды нежилых помещений, находящихся в муниципальной собственности </w:t>
      </w:r>
    </w:p>
    <w:p w14:paraId="39030000">
      <w:pPr>
        <w:tabs>
          <w:tab w:leader="none" w:pos="5954" w:val="left"/>
        </w:tabs>
        <w:spacing w:line="240" w:lineRule="exact"/>
        <w:ind w:left="5387"/>
      </w:pPr>
      <w:r>
        <w:t>города Ставрополя</w:t>
      </w:r>
      <w:r>
        <w:tab/>
      </w:r>
    </w:p>
    <w:p w14:paraId="3A030000">
      <w:pPr>
        <w:tabs>
          <w:tab w:leader="none" w:pos="5954" w:val="left"/>
        </w:tabs>
        <w:ind w:left="5387"/>
      </w:pPr>
      <w:r>
        <w:t xml:space="preserve">от «_____» __________2024 г. № </w:t>
      </w:r>
    </w:p>
    <w:p w14:paraId="3B030000">
      <w:pPr>
        <w:ind w:left="5812"/>
      </w:pPr>
    </w:p>
    <w:p w14:paraId="3C030000">
      <w:pPr>
        <w:ind/>
        <w:jc w:val="center"/>
        <w:rPr>
          <w:b w:val="1"/>
        </w:rPr>
      </w:pPr>
    </w:p>
    <w:p w14:paraId="3D030000">
      <w:pPr>
        <w:spacing w:line="240" w:lineRule="exact"/>
        <w:ind/>
        <w:jc w:val="center"/>
        <w:rPr>
          <w:b w:val="1"/>
        </w:rPr>
      </w:pPr>
      <w:r>
        <w:rPr>
          <w:b w:val="1"/>
        </w:rPr>
        <w:t>АКТ</w:t>
      </w:r>
    </w:p>
    <w:p w14:paraId="3E030000">
      <w:pPr>
        <w:spacing w:line="240" w:lineRule="exact"/>
        <w:ind/>
        <w:jc w:val="center"/>
        <w:rPr>
          <w:b w:val="1"/>
        </w:rPr>
      </w:pPr>
      <w:r>
        <w:rPr>
          <w:b w:val="1"/>
        </w:rPr>
        <w:t>приема-передачи</w:t>
      </w:r>
    </w:p>
    <w:p w14:paraId="3F030000">
      <w:pPr>
        <w:spacing w:line="240" w:lineRule="exact"/>
        <w:ind/>
      </w:pPr>
    </w:p>
    <w:p w14:paraId="40030000">
      <w:r>
        <w:t>г. Ставрополь                                                                                   «_____» __________2024  г.</w:t>
      </w:r>
    </w:p>
    <w:p w14:paraId="41030000">
      <w:pPr>
        <w:spacing w:line="240" w:lineRule="exact"/>
        <w:ind w:left="5812"/>
      </w:pPr>
    </w:p>
    <w:p w14:paraId="42030000">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43030000">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14:paraId="44030000">
      <w:pPr>
        <w:spacing w:line="260" w:lineRule="exact"/>
        <w:ind/>
        <w:jc w:val="both"/>
      </w:pPr>
      <w:r>
        <w:t>Арендодатель передал, а Арендатор принял во временное владение и пользование за плату нежилые помещения №№ 1, 3-7, 9, 11-17, 20, 21, 23, 30-34, 25, 26 площадью 424,6 кв.м, этаж: 1, кадастровый номер: 26:12:030210:800, по адресу: Ставропольский край,                    город Ставрополь, улица Добролюбова, 19 (далее - помещение).</w:t>
      </w:r>
    </w:p>
    <w:p w14:paraId="45030000">
      <w:pPr>
        <w:ind w:firstLine="709"/>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46030000">
      <w:pPr>
        <w:ind w:firstLine="709"/>
        <w:jc w:val="both"/>
      </w:pPr>
      <w:r>
        <w:t xml:space="preserve">Настоящий акт составлен в 2-х  экземплярах, имеющих одинаковую юридическую силу. </w:t>
      </w:r>
    </w:p>
    <w:p w14:paraId="47030000">
      <w:pPr>
        <w:ind w:firstLine="708"/>
        <w:jc w:val="both"/>
      </w:pPr>
    </w:p>
    <w:p w14:paraId="48030000">
      <w:pPr>
        <w:ind w:firstLine="708"/>
        <w:jc w:val="both"/>
      </w:pPr>
    </w:p>
    <w:p w14:paraId="49030000">
      <w:pPr>
        <w:ind w:firstLine="708"/>
        <w:jc w:val="both"/>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4A030000">
            <w:pPr>
              <w:ind w:left="-108"/>
              <w:jc w:val="both"/>
              <w:rPr>
                <w:b w:val="1"/>
              </w:rPr>
            </w:pPr>
            <w:r>
              <w:rPr>
                <w:b w:val="1"/>
              </w:rPr>
              <w:t>Арендодатель</w:t>
            </w:r>
          </w:p>
          <w:p w14:paraId="4B030000">
            <w:pPr>
              <w:ind w:left="-108"/>
              <w:jc w:val="both"/>
            </w:pPr>
            <w:r>
              <w:t>Комитет по управлению</w:t>
            </w:r>
          </w:p>
          <w:p w14:paraId="4C030000">
            <w:pPr>
              <w:ind w:left="-108"/>
              <w:jc w:val="both"/>
            </w:pPr>
            <w:r>
              <w:t>муниципальным имуществом</w:t>
            </w:r>
          </w:p>
          <w:p w14:paraId="4D030000">
            <w:pPr>
              <w:ind w:left="-108"/>
              <w:jc w:val="both"/>
            </w:pPr>
            <w:r>
              <w:t>города Ставрополя</w:t>
            </w:r>
          </w:p>
          <w:p w14:paraId="4E030000">
            <w:pPr>
              <w:ind w:left="-108"/>
              <w:jc w:val="both"/>
            </w:pPr>
          </w:p>
          <w:p w14:paraId="4F030000">
            <w:pPr>
              <w:ind w:left="-108"/>
              <w:jc w:val="both"/>
            </w:pPr>
          </w:p>
          <w:p w14:paraId="50030000">
            <w:pPr>
              <w:ind w:left="-108"/>
              <w:jc w:val="both"/>
            </w:pPr>
            <w:r>
              <w:t>__________________</w:t>
            </w:r>
          </w:p>
          <w:p w14:paraId="51030000">
            <w:pPr>
              <w:ind w:left="-108"/>
              <w:jc w:val="both"/>
            </w:pPr>
          </w:p>
          <w:p w14:paraId="52030000">
            <w:pPr>
              <w:ind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53030000">
            <w:pPr>
              <w:ind/>
              <w:jc w:val="both"/>
              <w:rPr>
                <w:b w:val="1"/>
              </w:rPr>
            </w:pPr>
            <w:r>
              <w:rPr>
                <w:b w:val="1"/>
              </w:rPr>
              <w:t>Арендатор</w:t>
            </w:r>
          </w:p>
          <w:p w14:paraId="54030000">
            <w:pPr>
              <w:ind/>
              <w:jc w:val="both"/>
              <w:rPr>
                <w:b w:val="1"/>
              </w:rPr>
            </w:pPr>
          </w:p>
          <w:p w14:paraId="55030000">
            <w:pPr>
              <w:ind/>
              <w:jc w:val="both"/>
              <w:rPr>
                <w:b w:val="1"/>
              </w:rPr>
            </w:pPr>
          </w:p>
          <w:p w14:paraId="56030000">
            <w:pPr>
              <w:ind/>
              <w:jc w:val="both"/>
              <w:rPr>
                <w:b w:val="1"/>
              </w:rPr>
            </w:pPr>
          </w:p>
          <w:p w14:paraId="57030000">
            <w:pPr>
              <w:ind/>
              <w:jc w:val="both"/>
            </w:pPr>
          </w:p>
          <w:p w14:paraId="58030000">
            <w:pPr>
              <w:ind/>
              <w:jc w:val="both"/>
            </w:pPr>
          </w:p>
          <w:p w14:paraId="59030000">
            <w:pPr>
              <w:ind/>
              <w:jc w:val="both"/>
            </w:pPr>
            <w:r>
              <w:t>___________________</w:t>
            </w:r>
          </w:p>
          <w:p w14:paraId="5A030000">
            <w:pPr>
              <w:ind/>
              <w:jc w:val="both"/>
            </w:pPr>
          </w:p>
          <w:p w14:paraId="5B030000">
            <w:pPr>
              <w:ind/>
              <w:jc w:val="both"/>
            </w:pPr>
            <w:r>
              <w:t>«_____» ___________ 2024 г.</w:t>
            </w:r>
          </w:p>
        </w:tc>
      </w:tr>
    </w:tbl>
    <w:p w14:paraId="5C030000">
      <w:pPr>
        <w:ind/>
        <w:jc w:val="both"/>
      </w:pPr>
    </w:p>
    <w:p w14:paraId="5D030000">
      <w:pPr>
        <w:spacing w:line="240" w:lineRule="exact"/>
        <w:ind w:left="5670"/>
      </w:pPr>
      <w:r>
        <w:br w:type="page"/>
      </w:r>
    </w:p>
    <w:p w14:paraId="5E030000">
      <w:pPr>
        <w:spacing w:line="240" w:lineRule="exact"/>
        <w:ind w:left="6096"/>
      </w:pPr>
      <w:r>
        <w:t xml:space="preserve">Приложение № 1 </w:t>
      </w:r>
    </w:p>
    <w:p w14:paraId="5F030000">
      <w:pPr>
        <w:spacing w:line="240" w:lineRule="exact"/>
        <w:ind w:left="6096"/>
      </w:pPr>
      <w:r>
        <w:t xml:space="preserve">к акту приема – передачи </w:t>
      </w:r>
    </w:p>
    <w:p w14:paraId="60030000">
      <w:pPr>
        <w:spacing w:line="240" w:lineRule="exact"/>
        <w:ind w:left="6096"/>
      </w:pPr>
      <w:r>
        <w:tab/>
      </w:r>
    </w:p>
    <w:p w14:paraId="61030000">
      <w:pPr>
        <w:ind w:left="6096"/>
      </w:pPr>
      <w:r>
        <w:t xml:space="preserve">от « _____ »_________ 2024  г. </w:t>
      </w:r>
    </w:p>
    <w:p w14:paraId="62030000">
      <w:pPr>
        <w:spacing w:line="240" w:lineRule="exact"/>
        <w:ind w:left="5670"/>
      </w:pPr>
    </w:p>
    <w:p w14:paraId="63030000">
      <w:pPr>
        <w:spacing w:line="240" w:lineRule="exact"/>
        <w:ind w:left="5670"/>
      </w:pPr>
    </w:p>
    <w:p w14:paraId="64030000">
      <w:pPr>
        <w:spacing w:line="240" w:lineRule="exact"/>
        <w:ind/>
        <w:jc w:val="center"/>
      </w:pPr>
      <w:r>
        <w:t xml:space="preserve">Описание и технические характеристики помещения </w:t>
      </w:r>
    </w:p>
    <w:p w14:paraId="6503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3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3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3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3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r>
              <w:t>Виды благоустройства:</w:t>
            </w:r>
          </w:p>
          <w:p w14:paraId="7B03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r>
              <w:t>-</w:t>
            </w:r>
          </w:p>
        </w:tc>
      </w:tr>
    </w:tbl>
    <w:p w14:paraId="7F030000">
      <w:pPr>
        <w:spacing w:line="240" w:lineRule="exact"/>
        <w:ind/>
        <w:rPr>
          <w:u w:val="single"/>
        </w:rPr>
      </w:pPr>
    </w:p>
    <w:p w14:paraId="80030000">
      <w:pPr>
        <w:spacing w:line="240" w:lineRule="exact"/>
        <w:ind/>
        <w:rPr>
          <w:u w:val="single"/>
        </w:rPr>
      </w:pPr>
    </w:p>
    <w:tbl>
      <w:tblPr>
        <w:tblStyle w:val="Style_2"/>
        <w:tblW w:type="auto" w:w="0"/>
        <w:tblInd w:type="dxa" w:w="108"/>
        <w:tblLayout w:type="fixed"/>
        <w:tblCellMar>
          <w:top w:type="dxa" w:w="0"/>
          <w:left w:type="dxa" w:w="108"/>
          <w:bottom w:type="dxa" w:w="0"/>
          <w:right w:type="dxa" w:w="108"/>
        </w:tblCellMar>
      </w:tblPr>
      <w:tblGrid>
        <w:gridCol w:w="4676"/>
        <w:gridCol w:w="4786"/>
      </w:tblGrid>
      <w:tr>
        <w:trPr>
          <w:trHeight w:hRule="atLeast" w:val="2947"/>
        </w:trPr>
        <w:tc>
          <w:tcPr>
            <w:tcW w:type="dxa" w:w="4676"/>
            <w:tcMar>
              <w:top w:type="dxa" w:w="0"/>
              <w:left w:type="dxa" w:w="108"/>
              <w:bottom w:type="dxa" w:w="0"/>
              <w:right w:type="dxa" w:w="108"/>
            </w:tcMar>
          </w:tcPr>
          <w:p w14:paraId="81030000">
            <w:pPr>
              <w:ind w:firstLine="142" w:left="-250"/>
              <w:jc w:val="both"/>
              <w:rPr>
                <w:b w:val="1"/>
              </w:rPr>
            </w:pPr>
            <w:r>
              <w:rPr>
                <w:b w:val="1"/>
              </w:rPr>
              <w:t>Арендодатель</w:t>
            </w:r>
          </w:p>
          <w:p w14:paraId="82030000">
            <w:pPr>
              <w:ind w:firstLine="142" w:left="-250"/>
              <w:jc w:val="both"/>
            </w:pPr>
            <w:r>
              <w:t>Комитет по управлению</w:t>
            </w:r>
          </w:p>
          <w:p w14:paraId="83030000">
            <w:pPr>
              <w:ind w:firstLine="142" w:left="-250"/>
              <w:jc w:val="both"/>
            </w:pPr>
            <w:r>
              <w:t>муниципальным имуществом</w:t>
            </w:r>
          </w:p>
          <w:p w14:paraId="84030000">
            <w:pPr>
              <w:ind w:firstLine="142" w:left="-250"/>
              <w:jc w:val="both"/>
            </w:pPr>
            <w:r>
              <w:t>города Ставрополя</w:t>
            </w:r>
          </w:p>
          <w:p w14:paraId="85030000">
            <w:pPr>
              <w:ind w:firstLine="142" w:left="-250"/>
              <w:jc w:val="both"/>
            </w:pPr>
          </w:p>
          <w:p w14:paraId="86030000">
            <w:pPr>
              <w:ind w:firstLine="142" w:left="-250"/>
              <w:jc w:val="both"/>
            </w:pPr>
          </w:p>
          <w:p w14:paraId="87030000">
            <w:pPr>
              <w:ind w:firstLine="142" w:left="-250"/>
              <w:jc w:val="both"/>
            </w:pPr>
            <w:r>
              <w:t>_______________________</w:t>
            </w:r>
          </w:p>
          <w:p w14:paraId="88030000">
            <w:pPr>
              <w:ind w:firstLine="142" w:left="-250"/>
              <w:jc w:val="both"/>
            </w:pPr>
          </w:p>
          <w:p w14:paraId="89030000">
            <w:pPr>
              <w:ind w:firstLine="142" w:left="-250"/>
            </w:pPr>
            <w:r>
              <w:t>«____» _____________2024 г.</w:t>
            </w:r>
          </w:p>
        </w:tc>
        <w:tc>
          <w:tcPr>
            <w:tcW w:type="dxa" w:w="4786"/>
            <w:tcMar>
              <w:top w:type="dxa" w:w="0"/>
              <w:left w:type="dxa" w:w="108"/>
              <w:bottom w:type="dxa" w:w="0"/>
              <w:right w:type="dxa" w:w="108"/>
            </w:tcMar>
          </w:tcPr>
          <w:p w14:paraId="8A030000">
            <w:pPr>
              <w:ind w:firstLine="142" w:left="-250"/>
              <w:jc w:val="both"/>
              <w:rPr>
                <w:b w:val="1"/>
              </w:rPr>
            </w:pPr>
            <w:r>
              <w:rPr>
                <w:b w:val="1"/>
              </w:rPr>
              <w:t>Арендатор</w:t>
            </w:r>
          </w:p>
          <w:p w14:paraId="8B030000">
            <w:pPr>
              <w:ind w:firstLine="142" w:left="-250"/>
              <w:jc w:val="both"/>
              <w:rPr>
                <w:b w:val="1"/>
              </w:rPr>
            </w:pPr>
          </w:p>
          <w:p w14:paraId="8C030000">
            <w:pPr>
              <w:ind w:firstLine="142" w:left="-250"/>
              <w:jc w:val="both"/>
              <w:rPr>
                <w:b w:val="1"/>
              </w:rPr>
            </w:pPr>
          </w:p>
          <w:p w14:paraId="8D030000">
            <w:pPr>
              <w:ind w:firstLine="142" w:left="-250"/>
              <w:jc w:val="both"/>
              <w:rPr>
                <w:b w:val="1"/>
              </w:rPr>
            </w:pPr>
          </w:p>
          <w:p w14:paraId="8E030000">
            <w:pPr>
              <w:ind w:firstLine="142" w:left="-250"/>
              <w:jc w:val="both"/>
            </w:pPr>
          </w:p>
          <w:p w14:paraId="8F030000">
            <w:pPr>
              <w:ind w:firstLine="142" w:left="-250"/>
              <w:jc w:val="both"/>
            </w:pPr>
          </w:p>
          <w:p w14:paraId="90030000">
            <w:pPr>
              <w:ind w:firstLine="142" w:left="-250"/>
              <w:jc w:val="both"/>
            </w:pPr>
            <w:r>
              <w:t>________________________</w:t>
            </w:r>
          </w:p>
          <w:p w14:paraId="91030000">
            <w:pPr>
              <w:ind w:firstLine="142" w:left="-250"/>
              <w:jc w:val="both"/>
            </w:pPr>
          </w:p>
          <w:p w14:paraId="92030000">
            <w:pPr>
              <w:ind w:firstLine="142" w:left="-250"/>
            </w:pPr>
            <w:r>
              <w:t>«_____» ___________ 2024 г.</w:t>
            </w:r>
          </w:p>
        </w:tc>
      </w:tr>
    </w:tbl>
    <w:p w14:paraId="93030000"/>
    <w:sectPr>
      <w:headerReference r:id="rId5" w:type="default"/>
      <w:pgSz w:h="16838" w:orient="portrait" w:w="11906"/>
      <w:pgMar w:bottom="1134" w:footer="709" w:gutter="0" w:header="709" w:left="1985" w:right="566"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sz w:val="28"/>
      </w:rPr>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pPr>
    <w:r>
      <w:fldChar w:fldCharType="begin"/>
    </w:r>
    <w:r>
      <w:instrText xml:space="preserve">PAGE </w:instrText>
    </w:r>
    <w:r>
      <w:fldChar w:fldCharType="separate"/>
    </w:r>
    <w:r>
      <w:t xml:space="preserve"> </w:t>
    </w:r>
    <w:r>
      <w:fldChar w:fldCharType="end"/>
    </w:r>
  </w:p>
  <w:p w14:paraId="05000000">
    <w:pPr>
      <w:pStyle w:val="Style_1"/>
      <w:ind/>
      <w:jc w:val="center"/>
      <w:rPr>
        <w:sz w:val="28"/>
      </w:rPr>
    </w:pPr>
  </w:p>
  <w:p w14:paraId="0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ind/>
      <w:jc w:val="center"/>
    </w:pPr>
    <w:r>
      <w:fldChar w:fldCharType="begin"/>
    </w:r>
    <w:r>
      <w:instrText xml:space="preserve">PAGE </w:instrText>
    </w:r>
    <w:r>
      <w:fldChar w:fldCharType="separate"/>
    </w:r>
    <w:r>
      <w:t xml:space="preserve"> </w:t>
    </w:r>
    <w:r>
      <w:fldChar w:fldCharType="end"/>
    </w:r>
  </w:p>
  <w:p w14:paraId="08000000">
    <w:pPr>
      <w:pStyle w:val="Style_1"/>
      <w:ind/>
      <w:jc w:val="center"/>
      <w:rPr>
        <w:sz w:val="28"/>
      </w:rPr>
    </w:pPr>
  </w:p>
  <w:p w14:paraId="09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rPr>
        <w:sz w:val="28"/>
      </w:rPr>
    </w:pPr>
  </w:p>
  <w:p w14:paraId="0B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ind/>
      <w:jc w:val="center"/>
    </w:pPr>
    <w:r>
      <w:fldChar w:fldCharType="begin"/>
    </w:r>
    <w:r>
      <w:instrText xml:space="preserve">PAGE </w:instrText>
    </w:r>
    <w:r>
      <w:fldChar w:fldCharType="separate"/>
    </w:r>
    <w:r>
      <w:t xml:space="preserve"> </w:t>
    </w:r>
    <w:r>
      <w:fldChar w:fldCharType="end"/>
    </w:r>
  </w:p>
  <w:p w14:paraId="0D000000">
    <w:pPr>
      <w:pStyle w:val="Style_1"/>
      <w:ind/>
      <w:jc w:val="center"/>
      <w:rPr>
        <w:sz w:val="28"/>
      </w:rPr>
    </w:pPr>
  </w:p>
  <w:p w14:paraId="0E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Основной шрифт абзаца1"/>
    <w:link w:val="Style_9_ch"/>
  </w:style>
  <w:style w:styleId="Style_9_ch" w:type="character">
    <w:name w:val="Основной шрифт абзаца1"/>
    <w:link w:val="Style_9"/>
  </w:style>
  <w:style w:styleId="Style_10" w:type="paragraph">
    <w:name w:val="footer"/>
    <w:basedOn w:val="Style_6"/>
    <w:link w:val="Style_10_ch"/>
    <w:pPr>
      <w:tabs>
        <w:tab w:leader="none" w:pos="4677" w:val="center"/>
        <w:tab w:leader="none" w:pos="9355" w:val="right"/>
      </w:tabs>
      <w:ind/>
    </w:pPr>
  </w:style>
  <w:style w:styleId="Style_10_ch" w:type="character">
    <w:name w:val="footer"/>
    <w:basedOn w:val="Style_6_ch"/>
    <w:link w:val="Style_10"/>
  </w:style>
  <w:style w:styleId="Style_11" w:type="paragraph">
    <w:name w:val="toc 6"/>
    <w:next w:val="Style_6"/>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Normal (Web)"/>
    <w:basedOn w:val="Style_6"/>
    <w:link w:val="Style_12_ch"/>
    <w:pPr>
      <w:spacing w:afterAutospacing="on" w:beforeAutospacing="on"/>
      <w:ind/>
    </w:pPr>
  </w:style>
  <w:style w:styleId="Style_12_ch" w:type="character">
    <w:name w:val="Normal (Web)"/>
    <w:basedOn w:val="Style_6_ch"/>
    <w:link w:val="Style_12"/>
  </w:style>
  <w:style w:styleId="Style_13" w:type="paragraph">
    <w:name w:val="Обычный1"/>
    <w:link w:val="Style_13_ch"/>
    <w:rPr>
      <w:sz w:val="24"/>
    </w:rPr>
  </w:style>
  <w:style w:styleId="Style_13_ch" w:type="character">
    <w:name w:val="Обычный1"/>
    <w:link w:val="Style_13"/>
    <w:rPr>
      <w:sz w:val="24"/>
    </w:rPr>
  </w:style>
  <w:style w:styleId="Style_14" w:type="paragraph">
    <w:name w:val="toc 7"/>
    <w:next w:val="Style_6"/>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15" w:type="paragraph">
    <w:name w:val="ConsPlusTitle"/>
    <w:link w:val="Style_15_ch"/>
    <w:pPr>
      <w:widowControl w:val="0"/>
      <w:ind/>
    </w:pPr>
    <w:rPr>
      <w:rFonts w:ascii="Calibri" w:hAnsi="Calibri"/>
      <w:b w:val="1"/>
      <w:sz w:val="22"/>
    </w:rPr>
  </w:style>
  <w:style w:styleId="Style_15_ch" w:type="character">
    <w:name w:val="ConsPlusTitle"/>
    <w:link w:val="Style_15"/>
    <w:rPr>
      <w:rFonts w:ascii="Calibri" w:hAnsi="Calibri"/>
      <w:b w:val="1"/>
      <w:sz w:val="22"/>
    </w:rPr>
  </w:style>
  <w:style w:styleId="Style_16" w:type="paragraph">
    <w:name w:val="Endnote"/>
    <w:link w:val="Style_16_ch"/>
    <w:pPr>
      <w:ind w:firstLine="851" w:left="0"/>
      <w:jc w:val="both"/>
    </w:pPr>
    <w:rPr>
      <w:rFonts w:ascii="XO Thames" w:hAnsi="XO Thames"/>
      <w:sz w:val="22"/>
    </w:rPr>
  </w:style>
  <w:style w:styleId="Style_16_ch" w:type="character">
    <w:name w:val="Endnote"/>
    <w:link w:val="Style_16"/>
    <w:rPr>
      <w:rFonts w:ascii="XO Thames" w:hAnsi="XO Thames"/>
      <w:sz w:val="22"/>
    </w:rPr>
  </w:style>
  <w:style w:styleId="Style_17" w:type="paragraph">
    <w:name w:val="heading 3"/>
    <w:next w:val="Style_6"/>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Body Text Indent 2"/>
    <w:basedOn w:val="Style_6"/>
    <w:link w:val="Style_18_ch"/>
    <w:pPr>
      <w:spacing w:after="120" w:line="480" w:lineRule="auto"/>
      <w:ind w:firstLine="0" w:left="283"/>
    </w:pPr>
  </w:style>
  <w:style w:styleId="Style_18_ch" w:type="character">
    <w:name w:val="Body Text Indent 2"/>
    <w:basedOn w:val="Style_6_ch"/>
    <w:link w:val="Style_18"/>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20" w:type="paragraph">
    <w:name w:val="Body Text Indent"/>
    <w:basedOn w:val="Style_6"/>
    <w:link w:val="Style_20_ch"/>
    <w:pPr>
      <w:ind w:firstLine="540" w:left="0"/>
    </w:pPr>
  </w:style>
  <w:style w:styleId="Style_20_ch" w:type="character">
    <w:name w:val="Body Text Indent"/>
    <w:basedOn w:val="Style_6_ch"/>
    <w:link w:val="Style_20"/>
  </w:style>
  <w:style w:styleId="Style_21" w:type="paragraph">
    <w:name w:val="Обычный1"/>
    <w:link w:val="Style_21_ch"/>
    <w:rPr>
      <w:sz w:val="24"/>
    </w:rPr>
  </w:style>
  <w:style w:styleId="Style_21_ch" w:type="character">
    <w:name w:val="Обычный1"/>
    <w:link w:val="Style_21"/>
    <w:rPr>
      <w:sz w:val="24"/>
    </w:rPr>
  </w:style>
  <w:style w:styleId="Style_22" w:type="paragraph">
    <w:name w:val="Без интервала1"/>
    <w:link w:val="Style_22_ch"/>
    <w:rPr>
      <w:rFonts w:ascii="Calibri" w:hAnsi="Calibri"/>
      <w:sz w:val="22"/>
    </w:rPr>
  </w:style>
  <w:style w:styleId="Style_22_ch" w:type="character">
    <w:name w:val="Без интервала1"/>
    <w:link w:val="Style_22"/>
    <w:rPr>
      <w:rFonts w:ascii="Calibri" w:hAnsi="Calibri"/>
      <w:sz w:val="22"/>
    </w:rPr>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23" w:type="paragraph">
    <w:name w:val="toc 3"/>
    <w:next w:val="Style_6"/>
    <w:link w:val="Style_23_ch"/>
    <w:uiPriority w:val="39"/>
    <w:pPr>
      <w:ind w:firstLine="0" w:left="400"/>
    </w:pPr>
    <w:rPr>
      <w:rFonts w:ascii="XO Thames" w:hAnsi="XO Thames"/>
      <w:sz w:val="28"/>
    </w:rPr>
  </w:style>
  <w:style w:styleId="Style_23_ch" w:type="character">
    <w:name w:val="toc 3"/>
    <w:link w:val="Style_23"/>
    <w:rPr>
      <w:rFonts w:ascii="XO Thames" w:hAnsi="XO Thames"/>
      <w:sz w:val="28"/>
    </w:rPr>
  </w:style>
  <w:style w:styleId="Style_24" w:type="paragraph">
    <w:name w:val="heading 5"/>
    <w:next w:val="Style_6"/>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Номер страницы1"/>
    <w:basedOn w:val="Style_9"/>
    <w:link w:val="Style_25_ch"/>
  </w:style>
  <w:style w:styleId="Style_25_ch" w:type="character">
    <w:name w:val="Номер страницы1"/>
    <w:basedOn w:val="Style_9_ch"/>
    <w:link w:val="Style_25"/>
  </w:style>
  <w:style w:styleId="Style_26" w:type="paragraph">
    <w:name w:val="heading 1"/>
    <w:next w:val="Style_6"/>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3" w:type="paragraph">
    <w:name w:val="Body Text"/>
    <w:basedOn w:val="Style_6"/>
    <w:link w:val="Style_3_ch"/>
    <w:pPr>
      <w:spacing w:after="120"/>
      <w:ind/>
    </w:pPr>
    <w:rPr>
      <w:sz w:val="28"/>
    </w:rPr>
  </w:style>
  <w:style w:styleId="Style_3_ch" w:type="character">
    <w:name w:val="Body Text"/>
    <w:basedOn w:val="Style_6_ch"/>
    <w:link w:val="Style_3"/>
    <w:rPr>
      <w:sz w:val="28"/>
    </w:rPr>
  </w:style>
  <w:style w:styleId="Style_27" w:type="paragraph">
    <w:name w:val="Body Text Indent 3"/>
    <w:basedOn w:val="Style_6"/>
    <w:link w:val="Style_27_ch"/>
    <w:pPr>
      <w:spacing w:after="120"/>
      <w:ind w:firstLine="0" w:left="283"/>
    </w:pPr>
    <w:rPr>
      <w:sz w:val="16"/>
    </w:rPr>
  </w:style>
  <w:style w:styleId="Style_27_ch" w:type="character">
    <w:name w:val="Body Text Indent 3"/>
    <w:basedOn w:val="Style_6_ch"/>
    <w:link w:val="Style_27"/>
    <w:rPr>
      <w:sz w:val="16"/>
    </w:rPr>
  </w:style>
  <w:style w:styleId="Style_28" w:type="paragraph">
    <w:name w:val="Обычный1"/>
    <w:link w:val="Style_28_ch"/>
    <w:pPr>
      <w:widowControl w:val="0"/>
      <w:ind/>
    </w:pPr>
    <w:rPr>
      <w:sz w:val="22"/>
    </w:rPr>
  </w:style>
  <w:style w:styleId="Style_28_ch" w:type="character">
    <w:name w:val="Обычный1"/>
    <w:link w:val="Style_28"/>
    <w:rPr>
      <w:sz w:val="22"/>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6"/>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Гиперссылка2"/>
    <w:link w:val="Style_32_ch"/>
    <w:rPr>
      <w:color w:val="0000FF"/>
      <w:u w:val="single"/>
    </w:rPr>
  </w:style>
  <w:style w:styleId="Style_32_ch" w:type="character">
    <w:name w:val="Гиперссылка2"/>
    <w:link w:val="Style_32"/>
    <w:rPr>
      <w:color w:val="0000FF"/>
      <w:u w:val="single"/>
    </w:rPr>
  </w:style>
  <w:style w:styleId="Style_33" w:type="paragraph">
    <w:name w:val="Обычный1"/>
    <w:link w:val="Style_33_ch"/>
    <w:rPr>
      <w:sz w:val="24"/>
    </w:rPr>
  </w:style>
  <w:style w:styleId="Style_33_ch" w:type="character">
    <w:name w:val="Обычный1"/>
    <w:link w:val="Style_33"/>
    <w:rPr>
      <w:sz w:val="24"/>
    </w:rPr>
  </w:style>
  <w:style w:styleId="Style_34" w:type="paragraph">
    <w:name w:val="Header and Footer"/>
    <w:link w:val="Style_34_ch"/>
    <w:pPr>
      <w:ind/>
      <w:jc w:val="both"/>
    </w:pPr>
    <w:rPr>
      <w:rFonts w:ascii="XO Thames" w:hAnsi="XO Thames"/>
    </w:rPr>
  </w:style>
  <w:style w:styleId="Style_34_ch" w:type="character">
    <w:name w:val="Header and Footer"/>
    <w:link w:val="Style_34"/>
    <w:rPr>
      <w:rFonts w:ascii="XO Thames" w:hAnsi="XO Thames"/>
    </w:rPr>
  </w:style>
  <w:style w:styleId="Style_35" w:type="paragraph">
    <w:name w:val="List Paragraph"/>
    <w:basedOn w:val="Style_6"/>
    <w:link w:val="Style_35_ch"/>
    <w:pPr>
      <w:ind w:firstLine="709" w:left="720"/>
      <w:contextualSpacing w:val="1"/>
      <w:jc w:val="both"/>
    </w:pPr>
    <w:rPr>
      <w:sz w:val="28"/>
    </w:rPr>
  </w:style>
  <w:style w:styleId="Style_35_ch" w:type="character">
    <w:name w:val="List Paragraph"/>
    <w:basedOn w:val="Style_6_ch"/>
    <w:link w:val="Style_35"/>
    <w:rPr>
      <w:sz w:val="28"/>
    </w:rPr>
  </w:style>
  <w:style w:styleId="Style_4" w:type="paragraph">
    <w:name w:val="Содержимое таблицы"/>
    <w:basedOn w:val="Style_6"/>
    <w:link w:val="Style_4_ch"/>
  </w:style>
  <w:style w:styleId="Style_4_ch" w:type="character">
    <w:name w:val="Содержимое таблицы"/>
    <w:basedOn w:val="Style_6_ch"/>
    <w:link w:val="Style_4"/>
  </w:style>
  <w:style w:styleId="Style_36" w:type="paragraph">
    <w:name w:val="Default Paragraph Font"/>
    <w:link w:val="Style_36_ch"/>
  </w:style>
  <w:style w:styleId="Style_36_ch" w:type="character">
    <w:name w:val="Default Paragraph Font"/>
    <w:link w:val="Style_36"/>
  </w:style>
  <w:style w:styleId="Style_37" w:type="paragraph">
    <w:name w:val="toc 9"/>
    <w:next w:val="Style_6"/>
    <w:link w:val="Style_37_ch"/>
    <w:uiPriority w:val="39"/>
    <w:pPr>
      <w:ind w:firstLine="0" w:left="1600"/>
    </w:pPr>
    <w:rPr>
      <w:rFonts w:ascii="XO Thames" w:hAnsi="XO Thames"/>
      <w:sz w:val="28"/>
    </w:rPr>
  </w:style>
  <w:style w:styleId="Style_37_ch" w:type="character">
    <w:name w:val="toc 9"/>
    <w:link w:val="Style_37"/>
    <w:rPr>
      <w:rFonts w:ascii="XO Thames" w:hAnsi="XO Thames"/>
      <w:sz w:val="28"/>
    </w:rPr>
  </w:style>
  <w:style w:styleId="Style_38" w:type="paragraph">
    <w:name w:val="ConsPlusNonformat"/>
    <w:link w:val="Style_38_ch"/>
    <w:pPr>
      <w:widowControl w:val="0"/>
      <w:ind/>
    </w:pPr>
    <w:rPr>
      <w:rFonts w:ascii="Courier New" w:hAnsi="Courier New"/>
    </w:rPr>
  </w:style>
  <w:style w:styleId="Style_38_ch" w:type="character">
    <w:name w:val="ConsPlusNonformat"/>
    <w:link w:val="Style_38"/>
    <w:rPr>
      <w:rFonts w:ascii="Courier New" w:hAnsi="Courier New"/>
    </w:rPr>
  </w:style>
  <w:style w:styleId="Style_39" w:type="paragraph">
    <w:name w:val="toc 8"/>
    <w:next w:val="Style_6"/>
    <w:link w:val="Style_39_ch"/>
    <w:uiPriority w:val="39"/>
    <w:pPr>
      <w:ind w:firstLine="0" w:left="1400"/>
    </w:pPr>
    <w:rPr>
      <w:rFonts w:ascii="XO Thames" w:hAnsi="XO Thames"/>
      <w:sz w:val="28"/>
    </w:rPr>
  </w:style>
  <w:style w:styleId="Style_39_ch" w:type="character">
    <w:name w:val="toc 8"/>
    <w:link w:val="Style_39"/>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40" w:type="paragraph">
    <w:name w:val="Основной шрифт абзаца3"/>
    <w:link w:val="Style_40_ch"/>
  </w:style>
  <w:style w:styleId="Style_40_ch" w:type="character">
    <w:name w:val="Основной шрифт абзаца3"/>
    <w:link w:val="Style_40"/>
  </w:style>
  <w:style w:styleId="Style_41" w:type="paragraph">
    <w:name w:val="toc 5"/>
    <w:next w:val="Style_6"/>
    <w:link w:val="Style_41_ch"/>
    <w:uiPriority w:val="39"/>
    <w:pPr>
      <w:ind w:firstLine="0" w:left="800"/>
    </w:pPr>
    <w:rPr>
      <w:rFonts w:ascii="XO Thames" w:hAnsi="XO Thames"/>
      <w:sz w:val="28"/>
    </w:rPr>
  </w:style>
  <w:style w:styleId="Style_41_ch" w:type="character">
    <w:name w:val="toc 5"/>
    <w:link w:val="Style_41"/>
    <w:rPr>
      <w:rFonts w:ascii="XO Thames" w:hAnsi="XO Thames"/>
      <w:sz w:val="28"/>
    </w:rPr>
  </w:style>
  <w:style w:styleId="Style_42" w:type="paragraph">
    <w:name w:val="ConsPlusNormal"/>
    <w:link w:val="Style_42_ch"/>
    <w:pPr>
      <w:widowControl w:val="0"/>
      <w:ind w:firstLine="720" w:left="0"/>
    </w:pPr>
    <w:rPr>
      <w:rFonts w:ascii="Arial" w:hAnsi="Arial"/>
    </w:rPr>
  </w:style>
  <w:style w:styleId="Style_42_ch" w:type="character">
    <w:name w:val="ConsPlusNormal"/>
    <w:link w:val="Style_42"/>
    <w:rPr>
      <w:rFonts w:ascii="Arial" w:hAnsi="Arial"/>
    </w:rPr>
  </w:style>
  <w:style w:styleId="Style_43" w:type="paragraph">
    <w:name w:val="Subtitle"/>
    <w:next w:val="Style_6"/>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Основной шрифт абзаца2"/>
    <w:link w:val="Style_44_ch"/>
  </w:style>
  <w:style w:styleId="Style_44_ch" w:type="character">
    <w:name w:val="Основной шрифт абзаца2"/>
    <w:link w:val="Style_44"/>
  </w:style>
  <w:style w:styleId="Style_45" w:type="paragraph">
    <w:name w:val="apple-converted-space"/>
    <w:basedOn w:val="Style_9"/>
    <w:link w:val="Style_45_ch"/>
  </w:style>
  <w:style w:styleId="Style_45_ch" w:type="character">
    <w:name w:val="apple-converted-space"/>
    <w:basedOn w:val="Style_9_ch"/>
    <w:link w:val="Style_45"/>
  </w:style>
  <w:style w:styleId="Style_46" w:type="paragraph">
    <w:name w:val="Title"/>
    <w:basedOn w:val="Style_6"/>
    <w:link w:val="Style_46_ch"/>
    <w:uiPriority w:val="10"/>
    <w:qFormat/>
    <w:pPr>
      <w:ind/>
      <w:jc w:val="center"/>
    </w:pPr>
    <w:rPr>
      <w:b w:val="1"/>
    </w:rPr>
  </w:style>
  <w:style w:styleId="Style_46_ch" w:type="character">
    <w:name w:val="Title"/>
    <w:basedOn w:val="Style_6_ch"/>
    <w:link w:val="Style_46"/>
    <w:rPr>
      <w:b w:val="1"/>
    </w:rPr>
  </w:style>
  <w:style w:styleId="Style_47" w:type="paragraph">
    <w:name w:val="heading 4"/>
    <w:basedOn w:val="Style_6"/>
    <w:next w:val="Style_6"/>
    <w:link w:val="Style_47_ch"/>
    <w:uiPriority w:val="9"/>
    <w:qFormat/>
    <w:pPr>
      <w:keepNext w:val="1"/>
      <w:ind/>
      <w:jc w:val="center"/>
      <w:outlineLvl w:val="3"/>
    </w:pPr>
    <w:rPr>
      <w:b w:val="1"/>
    </w:rPr>
  </w:style>
  <w:style w:styleId="Style_47_ch" w:type="character">
    <w:name w:val="heading 4"/>
    <w:basedOn w:val="Style_6_ch"/>
    <w:link w:val="Style_47"/>
    <w:rPr>
      <w:b w:val="1"/>
    </w:rPr>
  </w:style>
  <w:style w:styleId="Style_48" w:type="paragraph">
    <w:name w:val="heading 2"/>
    <w:next w:val="Style_6"/>
    <w:link w:val="Style_48_ch"/>
    <w:uiPriority w:val="9"/>
    <w:qFormat/>
    <w:pPr>
      <w:spacing w:after="120" w:before="120"/>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styleId="Style_49" w:type="paragraph">
    <w:name w:val="Balloon Text"/>
    <w:basedOn w:val="Style_6"/>
    <w:link w:val="Style_49_ch"/>
    <w:rPr>
      <w:rFonts w:ascii="Tahoma" w:hAnsi="Tahoma"/>
      <w:sz w:val="16"/>
    </w:rPr>
  </w:style>
  <w:style w:styleId="Style_49_ch" w:type="character">
    <w:name w:val="Balloon Text"/>
    <w:basedOn w:val="Style_6_ch"/>
    <w:link w:val="Style_49"/>
    <w:rPr>
      <w:rFonts w:ascii="Tahoma" w:hAnsi="Tahoma"/>
      <w:sz w:val="16"/>
    </w:rPr>
  </w:style>
  <w:style w:styleId="Style_5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2024-09-16T10:17:54Z</dcterms:modified>
</cp:coreProperties>
</file>