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D" w:rsidRPr="005D1ABD" w:rsidRDefault="005D1ABD" w:rsidP="005D1A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5D1ABD" w:rsidRPr="005D1ABD" w:rsidRDefault="005D1ABD" w:rsidP="005D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аукциона по продаже права на заключение </w:t>
      </w:r>
    </w:p>
    <w:p w:rsidR="005D1ABD" w:rsidRPr="005D1ABD" w:rsidRDefault="005D1ABD" w:rsidP="005D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договора аренды </w:t>
      </w:r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D1ABD" w:rsidRPr="005D1ABD" w:rsidRDefault="005D1ABD" w:rsidP="005D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</w:t>
      </w:r>
    </w:p>
    <w:p w:rsidR="005D1ABD" w:rsidRPr="005D1ABD" w:rsidRDefault="005D1ABD" w:rsidP="005D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BD" w:rsidRPr="005D1ABD" w:rsidRDefault="005D1ABD" w:rsidP="005D1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Ставрополь                                                                  </w:t>
      </w:r>
      <w:proofErr w:type="gramStart"/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19» сентября 2017 г.</w:t>
      </w:r>
    </w:p>
    <w:p w:rsidR="005D1ABD" w:rsidRPr="005D1ABD" w:rsidRDefault="005D1ABD" w:rsidP="005D1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BD" w:rsidRPr="005D1ABD" w:rsidRDefault="005D1ABD" w:rsidP="005D1ABD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проведения аукциона: 19.09.2017 года в 09.30 часов по адресу: г. Ставрополь, просп. К. Маркса, 92, цокольный этаж, зал заседаний комитета по управлению муниципальным имуществом г. Ставрополя. </w:t>
      </w:r>
    </w:p>
    <w:p w:rsidR="005D1ABD" w:rsidRPr="005D1ABD" w:rsidRDefault="005D1ABD" w:rsidP="005D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о проведении аукциона: постановление администрации города Ставрополя от 11.08.2017 № 1463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16.08.2017              № 147,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5D1ABD" w:rsidRPr="005D1ABD" w:rsidRDefault="005D1ABD" w:rsidP="005D1ABD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0"/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5D1ABD" w:rsidRPr="005D1ABD" w:rsidRDefault="005D1ABD" w:rsidP="005D1ABD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D1ABD" w:rsidRPr="005D1ABD" w:rsidTr="00824703">
        <w:trPr>
          <w:trHeight w:val="1329"/>
        </w:trPr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Денис 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Пустовит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Горская Людмила Анатольевна 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руководителя комитета по управлению муниципальным имуществом города Ставрополя</w:t>
            </w:r>
          </w:p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Семенова Елена Владимировна  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5D1ABD" w:rsidRPr="005D1ABD" w:rsidRDefault="005D1ABD" w:rsidP="005D1AB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Белоусова Оксана 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rPr>
          <w:trHeight w:val="87"/>
        </w:trPr>
        <w:tc>
          <w:tcPr>
            <w:tcW w:w="32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аукцион выставлен:</w:t>
      </w: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BD" w:rsidRPr="005D1ABD" w:rsidRDefault="005D1ABD" w:rsidP="005D1ABD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1</w:t>
      </w: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 Ставрополь, квартал 437, проезд 1 Параллельный, 5а, с кадастровым номером 26:12:012203:241, площадью 231 </w:t>
      </w:r>
      <w:proofErr w:type="spellStart"/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видом разрешенного использования - </w:t>
      </w: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автотранспорта (гостевые автостоянки).</w:t>
      </w:r>
    </w:p>
    <w:p w:rsidR="005D1ABD" w:rsidRPr="005D1ABD" w:rsidRDefault="005D1ABD" w:rsidP="005D1ABD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предмета аукциона (стоимость годового размера арендной платы за земельный участок) – 30 000,00 руб.</w:t>
      </w:r>
    </w:p>
    <w:p w:rsidR="005D1ABD" w:rsidRPr="005D1ABD" w:rsidRDefault="005D1ABD" w:rsidP="005D1ABD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задатка (95% от начальной цены предмета аукциона) – </w:t>
      </w: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28 500,00 руб.</w:t>
      </w:r>
    </w:p>
    <w:p w:rsidR="005D1ABD" w:rsidRPr="005D1ABD" w:rsidRDefault="005D1ABD" w:rsidP="005D1A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аукциона (3% от начальной цены предмета аукциона) – 900,00 руб.</w:t>
      </w:r>
    </w:p>
    <w:p w:rsidR="005D1ABD" w:rsidRPr="005D1ABD" w:rsidRDefault="005D1ABD" w:rsidP="005D1ABD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 земельного участка определены в кадастровом паспорте.</w:t>
      </w:r>
    </w:p>
    <w:p w:rsidR="005D1ABD" w:rsidRPr="005D1ABD" w:rsidRDefault="005D1ABD" w:rsidP="005D1A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Ограничения (обременения) земельного участка: </w:t>
      </w:r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правом прохода и проезда, площадь части земельного участка 76 </w:t>
      </w:r>
      <w:proofErr w:type="spellStart"/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5D1A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правами организаций, эксплуатирующих коммуникации, производить ремонтные работы в связи с необходимостью эксплуатации электрических сетей, бытовой, ливневой канализационных сетей, наружных теплосетей.</w:t>
      </w:r>
    </w:p>
    <w:p w:rsidR="005D1ABD" w:rsidRPr="005D1ABD" w:rsidRDefault="005D1ABD" w:rsidP="005D1A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предоставления -</w:t>
      </w:r>
      <w:r w:rsidRPr="005D1AB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1AB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права капитального строительства.</w:t>
      </w:r>
    </w:p>
    <w:p w:rsidR="005D1ABD" w:rsidRPr="005D1ABD" w:rsidRDefault="005D1ABD" w:rsidP="005D1AB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D1AB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Вид права – аренда. Срок аренды – 5 лет.</w:t>
      </w:r>
    </w:p>
    <w:p w:rsidR="005D1ABD" w:rsidRPr="005D1ABD" w:rsidRDefault="005D1ABD" w:rsidP="005D1ABD">
      <w:pPr>
        <w:tabs>
          <w:tab w:val="left" w:pos="10348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участвовали: </w:t>
      </w: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827"/>
      </w:tblGrid>
      <w:tr w:rsidR="005D1ABD" w:rsidRPr="005D1ABD" w:rsidTr="00824703">
        <w:trPr>
          <w:trHeight w:val="524"/>
        </w:trPr>
        <w:tc>
          <w:tcPr>
            <w:tcW w:w="1560" w:type="dxa"/>
          </w:tcPr>
          <w:p w:rsidR="005D1ABD" w:rsidRPr="005D1ABD" w:rsidRDefault="005D1ABD" w:rsidP="005D1ABD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5D1ABD" w:rsidRPr="005D1ABD" w:rsidRDefault="005D1ABD" w:rsidP="005D1ABD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</w:p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5D1A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5D1ABD" w:rsidRPr="005D1ABD" w:rsidTr="00824703">
        <w:trPr>
          <w:trHeight w:val="469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Амвросов Владимир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Эмзариевич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rPr>
          <w:trHeight w:val="405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Костюкова Юлия Юрьевна</w:t>
            </w:r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5D1ABD" w:rsidRPr="005D1ABD" w:rsidTr="00824703">
        <w:trPr>
          <w:trHeight w:val="599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Рязанцев Алексей Борисович</w:t>
            </w:r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Не явился</w:t>
            </w:r>
          </w:p>
        </w:tc>
      </w:tr>
      <w:tr w:rsidR="005D1ABD" w:rsidRPr="005D1ABD" w:rsidTr="00824703">
        <w:trPr>
          <w:trHeight w:val="599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Пошнагов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Не явился</w:t>
            </w:r>
          </w:p>
        </w:tc>
      </w:tr>
      <w:tr w:rsidR="005D1ABD" w:rsidRPr="005D1ABD" w:rsidTr="00824703">
        <w:trPr>
          <w:trHeight w:val="599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Садыкова Гульнара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Ризаевна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Не явился</w:t>
            </w:r>
          </w:p>
        </w:tc>
      </w:tr>
      <w:tr w:rsidR="005D1ABD" w:rsidRPr="005D1ABD" w:rsidTr="00824703">
        <w:trPr>
          <w:trHeight w:val="346"/>
        </w:trPr>
        <w:tc>
          <w:tcPr>
            <w:tcW w:w="1560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5D1ABD" w:rsidRPr="005D1ABD" w:rsidRDefault="005D1ABD" w:rsidP="005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Абдулхакимова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Найля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Анверовна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x-none"/>
              </w:rPr>
            </w:pPr>
            <w:r w:rsidRPr="005D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Не явился</w:t>
            </w:r>
          </w:p>
        </w:tc>
      </w:tr>
    </w:tbl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D1A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Решение комиссии:</w:t>
      </w: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D1ABD" w:rsidRPr="005D1ABD" w:rsidRDefault="005D1ABD" w:rsidP="005D1A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статьи 39.12 Земельного кодекса Российской Федерации, в связи с участием в аукционе одного участника, аукцион признан несостоявшимся.</w:t>
      </w:r>
    </w:p>
    <w:p w:rsidR="005D1ABD" w:rsidRPr="005D1ABD" w:rsidRDefault="005D1ABD" w:rsidP="005D1AB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20 статьи 39.12 Земельного кодекса Российской Федерации направить единственному принявшему участие в аукционе участнику – Амвросову Владимиру </w:t>
      </w:r>
      <w:proofErr w:type="spellStart"/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Эмзариевичу</w:t>
      </w:r>
      <w:proofErr w:type="spellEnd"/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определяется в размере, равном начальной цене предмета аукциона – 30 000,00 рублей. </w:t>
      </w: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x-none"/>
        </w:rPr>
      </w:pPr>
    </w:p>
    <w:p w:rsidR="005D1ABD" w:rsidRPr="005D1ABD" w:rsidRDefault="005D1ABD" w:rsidP="005D1AB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x-none"/>
        </w:rPr>
      </w:pPr>
    </w:p>
    <w:p w:rsidR="005D1ABD" w:rsidRPr="005D1ABD" w:rsidRDefault="005D1ABD" w:rsidP="005D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 </w:t>
      </w:r>
    </w:p>
    <w:p w:rsidR="005D1ABD" w:rsidRPr="005D1ABD" w:rsidRDefault="005D1ABD" w:rsidP="005D1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5D1ABD" w:rsidRPr="005D1ABD" w:rsidTr="00824703">
        <w:tc>
          <w:tcPr>
            <w:tcW w:w="478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Перепелицына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</w:t>
            </w:r>
          </w:p>
        </w:tc>
        <w:tc>
          <w:tcPr>
            <w:tcW w:w="4786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5D1ABD" w:rsidRPr="005D1ABD" w:rsidTr="00824703">
        <w:tc>
          <w:tcPr>
            <w:tcW w:w="478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c>
          <w:tcPr>
            <w:tcW w:w="478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Д.С. Кравченко _________________</w:t>
            </w:r>
          </w:p>
        </w:tc>
        <w:tc>
          <w:tcPr>
            <w:tcW w:w="4786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Семенова ___________________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BD" w:rsidRPr="005D1ABD" w:rsidTr="00824703">
        <w:trPr>
          <w:trHeight w:val="767"/>
        </w:trPr>
        <w:tc>
          <w:tcPr>
            <w:tcW w:w="4785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Л.А. Горская    __________________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 Белоусова__________________</w:t>
            </w:r>
          </w:p>
        </w:tc>
        <w:tc>
          <w:tcPr>
            <w:tcW w:w="4786" w:type="dxa"/>
            <w:shd w:val="clear" w:color="auto" w:fill="auto"/>
          </w:tcPr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Пустовит ___________________</w:t>
            </w: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ABD" w:rsidRPr="005D1ABD" w:rsidRDefault="005D1ABD" w:rsidP="005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ABD" w:rsidRPr="005D1ABD" w:rsidRDefault="005D1ABD" w:rsidP="005D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D1ABD" w:rsidRPr="005D1ABD" w:rsidRDefault="005D1ABD" w:rsidP="005D1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 протокола получил:</w:t>
      </w: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ABD" w:rsidRDefault="005D1ABD" w:rsidP="005D1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Амвросов Владимир </w:t>
      </w:r>
      <w:proofErr w:type="spellStart"/>
      <w:r w:rsidRPr="005D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Эмзариевич</w:t>
      </w:r>
      <w:proofErr w:type="spellEnd"/>
    </w:p>
    <w:p w:rsidR="005D1ABD" w:rsidRPr="005D1ABD" w:rsidRDefault="005D1ABD" w:rsidP="005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1" w:name="_GoBack"/>
      <w:bookmarkEnd w:id="1"/>
      <w:r w:rsidRPr="005D1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D1ABD" w:rsidRPr="005D1ABD" w:rsidRDefault="005D1ABD" w:rsidP="005D1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 w:cs="Times New Roman"/>
          <w:szCs w:val="28"/>
          <w:lang w:eastAsia="ru-RU"/>
        </w:rPr>
        <w:t>ФИО полностью, подпись, дата</w:t>
      </w:r>
    </w:p>
    <w:p w:rsidR="005D1ABD" w:rsidRPr="005D1ABD" w:rsidRDefault="005D1ABD" w:rsidP="005D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20" w:rsidRDefault="006C6D20"/>
    <w:sectPr w:rsidR="006C6D20" w:rsidSect="009E7992">
      <w:headerReference w:type="even" r:id="rId4"/>
      <w:headerReference w:type="default" r:id="rId5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5D1AB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5D1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5D1AB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2B88" w:rsidRDefault="005D1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1C"/>
    <w:rsid w:val="001A1E1C"/>
    <w:rsid w:val="005D1ABD"/>
    <w:rsid w:val="006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06F1-5EBE-4A52-87B9-AE8604D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D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2</cp:revision>
  <dcterms:created xsi:type="dcterms:W3CDTF">2017-09-19T07:00:00Z</dcterms:created>
  <dcterms:modified xsi:type="dcterms:W3CDTF">2017-09-19T07:01:00Z</dcterms:modified>
</cp:coreProperties>
</file>