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0C" w:rsidRPr="00E65F0C" w:rsidRDefault="00E65F0C" w:rsidP="00E65F0C">
      <w:pPr>
        <w:pStyle w:val="aa"/>
      </w:pPr>
      <w:r w:rsidRPr="00E65F0C">
        <w:t>П О С Т А Н О В Л Е Н И Е</w:t>
      </w:r>
    </w:p>
    <w:p w:rsidR="00E65F0C" w:rsidRPr="00E65F0C" w:rsidRDefault="00E65F0C" w:rsidP="00E65F0C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E65F0C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E65F0C" w:rsidRPr="00E65F0C" w:rsidRDefault="00E65F0C" w:rsidP="00E65F0C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E65F0C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E65F0C" w:rsidRPr="00E65F0C" w:rsidRDefault="00E65F0C" w:rsidP="00E65F0C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69483F" w:rsidRDefault="00E65F0C" w:rsidP="00E65F0C">
      <w:pPr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12</w:t>
      </w:r>
      <w:r w:rsidRPr="00E65F0C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E65F0C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E65F0C">
        <w:rPr>
          <w:rFonts w:ascii="Times New Roman" w:eastAsia="Arial Unicode MS" w:hAnsi="Times New Roman"/>
          <w:spacing w:val="30"/>
          <w:sz w:val="32"/>
        </w:rPr>
        <w:t xml:space="preserve">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E65F0C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486</w:t>
      </w:r>
    </w:p>
    <w:p w:rsidR="00E65F0C" w:rsidRPr="00FD0764" w:rsidRDefault="00E65F0C" w:rsidP="00E65F0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6F058C" w:rsidRPr="006F0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Pr="00610221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4319D6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782D1E">
          <w:rPr>
            <w:rFonts w:ascii="Times New Roman" w:hAnsi="Times New Roman"/>
            <w:sz w:val="28"/>
            <w:szCs w:val="28"/>
          </w:rPr>
          <w:t>стать</w:t>
        </w:r>
        <w:r w:rsidR="006F058C">
          <w:rPr>
            <w:rFonts w:ascii="Times New Roman" w:hAnsi="Times New Roman"/>
            <w:sz w:val="28"/>
            <w:szCs w:val="28"/>
          </w:rPr>
          <w:t>ями 31,</w:t>
        </w:r>
        <w:r w:rsidRPr="00782D1E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33</w:t>
        </w:r>
      </w:hyperlink>
      <w:r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6F058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от 27 октября 2010 г</w:t>
      </w:r>
      <w:r w:rsidR="006F0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Pr="00782D1E">
        <w:rPr>
          <w:rFonts w:ascii="Times New Roman" w:hAnsi="Times New Roman"/>
          <w:sz w:val="28"/>
          <w:szCs w:val="28"/>
        </w:rPr>
        <w:t>,</w:t>
      </w:r>
      <w:r w:rsidRPr="0061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заключения </w:t>
      </w:r>
      <w:r w:rsidR="001143B9">
        <w:rPr>
          <w:rFonts w:ascii="Times New Roman" w:hAnsi="Times New Roman"/>
          <w:sz w:val="28"/>
          <w:szCs w:val="28"/>
        </w:rPr>
        <w:t xml:space="preserve">№ </w:t>
      </w:r>
      <w:r w:rsidR="00275B8E">
        <w:rPr>
          <w:rFonts w:ascii="Times New Roman" w:hAnsi="Times New Roman"/>
          <w:sz w:val="28"/>
          <w:szCs w:val="28"/>
        </w:rPr>
        <w:t>23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от </w:t>
      </w:r>
      <w:r w:rsidR="00275B8E">
        <w:rPr>
          <w:rFonts w:ascii="Times New Roman" w:hAnsi="Times New Roman"/>
          <w:sz w:val="28"/>
          <w:szCs w:val="28"/>
        </w:rPr>
        <w:t>25.12.2013</w:t>
      </w:r>
      <w:r w:rsidR="004319D6">
        <w:rPr>
          <w:rFonts w:ascii="Times New Roman" w:hAnsi="Times New Roman"/>
          <w:sz w:val="28"/>
          <w:szCs w:val="28"/>
        </w:rPr>
        <w:t>, на основании заявления Бочаровой Оксаны Александровны (входящий № 21               от 19.12.2013)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F1C" w:rsidRDefault="00C065A9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47DB">
        <w:rPr>
          <w:rFonts w:ascii="Times New Roman" w:hAnsi="Times New Roman"/>
          <w:sz w:val="28"/>
          <w:szCs w:val="28"/>
        </w:rPr>
        <w:t>Подготовить проект о внесении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6F058C">
        <w:rPr>
          <w:rFonts w:ascii="Times New Roman" w:hAnsi="Times New Roman"/>
          <w:sz w:val="28"/>
          <w:szCs w:val="28"/>
        </w:rPr>
        <w:t>.</w:t>
      </w:r>
      <w:r w:rsidRPr="008C47DB">
        <w:rPr>
          <w:rFonts w:ascii="Times New Roman" w:hAnsi="Times New Roman"/>
          <w:sz w:val="28"/>
          <w:szCs w:val="28"/>
        </w:rPr>
        <w:t xml:space="preserve"> № 97 </w:t>
      </w:r>
      <w:r w:rsidR="006114FB">
        <w:rPr>
          <w:rFonts w:ascii="Times New Roman" w:hAnsi="Times New Roman"/>
          <w:sz w:val="28"/>
          <w:szCs w:val="28"/>
        </w:rPr>
        <w:t xml:space="preserve">                            </w:t>
      </w:r>
      <w:r w:rsidRPr="008C47DB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AB6154">
        <w:rPr>
          <w:rFonts w:ascii="Times New Roman" w:hAnsi="Times New Roman"/>
          <w:sz w:val="28"/>
          <w:szCs w:val="28"/>
        </w:rPr>
        <w:t xml:space="preserve">в части внесения изменений </w:t>
      </w:r>
      <w:r w:rsidR="006114FB">
        <w:rPr>
          <w:rFonts w:ascii="Times New Roman" w:hAnsi="Times New Roman"/>
          <w:sz w:val="28"/>
          <w:szCs w:val="28"/>
        </w:rPr>
        <w:t xml:space="preserve">границ территориальной зоны Ж-3 </w:t>
      </w:r>
      <w:r w:rsidR="007D765A">
        <w:rPr>
          <w:rFonts w:ascii="Times New Roman" w:hAnsi="Times New Roman"/>
          <w:sz w:val="28"/>
          <w:szCs w:val="28"/>
        </w:rPr>
        <w:t>–</w:t>
      </w:r>
      <w:r w:rsidR="006114FB">
        <w:rPr>
          <w:rFonts w:ascii="Times New Roman" w:hAnsi="Times New Roman"/>
          <w:sz w:val="28"/>
          <w:szCs w:val="28"/>
        </w:rPr>
        <w:t xml:space="preserve"> </w:t>
      </w:r>
      <w:r w:rsidR="007D765A">
        <w:rPr>
          <w:rFonts w:ascii="Times New Roman" w:hAnsi="Times New Roman"/>
          <w:sz w:val="28"/>
          <w:szCs w:val="28"/>
        </w:rPr>
        <w:t xml:space="preserve">«зона блокированной и усадебной застройки» </w:t>
      </w:r>
      <w:r w:rsidR="00C80ABB">
        <w:rPr>
          <w:rFonts w:ascii="Times New Roman" w:hAnsi="Times New Roman"/>
          <w:sz w:val="28"/>
          <w:szCs w:val="28"/>
        </w:rPr>
        <w:t>путем исключения территориальной зоны Р-2 – «городские озелененные территории общего пользования» в границах земель</w:t>
      </w:r>
      <w:r w:rsidR="0069483F">
        <w:rPr>
          <w:rFonts w:ascii="Times New Roman" w:hAnsi="Times New Roman"/>
          <w:sz w:val="28"/>
          <w:szCs w:val="28"/>
        </w:rPr>
        <w:t>ных участков: по улице Хуторской</w:t>
      </w:r>
      <w:r w:rsidR="00C80ABB">
        <w:rPr>
          <w:rFonts w:ascii="Times New Roman" w:hAnsi="Times New Roman"/>
          <w:sz w:val="28"/>
          <w:szCs w:val="28"/>
        </w:rPr>
        <w:t xml:space="preserve"> в районе жилого дома № 13/2</w:t>
      </w:r>
      <w:r w:rsidR="001A1F1C">
        <w:rPr>
          <w:rFonts w:ascii="Times New Roman" w:hAnsi="Times New Roman"/>
          <w:sz w:val="28"/>
          <w:szCs w:val="28"/>
        </w:rPr>
        <w:t xml:space="preserve"> (кадастровые номера: 26:12:020601:836, 26:12:020601:837 и 26:12:020601:839), по улице Серафимовс</w:t>
      </w:r>
      <w:r w:rsidR="0069483F">
        <w:rPr>
          <w:rFonts w:ascii="Times New Roman" w:hAnsi="Times New Roman"/>
          <w:sz w:val="28"/>
          <w:szCs w:val="28"/>
        </w:rPr>
        <w:t>кой</w:t>
      </w:r>
      <w:r w:rsidR="001A1F1C">
        <w:rPr>
          <w:rFonts w:ascii="Times New Roman" w:hAnsi="Times New Roman"/>
          <w:sz w:val="28"/>
          <w:szCs w:val="28"/>
        </w:rPr>
        <w:t>, 11 (кадастровый номер: 26:12:0206</w:t>
      </w:r>
      <w:r w:rsidR="0069483F">
        <w:rPr>
          <w:rFonts w:ascii="Times New Roman" w:hAnsi="Times New Roman"/>
          <w:sz w:val="28"/>
          <w:szCs w:val="28"/>
        </w:rPr>
        <w:t>01:835) и по улице Серафимовской</w:t>
      </w:r>
      <w:r w:rsidR="001A1F1C">
        <w:rPr>
          <w:rFonts w:ascii="Times New Roman" w:hAnsi="Times New Roman"/>
          <w:sz w:val="28"/>
          <w:szCs w:val="28"/>
        </w:rPr>
        <w:t>, 13 (кадастровый номер: 26:12:020601:838)</w:t>
      </w:r>
      <w:r w:rsidR="001143B9" w:rsidRPr="008C47DB">
        <w:rPr>
          <w:rFonts w:ascii="Times New Roman" w:eastAsia="Times New Roman" w:hAnsi="Times New Roman"/>
          <w:sz w:val="28"/>
          <w:szCs w:val="28"/>
        </w:rPr>
        <w:t>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Комиссии по землепользованию и застройке города Ставрополя                   в срок до 01 марта 2014 года осуществить подготовку проекта о внесении изменений в Правила в порядке, предусмотренном Градостроительным кодексом Российской Федерации.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 xml:space="preserve"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</w:t>
      </w:r>
      <w:r w:rsidRPr="001A1F1C">
        <w:rPr>
          <w:rFonts w:ascii="Times New Roman" w:hAnsi="Times New Roman"/>
          <w:sz w:val="28"/>
          <w:szCs w:val="28"/>
        </w:rPr>
        <w:lastRenderedPageBreak/>
        <w:t>настоящее постановление и информационное сообщение о подготовке проекта внесения изменений в Правила согласно приложению.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Г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лав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а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администрации </w:t>
      </w:r>
    </w:p>
    <w:p w:rsidR="00C065A9" w:rsidRPr="00F70937" w:rsidRDefault="00C065A9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города Ставрополя </w:t>
      </w:r>
      <w:r w:rsidR="00AA1167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А.Х. Джатдоев</w:t>
      </w: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0937" w:rsidRPr="00827AE4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483F" w:rsidRDefault="0069483F" w:rsidP="00F70937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937" w:rsidRDefault="00F70937" w:rsidP="0069483F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70937" w:rsidRDefault="00F70937" w:rsidP="0069483F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937" w:rsidRDefault="00F70937" w:rsidP="0069483F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70937" w:rsidRDefault="00F70937" w:rsidP="0069483F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F70937" w:rsidRDefault="00F70937" w:rsidP="0069483F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E65F0C">
        <w:rPr>
          <w:rFonts w:ascii="Times New Roman" w:eastAsia="Times New Roman" w:hAnsi="Times New Roman"/>
          <w:sz w:val="28"/>
          <w:szCs w:val="28"/>
          <w:lang w:eastAsia="ru-RU"/>
        </w:rPr>
        <w:t>12.02.2014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 w:rsidR="00E65F0C">
        <w:rPr>
          <w:rFonts w:ascii="Times New Roman" w:eastAsia="Times New Roman" w:hAnsi="Times New Roman"/>
          <w:sz w:val="28"/>
          <w:szCs w:val="28"/>
          <w:lang w:eastAsia="ru-RU"/>
        </w:rPr>
        <w:t xml:space="preserve"> 486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70937" w:rsidRDefault="00F70937" w:rsidP="00F70937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</w:t>
      </w: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внесения изменений </w:t>
      </w: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 города Ставрополя,</w:t>
      </w: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</w:t>
      </w: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</w:t>
      </w:r>
    </w:p>
    <w:p w:rsidR="00F70937" w:rsidRDefault="00F70937" w:rsidP="00F70937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города Ставрополя»</w:t>
      </w:r>
    </w:p>
    <w:p w:rsidR="00F70937" w:rsidRDefault="00F70937" w:rsidP="00F70937">
      <w:pPr>
        <w:jc w:val="center"/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 соответствии со статьями 31, 33 Градостроительного кодекса Российской Федерации и заключением № 23 заседания комиссии по землепользованию и застройке города Ставрополя от 25.12.2013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Ставропольской городской Думы от 27 октября 2010 г. № 97 (далее – Проект) в части внесения изменений границ территориальной зоны Ж-3 – «зона блокированной и усадебной застройки» путем исключения территориальной зоны Р-2 – «городские озелененные территории общего пользования» в границах земельн</w:t>
      </w:r>
      <w:r w:rsidR="0069483F">
        <w:rPr>
          <w:rFonts w:ascii="Times New Roman" w:hAnsi="Times New Roman"/>
          <w:sz w:val="28"/>
          <w:szCs w:val="28"/>
        </w:rPr>
        <w:t>ых участков: по улице Хуторской</w:t>
      </w:r>
      <w:r>
        <w:rPr>
          <w:rFonts w:ascii="Times New Roman" w:hAnsi="Times New Roman"/>
          <w:sz w:val="28"/>
          <w:szCs w:val="28"/>
        </w:rPr>
        <w:t xml:space="preserve"> в районе жилого дома              № 13/2 (кадастровые номера: 26:12:020601:836, 26:12:020601:837 и 26:12:020601:839), по улице Серафимовской, 11 (кадастровый номер: 26:12:020601:835) и по улице Серафимовской, 13 (кадастровый номер: 26:12:020601:838)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70937" w:rsidRDefault="00F70937" w:rsidP="00F70937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>Срок подготовки Проекта 01 марта 2014 года.</w:t>
      </w:r>
    </w:p>
    <w:p w:rsidR="00F70937" w:rsidRDefault="00F70937" w:rsidP="00F70937">
      <w:pPr>
        <w:numPr>
          <w:ilvl w:val="0"/>
          <w:numId w:val="6"/>
        </w:numPr>
        <w:tabs>
          <w:tab w:val="left" w:pos="-5670"/>
          <w:tab w:val="left" w:pos="-552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 Ставрополя (далее – Комиссия). Состав и положение о Комиссии утверждены постановлением администрации города Ставрополя                      от 02.08.2011 № 2119.</w:t>
      </w:r>
    </w:p>
    <w:p w:rsidR="00F70937" w:rsidRDefault="00F70937" w:rsidP="00F70937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4. Порядок направления в Комиссию предложений по Проекту заинтересованными лицами</w:t>
      </w:r>
      <w:r>
        <w:t xml:space="preserve">: </w:t>
      </w:r>
    </w:p>
    <w:p w:rsidR="00F70937" w:rsidRDefault="00F70937" w:rsidP="00F70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Заинтересованные лица направляют в Комиссию предложения                  до 28 февраля 2014 года.</w:t>
      </w:r>
    </w:p>
    <w:p w:rsidR="00F70937" w:rsidRDefault="00F70937" w:rsidP="00F7093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Предложения на</w:t>
      </w:r>
      <w:r w:rsidR="0069483F">
        <w:rPr>
          <w:rFonts w:ascii="Times New Roman" w:hAnsi="Times New Roman"/>
          <w:sz w:val="28"/>
          <w:szCs w:val="28"/>
        </w:rPr>
        <w:t>правляются по электронной почте</w:t>
      </w:r>
      <w:r>
        <w:rPr>
          <w:rFonts w:ascii="Times New Roman" w:hAnsi="Times New Roman"/>
          <w:sz w:val="28"/>
          <w:szCs w:val="28"/>
        </w:rPr>
        <w:t xml:space="preserve"> grad@stavadm.ru либо по почте с пометкой «В комиссию по землепользованию и застройке города Ставрополя» по адресу: ул. Мира, 282/а, каб. 40</w:t>
      </w:r>
      <w:r>
        <w:rPr>
          <w:rFonts w:ascii="Times New Roman" w:hAnsi="Times New Roman" w:cs="Arial"/>
          <w:sz w:val="28"/>
          <w:szCs w:val="28"/>
        </w:rPr>
        <w:t xml:space="preserve"> с 09 час. 00 мин. до 18 час. 00 мин., перерыв с 13 час. 00 мин. до 14 час. 00 мин.</w:t>
      </w:r>
    </w:p>
    <w:p w:rsidR="00F70937" w:rsidRDefault="00F70937" w:rsidP="00F70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</w:t>
      </w:r>
      <w:r>
        <w:rPr>
          <w:rFonts w:ascii="Times New Roman" w:hAnsi="Times New Roman"/>
          <w:sz w:val="28"/>
          <w:szCs w:val="28"/>
        </w:rPr>
        <w:lastRenderedPageBreak/>
        <w:t>написанные, неподписанные предложения, а также предложения, не относящиеся к компетенции Комиссии, не рассматриваются.</w:t>
      </w:r>
    </w:p>
    <w:p w:rsidR="00F70937" w:rsidRDefault="00F70937" w:rsidP="00F70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F70937" w:rsidRDefault="00F70937" w:rsidP="00F70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не дает ответов на поступившие предложения.</w:t>
      </w:r>
    </w:p>
    <w:p w:rsidR="00F70937" w:rsidRDefault="00F70937" w:rsidP="00F70937">
      <w:pPr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AE4" w:rsidRDefault="00827AE4" w:rsidP="00827AE4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27AE4" w:rsidRDefault="00827AE4" w:rsidP="00827AE4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Е.И. Калягина</w:t>
      </w:r>
    </w:p>
    <w:p w:rsidR="00F70937" w:rsidRDefault="00F70937" w:rsidP="00F7093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0937" w:rsidRDefault="00F70937" w:rsidP="00F70937">
      <w:pPr>
        <w:rPr>
          <w:rFonts w:asciiTheme="minorHAnsi" w:eastAsiaTheme="minorHAnsi" w:hAnsiTheme="minorHAnsi" w:cstheme="minorBidi"/>
        </w:rPr>
      </w:pPr>
    </w:p>
    <w:p w:rsidR="00F70937" w:rsidRDefault="00F70937" w:rsidP="00F70937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p w:rsidR="00F70937" w:rsidRDefault="00F70937" w:rsidP="00F70937">
      <w:pPr>
        <w:rPr>
          <w:rFonts w:asciiTheme="minorHAnsi" w:eastAsiaTheme="minorHAnsi" w:hAnsiTheme="minorHAnsi" w:cstheme="minorBidi"/>
        </w:rPr>
      </w:pPr>
    </w:p>
    <w:p w:rsidR="00F70937" w:rsidRPr="00F70937" w:rsidRDefault="00F7093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sectPr w:rsidR="00F70937" w:rsidRPr="00F70937" w:rsidSect="0069483F">
      <w:pgSz w:w="11906" w:h="16838"/>
      <w:pgMar w:top="1135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7F" w:rsidRDefault="006E267F" w:rsidP="00492B7C">
      <w:r>
        <w:separator/>
      </w:r>
    </w:p>
  </w:endnote>
  <w:endnote w:type="continuationSeparator" w:id="1">
    <w:p w:rsidR="006E267F" w:rsidRDefault="006E267F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7F" w:rsidRDefault="006E267F" w:rsidP="00492B7C">
      <w:r>
        <w:separator/>
      </w:r>
    </w:p>
  </w:footnote>
  <w:footnote w:type="continuationSeparator" w:id="1">
    <w:p w:rsidR="006E267F" w:rsidRDefault="006E267F" w:rsidP="0049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3FB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32DA3"/>
    <w:rsid w:val="00042DAA"/>
    <w:rsid w:val="000522A4"/>
    <w:rsid w:val="001143B9"/>
    <w:rsid w:val="001429F6"/>
    <w:rsid w:val="00175E97"/>
    <w:rsid w:val="001975FA"/>
    <w:rsid w:val="001A1F1C"/>
    <w:rsid w:val="001F20D4"/>
    <w:rsid w:val="001F295A"/>
    <w:rsid w:val="00275B8E"/>
    <w:rsid w:val="002955E3"/>
    <w:rsid w:val="002E52AC"/>
    <w:rsid w:val="0032379F"/>
    <w:rsid w:val="003540C0"/>
    <w:rsid w:val="003858BC"/>
    <w:rsid w:val="004100D9"/>
    <w:rsid w:val="004319D6"/>
    <w:rsid w:val="00492B7C"/>
    <w:rsid w:val="00592689"/>
    <w:rsid w:val="005A11BA"/>
    <w:rsid w:val="005A6636"/>
    <w:rsid w:val="006114FB"/>
    <w:rsid w:val="00682BF6"/>
    <w:rsid w:val="0069483F"/>
    <w:rsid w:val="006E267F"/>
    <w:rsid w:val="006F058C"/>
    <w:rsid w:val="00713370"/>
    <w:rsid w:val="00765620"/>
    <w:rsid w:val="007D765A"/>
    <w:rsid w:val="00827AE4"/>
    <w:rsid w:val="00876283"/>
    <w:rsid w:val="008C47DB"/>
    <w:rsid w:val="008D5B6C"/>
    <w:rsid w:val="00926AD4"/>
    <w:rsid w:val="00951432"/>
    <w:rsid w:val="009A4CD2"/>
    <w:rsid w:val="009A72F9"/>
    <w:rsid w:val="00AA1167"/>
    <w:rsid w:val="00AB6154"/>
    <w:rsid w:val="00AC0B59"/>
    <w:rsid w:val="00B3112E"/>
    <w:rsid w:val="00B87814"/>
    <w:rsid w:val="00C065A9"/>
    <w:rsid w:val="00C11BD8"/>
    <w:rsid w:val="00C80ABB"/>
    <w:rsid w:val="00CA45FD"/>
    <w:rsid w:val="00CA79D9"/>
    <w:rsid w:val="00CB39E5"/>
    <w:rsid w:val="00CE55AD"/>
    <w:rsid w:val="00D267BD"/>
    <w:rsid w:val="00DA2824"/>
    <w:rsid w:val="00DD09D6"/>
    <w:rsid w:val="00DD143C"/>
    <w:rsid w:val="00E3602C"/>
    <w:rsid w:val="00E523E2"/>
    <w:rsid w:val="00E55B83"/>
    <w:rsid w:val="00E65F0C"/>
    <w:rsid w:val="00E73F65"/>
    <w:rsid w:val="00EA7121"/>
    <w:rsid w:val="00EC53C3"/>
    <w:rsid w:val="00EF6DA4"/>
    <w:rsid w:val="00F07BBB"/>
    <w:rsid w:val="00F62A8F"/>
    <w:rsid w:val="00F70937"/>
    <w:rsid w:val="00F8779F"/>
    <w:rsid w:val="00FA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65F0C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65F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10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2014-02-13T11:03:00Z</cp:lastPrinted>
  <dcterms:created xsi:type="dcterms:W3CDTF">2014-02-14T08:02:00Z</dcterms:created>
  <dcterms:modified xsi:type="dcterms:W3CDTF">2014-02-14T08:02:00Z</dcterms:modified>
</cp:coreProperties>
</file>