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07" w:rsidRDefault="008975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СТАВРОПОЛЯ</w:t>
      </w:r>
    </w:p>
    <w:p w:rsidR="00F70907" w:rsidRDefault="0089759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И ТОРГОВЛИ</w:t>
      </w:r>
    </w:p>
    <w:p w:rsidR="00F70907" w:rsidRDefault="00F70907">
      <w:pPr>
        <w:jc w:val="center"/>
        <w:rPr>
          <w:sz w:val="28"/>
          <w:szCs w:val="28"/>
        </w:rPr>
      </w:pPr>
    </w:p>
    <w:p w:rsidR="00F70907" w:rsidRDefault="008975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70907" w:rsidRDefault="00F70907">
      <w:pPr>
        <w:rPr>
          <w:sz w:val="28"/>
          <w:szCs w:val="28"/>
        </w:rPr>
      </w:pPr>
    </w:p>
    <w:p w:rsidR="00F70907" w:rsidRDefault="00597118">
      <w:pPr>
        <w:rPr>
          <w:sz w:val="28"/>
          <w:szCs w:val="28"/>
        </w:rPr>
      </w:pPr>
      <w:r>
        <w:rPr>
          <w:sz w:val="28"/>
          <w:szCs w:val="28"/>
        </w:rPr>
        <w:t xml:space="preserve">      .     .20</w:t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  <w:t xml:space="preserve">              г. Ставрополь</w:t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ab/>
      </w:r>
      <w:r w:rsidR="00897597">
        <w:rPr>
          <w:sz w:val="28"/>
          <w:szCs w:val="28"/>
        </w:rPr>
        <w:t xml:space="preserve">    №                                                                                                                                                    </w:t>
      </w:r>
    </w:p>
    <w:p w:rsidR="00F70907" w:rsidRDefault="00F70907">
      <w:pPr>
        <w:spacing w:line="240" w:lineRule="exact"/>
        <w:jc w:val="both"/>
        <w:rPr>
          <w:bCs/>
          <w:sz w:val="28"/>
          <w:szCs w:val="28"/>
        </w:rPr>
      </w:pPr>
    </w:p>
    <w:p w:rsidR="009B7B60" w:rsidRPr="009B7B60" w:rsidRDefault="00897597" w:rsidP="009B7B60">
      <w:pPr>
        <w:spacing w:line="240" w:lineRule="exact"/>
        <w:jc w:val="both"/>
        <w:rPr>
          <w:bCs/>
          <w:sz w:val="28"/>
          <w:szCs w:val="28"/>
        </w:rPr>
      </w:pPr>
      <w:r w:rsidRPr="009B7B60">
        <w:rPr>
          <w:bCs/>
          <w:sz w:val="28"/>
          <w:szCs w:val="28"/>
        </w:rPr>
        <w:t xml:space="preserve">Об утверждении Перечня должностей </w:t>
      </w:r>
      <w:r w:rsidR="009B7B60" w:rsidRPr="009B7B60">
        <w:rPr>
          <w:bCs/>
          <w:sz w:val="28"/>
          <w:szCs w:val="28"/>
        </w:rPr>
        <w:t xml:space="preserve">муниципальной службы в </w:t>
      </w:r>
      <w:r w:rsidRPr="009B7B60">
        <w:rPr>
          <w:bCs/>
          <w:sz w:val="28"/>
          <w:szCs w:val="28"/>
        </w:rPr>
        <w:t>комитет</w:t>
      </w:r>
      <w:r w:rsidR="009B7B60" w:rsidRPr="009B7B60">
        <w:rPr>
          <w:bCs/>
          <w:sz w:val="28"/>
          <w:szCs w:val="28"/>
        </w:rPr>
        <w:t xml:space="preserve">е </w:t>
      </w:r>
      <w:r w:rsidRPr="009B7B60">
        <w:rPr>
          <w:bCs/>
          <w:sz w:val="28"/>
          <w:szCs w:val="28"/>
        </w:rPr>
        <w:t>экономического развития и торговли администрации города Ста</w:t>
      </w:r>
      <w:r w:rsidRPr="009B7B60">
        <w:rPr>
          <w:bCs/>
          <w:sz w:val="28"/>
          <w:szCs w:val="28"/>
        </w:rPr>
        <w:t xml:space="preserve">врополя, </w:t>
      </w:r>
      <w:r w:rsidR="009B7B60" w:rsidRPr="009B7B60">
        <w:rPr>
          <w:bCs/>
          <w:sz w:val="28"/>
          <w:szCs w:val="28"/>
        </w:rPr>
        <w:t xml:space="preserve">исполнение должностных обязанностей по которым связано </w:t>
      </w:r>
      <w:r w:rsidR="009B7B60">
        <w:rPr>
          <w:bCs/>
          <w:sz w:val="28"/>
          <w:szCs w:val="28"/>
        </w:rPr>
        <w:t xml:space="preserve">                                        </w:t>
      </w:r>
      <w:r w:rsidR="009B7B60" w:rsidRPr="009B7B60">
        <w:rPr>
          <w:bCs/>
          <w:sz w:val="28"/>
          <w:szCs w:val="28"/>
        </w:rPr>
        <w:t xml:space="preserve">с использованием сведений, составляющих государственную тайну, </w:t>
      </w:r>
      <w:r w:rsidR="009B7B60">
        <w:rPr>
          <w:bCs/>
          <w:sz w:val="28"/>
          <w:szCs w:val="28"/>
        </w:rPr>
        <w:t xml:space="preserve">                         </w:t>
      </w:r>
      <w:r w:rsidR="009B7B60" w:rsidRPr="009B7B60">
        <w:rPr>
          <w:bCs/>
          <w:sz w:val="28"/>
          <w:szCs w:val="28"/>
        </w:rPr>
        <w:t>при назначении на которые конкурс на замещение вакантной должности муниципальной службы не проводится</w:t>
      </w:r>
    </w:p>
    <w:p w:rsidR="009B7B60" w:rsidRPr="00597118" w:rsidRDefault="009B7B60" w:rsidP="009B7B60">
      <w:pPr>
        <w:jc w:val="both"/>
        <w:rPr>
          <w:sz w:val="28"/>
          <w:szCs w:val="28"/>
        </w:rPr>
      </w:pPr>
    </w:p>
    <w:p w:rsidR="009B7B60" w:rsidRDefault="009B7B60" w:rsidP="009B7B6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02 марта 2007 г. № 25-ФЗ «О муниципальной службе в Российской Федерации», решением Ставропольской городской Думы от 25 января 2012 года № 169                                  «Об утверждении Положения о конкурсе на замещение вакантной должности муниципальной службы в городе Ставрополе» </w:t>
      </w:r>
    </w:p>
    <w:p w:rsidR="00F70907" w:rsidRDefault="00F70907" w:rsidP="009B7B60">
      <w:pPr>
        <w:pStyle w:val="ConsPlusTitle"/>
        <w:spacing w:line="240" w:lineRule="exact"/>
        <w:jc w:val="both"/>
      </w:pPr>
    </w:p>
    <w:p w:rsidR="00F70907" w:rsidRDefault="008975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70907" w:rsidRDefault="00F70907">
      <w:pPr>
        <w:ind w:firstLine="708"/>
        <w:jc w:val="both"/>
        <w:rPr>
          <w:bCs/>
          <w:sz w:val="28"/>
          <w:szCs w:val="28"/>
        </w:rPr>
      </w:pPr>
    </w:p>
    <w:p w:rsidR="00F70907" w:rsidRDefault="0089759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Утвердить Перечень должностей </w:t>
      </w:r>
      <w:r w:rsidR="009B7B60" w:rsidRPr="009B7B60">
        <w:rPr>
          <w:bCs/>
          <w:sz w:val="28"/>
          <w:szCs w:val="28"/>
        </w:rPr>
        <w:t xml:space="preserve">муниципальной службы в комитете экономического развития и торговли администрации города Ставрополя, исполнение должностных обязанностей по которым связано </w:t>
      </w:r>
      <w:r w:rsidR="009B7B60">
        <w:rPr>
          <w:bCs/>
          <w:sz w:val="28"/>
          <w:szCs w:val="28"/>
        </w:rPr>
        <w:t xml:space="preserve">                                        </w:t>
      </w:r>
      <w:r w:rsidR="009B7B60" w:rsidRPr="009B7B60">
        <w:rPr>
          <w:bCs/>
          <w:sz w:val="28"/>
          <w:szCs w:val="28"/>
        </w:rPr>
        <w:t xml:space="preserve">с использованием сведений, составляющих государственную тайну, </w:t>
      </w:r>
      <w:r w:rsidR="009B7B60">
        <w:rPr>
          <w:bCs/>
          <w:sz w:val="28"/>
          <w:szCs w:val="28"/>
        </w:rPr>
        <w:t xml:space="preserve">                         </w:t>
      </w:r>
      <w:r w:rsidR="009B7B60" w:rsidRPr="009B7B60">
        <w:rPr>
          <w:bCs/>
          <w:sz w:val="28"/>
          <w:szCs w:val="28"/>
        </w:rPr>
        <w:t>при назначении на которые конкурс на замещение вакантной должности муниципальной службы не проводится</w:t>
      </w:r>
      <w:r w:rsidR="009B7B6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70907" w:rsidRDefault="00897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Настоящий приказ вступает в силу </w:t>
      </w:r>
      <w:r w:rsidR="00913FDE">
        <w:rPr>
          <w:sz w:val="28"/>
          <w:szCs w:val="28"/>
        </w:rPr>
        <w:t>на следующий день после дня              его официального опубликования в газете «Вечерний Ставрополь».</w:t>
      </w:r>
    </w:p>
    <w:p w:rsidR="00F70907" w:rsidRDefault="00897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исполнения настоящего приказа оставляю за собой.</w:t>
      </w:r>
    </w:p>
    <w:p w:rsidR="00F70907" w:rsidRDefault="00F7090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F70907" w:rsidRDefault="00F7090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C33444" w:rsidRDefault="00C3344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F70907" w:rsidRDefault="00897597">
      <w:pPr>
        <w:spacing w:line="240" w:lineRule="exact"/>
        <w:jc w:val="both"/>
        <w:rPr>
          <w:rFonts w:eastAsia="Arial Unicode MS"/>
          <w:sz w:val="28"/>
          <w:szCs w:val="28"/>
        </w:rPr>
        <w:sectPr w:rsidR="00F70907">
          <w:headerReference w:type="default" r:id="rId7"/>
          <w:headerReference w:type="first" r:id="rId8"/>
          <w:pgSz w:w="11906" w:h="16838"/>
          <w:pgMar w:top="1418" w:right="567" w:bottom="1134" w:left="1985" w:header="709" w:footer="142" w:gutter="0"/>
          <w:pgNumType w:start="3"/>
          <w:cols w:space="708"/>
          <w:titlePg/>
          <w:docGrid w:linePitch="360"/>
        </w:sectPr>
      </w:pPr>
      <w:r>
        <w:rPr>
          <w:sz w:val="28"/>
          <w:szCs w:val="28"/>
        </w:rPr>
        <w:t xml:space="preserve">Руководитель комитета </w:t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>Н.И. Меценатова</w:t>
      </w: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lastRenderedPageBreak/>
        <w:t>Приложение</w:t>
      </w:r>
    </w:p>
    <w:p w:rsidR="00F70907" w:rsidRDefault="00F70907">
      <w:pPr>
        <w:spacing w:line="240" w:lineRule="exact"/>
        <w:ind w:left="5663" w:firstLine="430"/>
        <w:rPr>
          <w:sz w:val="28"/>
        </w:rPr>
      </w:pP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t>к приказу</w:t>
      </w:r>
      <w:r w:rsidR="009B7B60">
        <w:rPr>
          <w:sz w:val="28"/>
        </w:rPr>
        <w:t xml:space="preserve"> </w:t>
      </w:r>
      <w:r>
        <w:rPr>
          <w:sz w:val="28"/>
        </w:rPr>
        <w:t xml:space="preserve">руководителя комитета </w:t>
      </w: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t>экономического развития и торговли</w:t>
      </w: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t>администрации города Ставрополя</w:t>
      </w:r>
    </w:p>
    <w:p w:rsidR="00F70907" w:rsidRDefault="00897597">
      <w:pPr>
        <w:spacing w:line="240" w:lineRule="exact"/>
        <w:ind w:left="4248" w:firstLine="430"/>
        <w:rPr>
          <w:sz w:val="28"/>
        </w:rPr>
      </w:pPr>
      <w:r>
        <w:rPr>
          <w:sz w:val="28"/>
        </w:rPr>
        <w:t xml:space="preserve">от </w:t>
      </w:r>
      <w:r w:rsidR="006F21D7"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  <w:szCs w:val="28"/>
        </w:rPr>
        <w:t>.</w:t>
      </w:r>
      <w:r w:rsidR="006F21D7">
        <w:rPr>
          <w:sz w:val="28"/>
          <w:szCs w:val="28"/>
        </w:rPr>
        <w:t xml:space="preserve">       </w:t>
      </w:r>
      <w:r>
        <w:rPr>
          <w:sz w:val="28"/>
          <w:szCs w:val="28"/>
        </w:rPr>
        <w:t>.20</w:t>
      </w:r>
      <w:r>
        <w:rPr>
          <w:sz w:val="28"/>
        </w:rPr>
        <w:t xml:space="preserve"> </w:t>
      </w:r>
      <w:r w:rsidR="006F21D7">
        <w:rPr>
          <w:sz w:val="28"/>
        </w:rPr>
        <w:t xml:space="preserve">         </w:t>
      </w:r>
      <w:r>
        <w:rPr>
          <w:sz w:val="28"/>
        </w:rPr>
        <w:t>№</w:t>
      </w:r>
    </w:p>
    <w:p w:rsidR="00F70907" w:rsidRDefault="00F70907">
      <w:pPr>
        <w:spacing w:line="240" w:lineRule="exact"/>
        <w:ind w:left="6371" w:firstLine="709"/>
        <w:jc w:val="both"/>
        <w:rPr>
          <w:sz w:val="28"/>
        </w:rPr>
      </w:pPr>
    </w:p>
    <w:p w:rsidR="006F21D7" w:rsidRDefault="006F21D7">
      <w:pPr>
        <w:spacing w:line="240" w:lineRule="exact"/>
        <w:ind w:left="6371" w:firstLine="709"/>
        <w:jc w:val="both"/>
        <w:rPr>
          <w:sz w:val="28"/>
        </w:rPr>
      </w:pPr>
    </w:p>
    <w:p w:rsidR="00F70907" w:rsidRDefault="00F70907">
      <w:pPr>
        <w:spacing w:line="240" w:lineRule="exact"/>
        <w:ind w:left="6371" w:firstLine="709"/>
        <w:jc w:val="both"/>
        <w:rPr>
          <w:sz w:val="28"/>
        </w:rPr>
      </w:pPr>
    </w:p>
    <w:p w:rsidR="00F70907" w:rsidRDefault="00F70907">
      <w:pPr>
        <w:spacing w:line="240" w:lineRule="exact"/>
        <w:ind w:left="6371" w:firstLine="709"/>
        <w:jc w:val="both"/>
        <w:rPr>
          <w:sz w:val="28"/>
        </w:rPr>
      </w:pPr>
    </w:p>
    <w:p w:rsidR="00F70907" w:rsidRDefault="0089759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83D38" w:rsidRDefault="00897597" w:rsidP="00F83D38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должностей </w:t>
      </w:r>
      <w:r w:rsidR="00F83D38" w:rsidRPr="009B7B60">
        <w:rPr>
          <w:bCs/>
          <w:sz w:val="28"/>
          <w:szCs w:val="28"/>
        </w:rPr>
        <w:t xml:space="preserve">муниципальной службы в комитете экономического развития и торговли администрации города Ставрополя, исполнение должностных обязанностей по которым связано с использованием сведений, </w:t>
      </w:r>
    </w:p>
    <w:p w:rsidR="00F83D38" w:rsidRPr="009B7B60" w:rsidRDefault="00F83D38" w:rsidP="00F83D38">
      <w:pPr>
        <w:spacing w:line="240" w:lineRule="exact"/>
        <w:jc w:val="center"/>
        <w:rPr>
          <w:bCs/>
          <w:sz w:val="28"/>
          <w:szCs w:val="28"/>
        </w:rPr>
      </w:pPr>
      <w:r w:rsidRPr="009B7B60">
        <w:rPr>
          <w:bCs/>
          <w:sz w:val="28"/>
          <w:szCs w:val="28"/>
        </w:rPr>
        <w:t xml:space="preserve">составляющих государственную тайну, </w:t>
      </w:r>
      <w:r>
        <w:rPr>
          <w:bCs/>
          <w:sz w:val="28"/>
          <w:szCs w:val="28"/>
        </w:rPr>
        <w:t xml:space="preserve"> </w:t>
      </w:r>
      <w:r w:rsidRPr="009B7B60">
        <w:rPr>
          <w:bCs/>
          <w:sz w:val="28"/>
          <w:szCs w:val="28"/>
        </w:rPr>
        <w:t>при назначении на которые конкурс на замещение вакантной должности муниципальной службы не проводится</w:t>
      </w:r>
    </w:p>
    <w:p w:rsidR="00F70907" w:rsidRDefault="00F70907" w:rsidP="00F83D38">
      <w:pPr>
        <w:spacing w:line="240" w:lineRule="exact"/>
        <w:ind w:hanging="142"/>
        <w:jc w:val="center"/>
        <w:rPr>
          <w:sz w:val="28"/>
          <w:szCs w:val="28"/>
        </w:rPr>
      </w:pPr>
    </w:p>
    <w:p w:rsidR="00F83D38" w:rsidRDefault="00F83D38" w:rsidP="00F83D38">
      <w:pPr>
        <w:spacing w:line="240" w:lineRule="exact"/>
        <w:ind w:hanging="142"/>
        <w:jc w:val="center"/>
        <w:rPr>
          <w:sz w:val="28"/>
          <w:szCs w:val="28"/>
        </w:rPr>
      </w:pPr>
    </w:p>
    <w:p w:rsidR="007910AB" w:rsidRDefault="007910AB" w:rsidP="00F83D38">
      <w:pPr>
        <w:spacing w:line="240" w:lineRule="exact"/>
        <w:ind w:hanging="142"/>
        <w:jc w:val="center"/>
        <w:rPr>
          <w:sz w:val="28"/>
          <w:szCs w:val="28"/>
        </w:rPr>
      </w:pPr>
    </w:p>
    <w:p w:rsidR="00F70907" w:rsidRDefault="008975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 Первый заместитель руководителя комитета экономического развития и торговли администрации города </w:t>
      </w:r>
      <w:r>
        <w:rPr>
          <w:sz w:val="28"/>
          <w:szCs w:val="28"/>
        </w:rPr>
        <w:t>Ставрополя.</w:t>
      </w:r>
    </w:p>
    <w:p w:rsidR="00F70907" w:rsidRDefault="008975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Заместитель руководителя комитета экономического развития и торговли администрации города Ставрополя</w:t>
      </w:r>
      <w:r w:rsidR="006F21D7">
        <w:rPr>
          <w:sz w:val="28"/>
          <w:szCs w:val="28"/>
        </w:rPr>
        <w:t>, координирующий и контролирующий вопросы, связанные с организацией торговли и бытового обслуживания населения, координацией потребительского рынка                                   и защиты прав потребителей, общественным питанием, в том числе муниципальных унитарных предприятий города Ставрополя, деятельность подведомственных комитету экономического развития и торговли администрации города Ставрополя</w:t>
      </w:r>
      <w:r>
        <w:rPr>
          <w:sz w:val="28"/>
          <w:szCs w:val="28"/>
        </w:rPr>
        <w:t>.</w:t>
      </w:r>
    </w:p>
    <w:p w:rsidR="00F70907" w:rsidRDefault="008975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6F21D7">
        <w:rPr>
          <w:sz w:val="28"/>
          <w:szCs w:val="28"/>
        </w:rPr>
        <w:t>Консультант общего</w:t>
      </w:r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экономического развития и торговли администрации города Ставрополя.</w:t>
      </w:r>
    </w:p>
    <w:p w:rsidR="00F70907" w:rsidRDefault="006F21D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907" w:rsidRDefault="00F7090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70907" w:rsidRDefault="008975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0907" w:rsidRDefault="00F70907">
      <w:pPr>
        <w:tabs>
          <w:tab w:val="left" w:pos="709"/>
        </w:tabs>
        <w:jc w:val="both"/>
        <w:rPr>
          <w:sz w:val="28"/>
          <w:szCs w:val="28"/>
        </w:rPr>
      </w:pPr>
    </w:p>
    <w:p w:rsidR="00F70907" w:rsidRDefault="0089759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</w:p>
    <w:p w:rsidR="00F70907" w:rsidRDefault="0089759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 торговли </w:t>
      </w:r>
    </w:p>
    <w:p w:rsidR="00F70907" w:rsidRDefault="00897597">
      <w:pPr>
        <w:spacing w:line="240" w:lineRule="exact"/>
        <w:jc w:val="both"/>
        <w:rPr>
          <w:sz w:val="26"/>
          <w:szCs w:val="26"/>
        </w:rPr>
      </w:pPr>
      <w:r>
        <w:rPr>
          <w:sz w:val="28"/>
          <w:szCs w:val="28"/>
        </w:rPr>
        <w:t>администрации города Ставрополя                                            Н.И. Меценатова</w:t>
      </w:r>
    </w:p>
    <w:p w:rsidR="00F70907" w:rsidRDefault="0089759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0907" w:rsidRDefault="00F70907">
      <w:pPr>
        <w:ind w:right="-2"/>
        <w:jc w:val="both"/>
        <w:rPr>
          <w:sz w:val="28"/>
          <w:szCs w:val="28"/>
        </w:rPr>
      </w:pPr>
    </w:p>
    <w:sectPr w:rsidR="00F70907" w:rsidSect="00F70907"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97" w:rsidRDefault="00897597" w:rsidP="00F70907">
      <w:r>
        <w:separator/>
      </w:r>
    </w:p>
  </w:endnote>
  <w:endnote w:type="continuationSeparator" w:id="1">
    <w:p w:rsidR="00897597" w:rsidRDefault="00897597" w:rsidP="00F7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97" w:rsidRDefault="00897597" w:rsidP="00F70907">
      <w:r>
        <w:separator/>
      </w:r>
    </w:p>
  </w:footnote>
  <w:footnote w:type="continuationSeparator" w:id="1">
    <w:p w:rsidR="00897597" w:rsidRDefault="00897597" w:rsidP="00F70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07" w:rsidRDefault="00897597">
    <w:pPr>
      <w:pStyle w:val="a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F70907" w:rsidRDefault="00F70907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07" w:rsidRDefault="00F70907">
    <w:pPr>
      <w:pStyle w:val="a9"/>
      <w:jc w:val="center"/>
      <w:rPr>
        <w:rFonts w:ascii="Times New Roman" w:hAnsi="Times New Roman"/>
        <w:sz w:val="28"/>
        <w:szCs w:val="28"/>
      </w:rPr>
    </w:pPr>
  </w:p>
  <w:p w:rsidR="00F70907" w:rsidRDefault="00F709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08C8"/>
    <w:multiLevelType w:val="hybridMultilevel"/>
    <w:tmpl w:val="46B0528A"/>
    <w:lvl w:ilvl="0" w:tplc="FE9643A4">
      <w:start w:val="1"/>
      <w:numFmt w:val="decimal"/>
      <w:lvlText w:val="%1."/>
      <w:lvlJc w:val="left"/>
      <w:pPr>
        <w:ind w:left="1429" w:hanging="360"/>
      </w:pPr>
    </w:lvl>
    <w:lvl w:ilvl="1" w:tplc="51FED8CE">
      <w:start w:val="1"/>
      <w:numFmt w:val="lowerLetter"/>
      <w:lvlText w:val="%2."/>
      <w:lvlJc w:val="left"/>
      <w:pPr>
        <w:ind w:left="2149" w:hanging="360"/>
      </w:pPr>
    </w:lvl>
    <w:lvl w:ilvl="2" w:tplc="02F4ADF6">
      <w:start w:val="1"/>
      <w:numFmt w:val="lowerRoman"/>
      <w:lvlText w:val="%3."/>
      <w:lvlJc w:val="right"/>
      <w:pPr>
        <w:ind w:left="2869" w:hanging="180"/>
      </w:pPr>
    </w:lvl>
    <w:lvl w:ilvl="3" w:tplc="22FC92FA">
      <w:start w:val="1"/>
      <w:numFmt w:val="decimal"/>
      <w:lvlText w:val="%4."/>
      <w:lvlJc w:val="left"/>
      <w:pPr>
        <w:ind w:left="3589" w:hanging="360"/>
      </w:pPr>
    </w:lvl>
    <w:lvl w:ilvl="4" w:tplc="1F764BE2">
      <w:start w:val="1"/>
      <w:numFmt w:val="lowerLetter"/>
      <w:lvlText w:val="%5."/>
      <w:lvlJc w:val="left"/>
      <w:pPr>
        <w:ind w:left="4309" w:hanging="360"/>
      </w:pPr>
    </w:lvl>
    <w:lvl w:ilvl="5" w:tplc="7A72F9EA">
      <w:start w:val="1"/>
      <w:numFmt w:val="lowerRoman"/>
      <w:lvlText w:val="%6."/>
      <w:lvlJc w:val="right"/>
      <w:pPr>
        <w:ind w:left="5029" w:hanging="180"/>
      </w:pPr>
    </w:lvl>
    <w:lvl w:ilvl="6" w:tplc="4AC8450E">
      <w:start w:val="1"/>
      <w:numFmt w:val="decimal"/>
      <w:lvlText w:val="%7."/>
      <w:lvlJc w:val="left"/>
      <w:pPr>
        <w:ind w:left="5749" w:hanging="360"/>
      </w:pPr>
    </w:lvl>
    <w:lvl w:ilvl="7" w:tplc="B184A8B2">
      <w:start w:val="1"/>
      <w:numFmt w:val="lowerLetter"/>
      <w:lvlText w:val="%8."/>
      <w:lvlJc w:val="left"/>
      <w:pPr>
        <w:ind w:left="6469" w:hanging="360"/>
      </w:pPr>
    </w:lvl>
    <w:lvl w:ilvl="8" w:tplc="25D82C3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907"/>
    <w:rsid w:val="00597118"/>
    <w:rsid w:val="006F21D7"/>
    <w:rsid w:val="007910AB"/>
    <w:rsid w:val="00897597"/>
    <w:rsid w:val="00913FDE"/>
    <w:rsid w:val="009B7B60"/>
    <w:rsid w:val="00C33444"/>
    <w:rsid w:val="00F70907"/>
    <w:rsid w:val="00F8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907"/>
    <w:rPr>
      <w:sz w:val="24"/>
      <w:szCs w:val="24"/>
    </w:rPr>
  </w:style>
  <w:style w:type="paragraph" w:styleId="2">
    <w:name w:val="heading 2"/>
    <w:basedOn w:val="a"/>
    <w:next w:val="a"/>
    <w:rsid w:val="00F7090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rsid w:val="00F70907"/>
    <w:pPr>
      <w:keepNext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rsid w:val="00F709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rsid w:val="00F7090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9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F70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70907"/>
    <w:pPr>
      <w:widowControl w:val="0"/>
    </w:pPr>
    <w:rPr>
      <w:rFonts w:ascii="Courier New" w:hAnsi="Courier New"/>
    </w:rPr>
  </w:style>
  <w:style w:type="paragraph" w:styleId="a4">
    <w:name w:val="List Paragraph"/>
    <w:basedOn w:val="a"/>
    <w:rsid w:val="00F70907"/>
    <w:pPr>
      <w:ind w:left="720"/>
      <w:contextualSpacing/>
    </w:pPr>
    <w:rPr>
      <w:sz w:val="20"/>
      <w:szCs w:val="20"/>
    </w:rPr>
  </w:style>
  <w:style w:type="paragraph" w:styleId="a5">
    <w:name w:val="Title"/>
    <w:basedOn w:val="a"/>
    <w:link w:val="a6"/>
    <w:rsid w:val="00F70907"/>
    <w:pPr>
      <w:jc w:val="center"/>
    </w:pPr>
    <w:rPr>
      <w:rFonts w:eastAsia="Arial Unicode MS"/>
      <w:spacing w:val="-20"/>
      <w:sz w:val="36"/>
      <w:szCs w:val="20"/>
      <w:lang w:val="en-US" w:eastAsia="en-US"/>
    </w:rPr>
  </w:style>
  <w:style w:type="character" w:customStyle="1" w:styleId="a6">
    <w:name w:val="Название Знак"/>
    <w:link w:val="a5"/>
    <w:rsid w:val="00F70907"/>
    <w:rPr>
      <w:rFonts w:eastAsia="Arial Unicode MS"/>
      <w:spacing w:val="-20"/>
      <w:sz w:val="36"/>
    </w:rPr>
  </w:style>
  <w:style w:type="paragraph" w:customStyle="1" w:styleId="ConsPlusTitle">
    <w:name w:val="ConsPlusTitle"/>
    <w:uiPriority w:val="99"/>
    <w:rsid w:val="00F70907"/>
    <w:rPr>
      <w:b/>
      <w:bCs/>
      <w:sz w:val="28"/>
      <w:szCs w:val="28"/>
    </w:rPr>
  </w:style>
  <w:style w:type="paragraph" w:styleId="a7">
    <w:name w:val="Balloon Text"/>
    <w:basedOn w:val="a"/>
    <w:link w:val="a8"/>
    <w:rsid w:val="00F70907"/>
    <w:rPr>
      <w:rFonts w:ascii="Segoe UI" w:hAnsi="Segoe UI"/>
      <w:sz w:val="18"/>
      <w:szCs w:val="18"/>
      <w:lang w:val="en-US" w:eastAsia="en-US"/>
    </w:rPr>
  </w:style>
  <w:style w:type="character" w:customStyle="1" w:styleId="a8">
    <w:name w:val="Текст выноски Знак"/>
    <w:link w:val="a7"/>
    <w:rsid w:val="00F70907"/>
    <w:rPr>
      <w:rFonts w:ascii="Segoe UI" w:hAnsi="Segoe UI"/>
      <w:sz w:val="18"/>
      <w:szCs w:val="18"/>
    </w:rPr>
  </w:style>
  <w:style w:type="paragraph" w:styleId="a9">
    <w:name w:val="header"/>
    <w:basedOn w:val="a"/>
    <w:link w:val="aa"/>
    <w:rsid w:val="00F7090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F70907"/>
    <w:rPr>
      <w:rFonts w:ascii="Calibri" w:eastAsia="Times New Roman" w:hAnsi="Calibri"/>
      <w:sz w:val="22"/>
      <w:szCs w:val="22"/>
    </w:rPr>
  </w:style>
  <w:style w:type="paragraph" w:styleId="ab">
    <w:name w:val="footer"/>
    <w:basedOn w:val="a"/>
    <w:link w:val="ac"/>
    <w:rsid w:val="00F709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09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1935201351</cp:lastModifiedBy>
  <cp:revision>7</cp:revision>
  <dcterms:created xsi:type="dcterms:W3CDTF">2023-03-24T11:23:00Z</dcterms:created>
  <dcterms:modified xsi:type="dcterms:W3CDTF">2023-03-24T12:06:00Z</dcterms:modified>
</cp:coreProperties>
</file>