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абзац первый подпункта 4 пункта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администрации города Ставрополя от 28.03.2022 № 588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некоторых мерах, обеспечивающих возможность изменения </w:t>
      </w:r>
      <w:r>
        <w:rPr>
          <w:rFonts w:ascii="Times New Roman" w:hAnsi="Times New Roman"/>
          <w:sz w:val="28"/>
        </w:rPr>
        <w:t>существенных условий контракта</w:t>
      </w:r>
      <w:r>
        <w:rPr>
          <w:rFonts w:ascii="Times New Roman" w:hAnsi="Times New Roman"/>
          <w:sz w:val="28"/>
        </w:rPr>
        <w:t xml:space="preserve">, в том числе </w:t>
      </w:r>
      <w:r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(увеличени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</w:t>
      </w:r>
      <w:r>
        <w:rPr>
          <w:rFonts w:ascii="Times New Roman" w:hAnsi="Times New Roman"/>
          <w:sz w:val="28"/>
        </w:rPr>
        <w:t>ветствии с Ф</w:t>
      </w:r>
      <w:r>
        <w:rPr>
          <w:rFonts w:ascii="Times New Roman" w:hAnsi="Times New Roman"/>
          <w:sz w:val="28"/>
        </w:rPr>
        <w:t>едеральным законом «О</w:t>
      </w:r>
      <w:r>
        <w:rPr>
          <w:rFonts w:ascii="Times New Roman" w:hAnsi="Times New Roman"/>
          <w:sz w:val="28"/>
        </w:rPr>
        <w:t xml:space="preserve"> контрактной системе в</w:t>
      </w:r>
      <w:r>
        <w:rPr>
          <w:rFonts w:ascii="Times New Roman" w:hAnsi="Times New Roman"/>
          <w:sz w:val="28"/>
        </w:rPr>
        <w:t xml:space="preserve">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для обеспечения </w:t>
      </w:r>
      <w:r>
        <w:rPr>
          <w:rFonts w:ascii="Times New Roman" w:hAnsi="Times New Roman"/>
          <w:sz w:val="28"/>
        </w:rPr>
        <w:t xml:space="preserve">нужд </w:t>
      </w:r>
      <w:r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</w:t>
      </w: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65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112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>
        <w:rPr>
          <w:rFonts w:ascii="Times New Roman" w:hAnsi="Times New Roman"/>
          <w:sz w:val="28"/>
        </w:rPr>
        <w:t>нес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 xml:space="preserve"> в абзац первый подпункта 4 пункта 2 постановления</w:t>
      </w:r>
      <w:r>
        <w:rPr>
          <w:rFonts w:ascii="Times New Roman" w:hAnsi="Times New Roman"/>
          <w:sz w:val="28"/>
        </w:rPr>
        <w:t xml:space="preserve"> администрации города Ставрополя </w:t>
      </w:r>
      <w:r>
        <w:rPr>
          <w:rFonts w:ascii="Times New Roman" w:hAnsi="Times New Roman"/>
          <w:sz w:val="28"/>
        </w:rPr>
        <w:t>от 28.03.2022 № 588 «О некоторых мерах, обеспечивающих возможность изменения существенных условий контракта, в том числе изменение (увеличение)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соответствии с Федеральным законом «О контрактной системе в сфере закупок</w:t>
      </w:r>
      <w:r>
        <w:rPr>
          <w:rFonts w:ascii="Times New Roman" w:hAnsi="Times New Roman"/>
          <w:sz w:val="28"/>
        </w:rPr>
        <w:t xml:space="preserve"> товаров, работ, услуг для обеспечения государственных и муниципальных нужд» для обеспечения нужд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</w:t>
      </w:r>
      <w:r>
        <w:rPr>
          <w:rFonts w:ascii="Times New Roman" w:hAnsi="Times New Roman"/>
          <w:sz w:val="28"/>
        </w:rPr>
        <w:t>ние, цифры «</w:t>
      </w:r>
      <w:r>
        <w:rPr>
          <w:rFonts w:ascii="Times New Roman" w:hAnsi="Times New Roman"/>
          <w:sz w:val="28"/>
        </w:rPr>
        <w:t>2024» заменив цифрами «2025».</w:t>
      </w:r>
    </w:p>
    <w:p w14:paraId="15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на следующий день после дня его официального опубликования в </w:t>
      </w:r>
      <w:r>
        <w:rPr>
          <w:rStyle w:val="Style_3_ch"/>
          <w:rFonts w:ascii="Times New Roman" w:hAnsi="Times New Roman"/>
          <w:sz w:val="28"/>
        </w:rPr>
        <w:t>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16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перво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го заместителя главы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Белицу С.И</w:t>
      </w:r>
      <w:r>
        <w:rPr>
          <w:rFonts w:ascii="Times New Roman" w:hAnsi="Times New Roman"/>
          <w:sz w:val="28"/>
        </w:rPr>
        <w:t>.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  И.И. Ульянченко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3"/>
    <w:link w:val="Style_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4_ch" w:type="character">
    <w:name w:val="Title"/>
    <w:basedOn w:val="Style_3_ch"/>
    <w:link w:val="Style_24"/>
    <w:rPr>
      <w:rFonts w:ascii="Times New Roman" w:hAnsi="Times New Roman"/>
      <w:spacing w:val="-20"/>
      <w:sz w:val="36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2024-12-11T09:28:02Z</dcterms:modified>
</cp:coreProperties>
</file>