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B" w:rsidRDefault="00C53B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53BEB" w:rsidRDefault="00C53BEB">
      <w:pPr>
        <w:pStyle w:val="ConsPlusNormal"/>
      </w:pPr>
    </w:p>
    <w:p w:rsidR="00C53BEB" w:rsidRDefault="00C53BEB">
      <w:pPr>
        <w:pStyle w:val="ConsPlusTitle"/>
        <w:jc w:val="center"/>
      </w:pPr>
      <w:r>
        <w:t>СТАВРОПОЛЬСКАЯ ГОРОДСКАЯ ДУМА</w:t>
      </w:r>
    </w:p>
    <w:p w:rsidR="00C53BEB" w:rsidRDefault="00C53BEB">
      <w:pPr>
        <w:pStyle w:val="ConsPlusTitle"/>
        <w:jc w:val="center"/>
      </w:pPr>
    </w:p>
    <w:p w:rsidR="00C53BEB" w:rsidRDefault="00C53BEB">
      <w:pPr>
        <w:pStyle w:val="ConsPlusTitle"/>
        <w:jc w:val="center"/>
      </w:pPr>
      <w:r>
        <w:t>РЕШЕНИЕ</w:t>
      </w:r>
    </w:p>
    <w:p w:rsidR="00C53BEB" w:rsidRDefault="00C53BEB">
      <w:pPr>
        <w:pStyle w:val="ConsPlusTitle"/>
        <w:jc w:val="center"/>
      </w:pPr>
      <w:r>
        <w:t>от 25 марта 2015 г. N 622</w:t>
      </w:r>
    </w:p>
    <w:p w:rsidR="00C53BEB" w:rsidRDefault="00C53BEB">
      <w:pPr>
        <w:pStyle w:val="ConsPlusTitle"/>
        <w:jc w:val="center"/>
      </w:pPr>
    </w:p>
    <w:p w:rsidR="00C53BEB" w:rsidRDefault="00C53BEB">
      <w:pPr>
        <w:pStyle w:val="ConsPlusTitle"/>
        <w:jc w:val="center"/>
      </w:pPr>
      <w:r>
        <w:t>ОБ ОТЧЕТЕ О ВЫПОЛНЕНИИ ПРОГНОЗНОГО ПЛАНА (ПРОГРАММЫ)</w:t>
      </w:r>
    </w:p>
    <w:p w:rsidR="00C53BEB" w:rsidRDefault="00C53BEB">
      <w:pPr>
        <w:pStyle w:val="ConsPlusTitle"/>
        <w:jc w:val="center"/>
      </w:pPr>
      <w:r>
        <w:t>ПРИВАТИЗАЦИИ МУНИЦИПАЛЬНОГО ИМУЩЕСТВА ГОРОДА СТАВРОПОЛЯ</w:t>
      </w:r>
    </w:p>
    <w:p w:rsidR="00C53BEB" w:rsidRDefault="00C53BEB">
      <w:pPr>
        <w:pStyle w:val="ConsPlusTitle"/>
        <w:jc w:val="center"/>
      </w:pPr>
      <w:r>
        <w:t>НА 2014 ГОД И ПЛАНОВЫЙ ПЕРИОД 2015 И 2016 ГОДОВ,</w:t>
      </w:r>
    </w:p>
    <w:p w:rsidR="00C53BEB" w:rsidRDefault="00C53BEB">
      <w:pPr>
        <w:pStyle w:val="ConsPlusTitle"/>
        <w:jc w:val="center"/>
      </w:pPr>
      <w:r>
        <w:t>УТВЕРЖДЕННОГО РЕШЕНИЕМ СТАВРОПОЛЬСКОЙ ГОРОДСКОЙ ДУМЫ</w:t>
      </w:r>
    </w:p>
    <w:p w:rsidR="00C53BEB" w:rsidRDefault="00C53BEB">
      <w:pPr>
        <w:pStyle w:val="ConsPlusTitle"/>
        <w:jc w:val="center"/>
      </w:pPr>
      <w:r>
        <w:t>"О ПРОГНОЗНОМ ПЛАНЕ (ПРОГРАММЕ) ПРИВАТИЗАЦИИ МУНИЦИПАЛЬНОГО</w:t>
      </w:r>
    </w:p>
    <w:p w:rsidR="00C53BEB" w:rsidRDefault="00C53BEB">
      <w:pPr>
        <w:pStyle w:val="ConsPlusTitle"/>
        <w:jc w:val="center"/>
      </w:pPr>
      <w:r>
        <w:t>ИМУЩЕСТВА ГОРОДА СТАВРОПОЛЯ НА 2014 ГОД И ПЛАНОВЫЙ</w:t>
      </w:r>
    </w:p>
    <w:p w:rsidR="00C53BEB" w:rsidRDefault="00C53BEB">
      <w:pPr>
        <w:pStyle w:val="ConsPlusTitle"/>
        <w:jc w:val="center"/>
      </w:pPr>
      <w:r>
        <w:t>ПЕРИОД 2015 И 2016 ГОДОВ"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7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отчет</w:t>
        </w:r>
      </w:hyperlink>
      <w:r>
        <w:t xml:space="preserve"> о выполнении Прогнозного </w:t>
      </w:r>
      <w:hyperlink r:id="rId9" w:history="1">
        <w:r>
          <w:rPr>
            <w:color w:val="0000FF"/>
          </w:rPr>
          <w:t>плана</w:t>
        </w:r>
      </w:hyperlink>
      <w:r>
        <w:t xml:space="preserve"> (программы) приватизации муниципального имущества города Ставрополя на 2014 год и плановый период 2015 и 2016 годов, утвержденного решением Ставропольской городской Думы "О Прогнозном плане (программе) приватизации муниципального имущества города Ставрополя на 2014 год и плановый период 2015 и 2016 годов" согласно приложению.</w:t>
      </w:r>
    </w:p>
    <w:p w:rsidR="00C53BEB" w:rsidRDefault="00C53BEB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официальных сайтах Ставропольской городской Думы, администрации города Ставрополя и на официальном сайте Российской Федерации для размещения информации о проведении торгов в информационно-телекоммуникационной сети "Интернет".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  <w:jc w:val="right"/>
      </w:pPr>
      <w:r>
        <w:t>Глава города Ставрополя</w:t>
      </w:r>
    </w:p>
    <w:p w:rsidR="00C53BEB" w:rsidRDefault="00C53BEB">
      <w:pPr>
        <w:pStyle w:val="ConsPlusNormal"/>
        <w:jc w:val="right"/>
      </w:pPr>
      <w:r>
        <w:t>Г.С.КОЛЯГИН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</w:pPr>
    </w:p>
    <w:p w:rsidR="00C53BEB" w:rsidRDefault="00C53BEB">
      <w:pPr>
        <w:pStyle w:val="ConsPlusNormal"/>
      </w:pPr>
    </w:p>
    <w:p w:rsidR="00C53BEB" w:rsidRDefault="00C53BEB">
      <w:pPr>
        <w:pStyle w:val="ConsPlusNormal"/>
      </w:pPr>
    </w:p>
    <w:p w:rsidR="00C53BEB" w:rsidRDefault="00C53BEB">
      <w:pPr>
        <w:pStyle w:val="ConsPlusNormal"/>
      </w:pPr>
    </w:p>
    <w:p w:rsidR="00C53BEB" w:rsidRDefault="00C53BEB">
      <w:pPr>
        <w:pStyle w:val="ConsPlusNormal"/>
        <w:jc w:val="right"/>
      </w:pPr>
      <w:r>
        <w:t>Приложение</w:t>
      </w:r>
    </w:p>
    <w:p w:rsidR="00C53BEB" w:rsidRDefault="00C53BEB">
      <w:pPr>
        <w:pStyle w:val="ConsPlusNormal"/>
        <w:jc w:val="right"/>
      </w:pPr>
      <w:r>
        <w:t>к решению</w:t>
      </w:r>
    </w:p>
    <w:p w:rsidR="00C53BEB" w:rsidRDefault="00C53BEB">
      <w:pPr>
        <w:pStyle w:val="ConsPlusNormal"/>
        <w:jc w:val="right"/>
      </w:pPr>
      <w:r>
        <w:t>Ставропольской городской Думы</w:t>
      </w:r>
    </w:p>
    <w:p w:rsidR="00C53BEB" w:rsidRDefault="00C53BEB">
      <w:pPr>
        <w:pStyle w:val="ConsPlusNormal"/>
        <w:jc w:val="right"/>
      </w:pPr>
      <w:r>
        <w:t>от 25 марта 2015 г. N 622</w:t>
      </w:r>
    </w:p>
    <w:p w:rsidR="00C53BEB" w:rsidRDefault="00C53BEB">
      <w:pPr>
        <w:pStyle w:val="ConsPlusNormal"/>
      </w:pPr>
    </w:p>
    <w:p w:rsidR="00C53BEB" w:rsidRDefault="00C53BEB">
      <w:pPr>
        <w:pStyle w:val="ConsPlusTitle"/>
        <w:jc w:val="center"/>
      </w:pPr>
      <w:bookmarkStart w:id="0" w:name="P31"/>
      <w:bookmarkEnd w:id="0"/>
      <w:r>
        <w:t>ОТЧЕТ</w:t>
      </w:r>
    </w:p>
    <w:p w:rsidR="00C53BEB" w:rsidRDefault="00C53BEB">
      <w:pPr>
        <w:pStyle w:val="ConsPlusTitle"/>
        <w:jc w:val="center"/>
      </w:pPr>
      <w:r>
        <w:t>О ВЫПОЛНЕНИИ ПРОГНОЗНОГО ПЛАНА (ПРОГРАММЫ) ПРИВАТИЗАЦИИ</w:t>
      </w:r>
    </w:p>
    <w:p w:rsidR="00C53BEB" w:rsidRDefault="00C53BEB">
      <w:pPr>
        <w:pStyle w:val="ConsPlusTitle"/>
        <w:jc w:val="center"/>
      </w:pPr>
      <w:r>
        <w:t>МУНИЦИПАЛЬНОГО ИМУЩЕСТВА ГОРОДА СТАВРОПОЛЯ НА 2014 ГОД</w:t>
      </w:r>
    </w:p>
    <w:p w:rsidR="00C53BEB" w:rsidRDefault="00C53BEB">
      <w:pPr>
        <w:pStyle w:val="ConsPlusTitle"/>
        <w:jc w:val="center"/>
      </w:pPr>
      <w:r>
        <w:t>И ПЛАНОВЫЙ ПЕРИОД 2015 И 2016 ГОДОВ, УТВЕРЖДЕННОГО</w:t>
      </w:r>
    </w:p>
    <w:p w:rsidR="00C53BEB" w:rsidRDefault="00C53BEB">
      <w:pPr>
        <w:pStyle w:val="ConsPlusTitle"/>
        <w:jc w:val="center"/>
      </w:pPr>
      <w:r>
        <w:t>РЕШЕНИЕМ СТАВРОПОЛЬСКОЙ ГОРОДСКОЙ ДУМЫ "О ПРОГНОЗНОМ ПЛАНЕ</w:t>
      </w:r>
    </w:p>
    <w:p w:rsidR="00C53BEB" w:rsidRDefault="00C53BEB">
      <w:pPr>
        <w:pStyle w:val="ConsPlusTitle"/>
        <w:jc w:val="center"/>
      </w:pPr>
      <w:r>
        <w:t>(ПРОГРАММЕ) ПРИВАТИЗАЦИИ МУНИЦИПАЛЬНОГО ИМУЩЕСТВА ГОРОДА</w:t>
      </w:r>
    </w:p>
    <w:p w:rsidR="00C53BEB" w:rsidRDefault="00C53BEB">
      <w:pPr>
        <w:pStyle w:val="ConsPlusTitle"/>
        <w:jc w:val="center"/>
      </w:pPr>
      <w:r>
        <w:t>СТАВРОПОЛЯ НА 2014 ГОД И ПЛАНОВЫЙ ПЕРИОД 2015 И 2016 ГОДОВ"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  <w:ind w:firstLine="540"/>
        <w:jc w:val="both"/>
      </w:pPr>
      <w:r>
        <w:t xml:space="preserve">Комитетом по управлению муниципальным имуществом города Ставрополя в соответствии </w:t>
      </w:r>
      <w:r>
        <w:lastRenderedPageBreak/>
        <w:t xml:space="preserve">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проведены мероприятия по выполнению Прогнозного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(программы) приватизации муниципального имущества города Ставрополя на 2014 год и плановый период 2015 и 2016 годов (далее - Прогнозный план на 2014 год и плановый период 2015 и 2016 годов), утвержденного решением Ставропольской городской Думы от 27 ноября 2013 г. N 429 "О Прогнозном плане (программе) приватизации муниципального имущества города Ставрополя на 2014 год и плановый период 2015 и 2016 годов" (с изменениями, внесенными решениями Ставропольской городской Думы от 26 февраля 2014 г. N 482, от 16 июля 2014 г. N 525, от 30 октября 2014 г. N 560), и плановых бюджетных назначений по получению доходов от приватизации муниципального имущества.</w:t>
      </w:r>
    </w:p>
    <w:p w:rsidR="00C53BEB" w:rsidRDefault="00C53BEB">
      <w:pPr>
        <w:pStyle w:val="ConsPlusNormal"/>
        <w:ind w:firstLine="540"/>
        <w:jc w:val="both"/>
      </w:pPr>
      <w:r>
        <w:t xml:space="preserve">Прогнозный </w:t>
      </w:r>
      <w:hyperlink r:id="rId12" w:history="1">
        <w:r>
          <w:rPr>
            <w:color w:val="0000FF"/>
          </w:rPr>
          <w:t>план</w:t>
        </w:r>
      </w:hyperlink>
      <w:r>
        <w:t xml:space="preserve"> на 2014 год и плановый период 2015 и 2016 годов содержал разделы "</w:t>
      </w:r>
      <w:hyperlink r:id="rId13" w:history="1">
        <w:r>
          <w:rPr>
            <w:color w:val="0000FF"/>
          </w:rPr>
          <w:t>Продажа муниципального имущества</w:t>
        </w:r>
      </w:hyperlink>
      <w:r>
        <w:t xml:space="preserve"> на аукционе" и "</w:t>
      </w:r>
      <w:hyperlink r:id="rId14" w:history="1">
        <w:r>
          <w:rPr>
            <w:color w:val="0000FF"/>
          </w:rPr>
          <w:t>Продажа муниципального имущества</w:t>
        </w:r>
      </w:hyperlink>
      <w:r>
        <w:t xml:space="preserve"> посредством публичного предложения".</w:t>
      </w:r>
    </w:p>
    <w:p w:rsidR="00C53BEB" w:rsidRDefault="00C53BEB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раздел</w:t>
        </w:r>
      </w:hyperlink>
      <w:r>
        <w:t xml:space="preserve"> "Продажа муниципального имущества на аукционе" был включен 31 объект недвижимого имущества, находящийся в муниципальной собственности города Ставрополя, из них 26 объектов недвижимого имущества включены для продажи в 2014 году, 3 объекта недвижимого имущества включены для продажи в 2015 году, 2 объекта недвижимого имущества включены для продажи в 2016 году.</w:t>
      </w:r>
    </w:p>
    <w:p w:rsidR="00C53BEB" w:rsidRDefault="00C53BEB">
      <w:pPr>
        <w:pStyle w:val="ConsPlusNormal"/>
        <w:ind w:firstLine="540"/>
        <w:jc w:val="both"/>
      </w:pPr>
      <w:r>
        <w:t xml:space="preserve">Все объекты недвижимого имущества, подлежащие продаже в плановом периоде 2015 и 2016 годов, включены в Прогнозный </w:t>
      </w:r>
      <w:hyperlink r:id="rId16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2015 год и плановый период 2016 и 2017 годов, утвержденный решением Ставропольской городской Думы от 17 ноября 2014 г. N 570 "О Прогнозном плане (программе) приватизации муниципального имущества города Ставрополя на 2015 год и плановый период 2016 и 2017 годов".</w:t>
      </w:r>
    </w:p>
    <w:p w:rsidR="00C53BEB" w:rsidRDefault="00C53BEB">
      <w:pPr>
        <w:pStyle w:val="ConsPlusNormal"/>
        <w:ind w:firstLine="540"/>
        <w:jc w:val="both"/>
      </w:pPr>
      <w:r>
        <w:t xml:space="preserve">В связи с признанием аукционов по продаже муниципального имущества города Ставрополя несостоявшимися три объекта недвижимого имущества, подлежащие продаже в 2014 году, - нежилые помещения N 12, 13, 14, общей площадью 23,0 квадратного метра, расположенные на 01 этаже по просп. К. Маркса, 54, нежилые помещения N 14 - 16, общей площадью 40,6 квадратного метра, расположенные на 1 этаже, литера "А" по просп. К. Маркса, 69, и нежилое здание, учреждение, общей площадью 147,5 квадратного метра, 1 - 2 этаж, литера "Б", расположенное по просп. К. Маркса, 69, с земельным участком площадью 194,0 квадратного метра, с назначением: земли населенных пунктов - под общественным зданием, с кадастровым номером: 26:12:022305:103, расположенным по просп. К. Маркса, 69, исключены из </w:t>
      </w:r>
      <w:hyperlink r:id="rId17" w:history="1">
        <w:r>
          <w:rPr>
            <w:color w:val="0000FF"/>
          </w:rPr>
          <w:t>раздела</w:t>
        </w:r>
      </w:hyperlink>
      <w:r>
        <w:t xml:space="preserve"> "Продажа муниципального имущества на аукционе" и включены в </w:t>
      </w:r>
      <w:hyperlink r:id="rId18" w:history="1">
        <w:r>
          <w:rPr>
            <w:color w:val="0000FF"/>
          </w:rPr>
          <w:t>раздел</w:t>
        </w:r>
      </w:hyperlink>
      <w:r>
        <w:t xml:space="preserve"> "Продажа муниципального имущества посредством публичного предложения" для реализации в 2014 году.</w:t>
      </w:r>
    </w:p>
    <w:p w:rsidR="00C53BEB" w:rsidRDefault="00C53BEB">
      <w:pPr>
        <w:pStyle w:val="ConsPlusNormal"/>
        <w:ind w:firstLine="540"/>
        <w:jc w:val="both"/>
      </w:pPr>
      <w:r>
        <w:t xml:space="preserve">Таким образом, в </w:t>
      </w:r>
      <w:hyperlink r:id="rId19" w:history="1">
        <w:r>
          <w:rPr>
            <w:color w:val="0000FF"/>
          </w:rPr>
          <w:t>раздел</w:t>
        </w:r>
      </w:hyperlink>
      <w:r>
        <w:t xml:space="preserve"> "Продажа муниципального имущества посредством публичного предложения" было включено 11 объектов недвижимого имущества, находящихся в муниципальной собственности города Ставрополя, для продажи в 2014 году.</w:t>
      </w:r>
    </w:p>
    <w:p w:rsidR="00C53BEB" w:rsidRDefault="00C53BEB">
      <w:pPr>
        <w:pStyle w:val="ConsPlusNormal"/>
        <w:ind w:firstLine="540"/>
        <w:jc w:val="both"/>
      </w:pPr>
      <w:r>
        <w:t>По всем объектам, подлежащим продаже на торгах, проведена техническая инвентаризация, установлена рыночная стоимость объектов, определены обременения. Условия приватизации муниципального имущества утверждены постановлениями администрации города Ставрополя.</w:t>
      </w:r>
    </w:p>
    <w:p w:rsidR="00C53BEB" w:rsidRDefault="00C53BEB">
      <w:pPr>
        <w:pStyle w:val="ConsPlusNormal"/>
        <w:ind w:firstLine="540"/>
        <w:jc w:val="both"/>
      </w:pPr>
      <w:r>
        <w:t>В 2014 году проданы следующие объекты муниципального имущества:</w:t>
      </w:r>
    </w:p>
    <w:p w:rsidR="00C53BEB" w:rsidRDefault="00C53BEB">
      <w:pPr>
        <w:sectPr w:rsidR="00C53BEB" w:rsidSect="00D11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BEB" w:rsidRDefault="00C53BE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12"/>
        <w:gridCol w:w="1247"/>
        <w:gridCol w:w="1361"/>
        <w:gridCol w:w="1304"/>
        <w:gridCol w:w="1474"/>
      </w:tblGrid>
      <w:tr w:rsidR="00C53BEB">
        <w:tc>
          <w:tcPr>
            <w:tcW w:w="794" w:type="dxa"/>
            <w:vMerge w:val="restart"/>
          </w:tcPr>
          <w:p w:rsidR="00C53BEB" w:rsidRDefault="00C53B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12" w:type="dxa"/>
            <w:vMerge w:val="restart"/>
          </w:tcPr>
          <w:p w:rsidR="00C53BEB" w:rsidRDefault="00C53BEB">
            <w:pPr>
              <w:pStyle w:val="ConsPlusNormal"/>
              <w:jc w:val="center"/>
            </w:pPr>
            <w:r>
              <w:t>Адрес и характеристика объекта</w:t>
            </w:r>
          </w:p>
        </w:tc>
        <w:tc>
          <w:tcPr>
            <w:tcW w:w="2608" w:type="dxa"/>
            <w:gridSpan w:val="2"/>
          </w:tcPr>
          <w:p w:rsidR="00C53BEB" w:rsidRDefault="00C53BEB">
            <w:pPr>
              <w:pStyle w:val="ConsPlusNormal"/>
              <w:jc w:val="center"/>
            </w:pPr>
            <w:r>
              <w:t>Основание для приватизации</w:t>
            </w:r>
          </w:p>
        </w:tc>
        <w:tc>
          <w:tcPr>
            <w:tcW w:w="1304" w:type="dxa"/>
            <w:vMerge w:val="restart"/>
          </w:tcPr>
          <w:p w:rsidR="00C53BEB" w:rsidRDefault="00C53BEB">
            <w:pPr>
              <w:pStyle w:val="ConsPlusNormal"/>
              <w:jc w:val="center"/>
            </w:pPr>
            <w:r>
              <w:t>Срок сделки (дата, номер договора купли-продажи, срок рассрочки платежа)</w:t>
            </w:r>
          </w:p>
        </w:tc>
        <w:tc>
          <w:tcPr>
            <w:tcW w:w="1474" w:type="dxa"/>
            <w:vMerge w:val="restart"/>
          </w:tcPr>
          <w:p w:rsidR="00C53BEB" w:rsidRDefault="00C53BEB">
            <w:pPr>
              <w:pStyle w:val="ConsPlusNormal"/>
              <w:jc w:val="center"/>
            </w:pPr>
            <w:r>
              <w:t>Цена сделки (руб.)</w:t>
            </w:r>
          </w:p>
        </w:tc>
      </w:tr>
      <w:tr w:rsidR="00C53BEB">
        <w:tc>
          <w:tcPr>
            <w:tcW w:w="794" w:type="dxa"/>
            <w:vMerge/>
          </w:tcPr>
          <w:p w:rsidR="00C53BEB" w:rsidRDefault="00C53BEB"/>
        </w:tc>
        <w:tc>
          <w:tcPr>
            <w:tcW w:w="3312" w:type="dxa"/>
            <w:vMerge/>
          </w:tcPr>
          <w:p w:rsidR="00C53BEB" w:rsidRDefault="00C53BEB"/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>Дата, номер решения Ставропольской городской Думы</w:t>
            </w:r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>Дата, номер постановления администрации города Ставрополя</w:t>
            </w:r>
          </w:p>
        </w:tc>
        <w:tc>
          <w:tcPr>
            <w:tcW w:w="1304" w:type="dxa"/>
            <w:vMerge/>
          </w:tcPr>
          <w:p w:rsidR="00C53BEB" w:rsidRDefault="00C53BEB"/>
        </w:tc>
        <w:tc>
          <w:tcPr>
            <w:tcW w:w="1474" w:type="dxa"/>
            <w:vMerge/>
          </w:tcPr>
          <w:p w:rsidR="00C53BEB" w:rsidRDefault="00C53BEB"/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6</w:t>
            </w:r>
          </w:p>
        </w:tc>
      </w:tr>
      <w:tr w:rsidR="00C53BEB">
        <w:tc>
          <w:tcPr>
            <w:tcW w:w="9492" w:type="dxa"/>
            <w:gridSpan w:val="6"/>
          </w:tcPr>
          <w:p w:rsidR="00C53BEB" w:rsidRDefault="00C53BEB">
            <w:pPr>
              <w:pStyle w:val="ConsPlusNormal"/>
              <w:jc w:val="center"/>
            </w:pPr>
            <w:r>
              <w:t>Способ приватизации - продажа муниципального имущества на аукционе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Нежилое</w:t>
            </w:r>
          </w:p>
          <w:p w:rsidR="00C53BEB" w:rsidRDefault="00C53BEB">
            <w:pPr>
              <w:pStyle w:val="ConsPlusNormal"/>
            </w:pPr>
            <w:r>
              <w:t>г. Ставрополь, ул. 50 лет ВЛКСМ, 7/2, 1 этаж, помещения N 3 - 21, общей площадью 133,70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20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29.05.2014 </w:t>
            </w:r>
            <w:hyperlink r:id="rId21" w:history="1">
              <w:r>
                <w:rPr>
                  <w:color w:val="0000FF"/>
                </w:rPr>
                <w:t>N 1901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14.10.2014 N 89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2958112,00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Учреждение связи</w:t>
            </w:r>
          </w:p>
          <w:p w:rsidR="00C53BEB" w:rsidRDefault="00C53BEB">
            <w:pPr>
              <w:pStyle w:val="ConsPlusNormal"/>
            </w:pPr>
            <w:r>
              <w:t>г. Ставрополь, ул. 50 лет ВЛКСМ, 23/3, 1 этаж, помещения N 1 - 5, 8, 9, 12 - 15, общей площадью 130,0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22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20.03.2014 </w:t>
            </w:r>
            <w:hyperlink r:id="rId23" w:history="1">
              <w:r>
                <w:rPr>
                  <w:color w:val="0000FF"/>
                </w:rPr>
                <w:t>N 936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01.08.2014 N 83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3077148,90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ул. Васильева, 29, литера "А",</w:t>
            </w:r>
          </w:p>
          <w:p w:rsidR="00C53BEB" w:rsidRDefault="00C53BEB">
            <w:pPr>
              <w:pStyle w:val="ConsPlusNormal"/>
            </w:pPr>
            <w:r>
              <w:t>1 этаж, помещения N 1 - 10, 28, общей площадью 129,40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24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20.03.2014 </w:t>
            </w:r>
            <w:hyperlink r:id="rId25" w:history="1">
              <w:r>
                <w:rPr>
                  <w:color w:val="0000FF"/>
                </w:rPr>
                <w:t>N 936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03.07.2014 N 80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2838359,00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Ангар</w:t>
            </w:r>
          </w:p>
          <w:p w:rsidR="00C53BEB" w:rsidRDefault="00C53BEB">
            <w:pPr>
              <w:pStyle w:val="ConsPlusNormal"/>
            </w:pPr>
            <w:r>
              <w:t xml:space="preserve">г. Ставрополь, просп. </w:t>
            </w:r>
            <w:r>
              <w:lastRenderedPageBreak/>
              <w:t>Ворошилова, 3а, в квартале 523, литера Б, 1 этаж, общей площадью 347,0 кв. м 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просп. Ворошилова, 3а, в квартале 523, кадастровый номер: 26:12:011601:41, площадью 545,0 кв. м, назначение: земли населенных пунктов - под ангаром, используемым как гараж для хранения механизмов предприятия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 xml:space="preserve">30.10.2014 </w:t>
            </w:r>
            <w:hyperlink r:id="rId26" w:history="1">
              <w:r>
                <w:rPr>
                  <w:color w:val="0000FF"/>
                </w:rPr>
                <w:t>N 560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12.11.2014 </w:t>
            </w:r>
            <w:hyperlink r:id="rId27" w:history="1">
              <w:r>
                <w:rPr>
                  <w:color w:val="0000FF"/>
                </w:rPr>
                <w:t>N 3803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22.01.2015 N 98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2240000,00 - цена здания</w:t>
            </w:r>
          </w:p>
          <w:p w:rsidR="00C53BEB" w:rsidRDefault="00C53BEB">
            <w:pPr>
              <w:pStyle w:val="ConsPlusNormal"/>
              <w:jc w:val="center"/>
            </w:pPr>
            <w:r>
              <w:lastRenderedPageBreak/>
              <w:t>1060000,00 - цена земельного участка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64/75, 1 этаж, помещения N 49, 50, 52 - 56, 58, 62, 63, общей площадью 153,8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28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20.03.2014 </w:t>
            </w:r>
            <w:hyperlink r:id="rId29" w:history="1">
              <w:r>
                <w:rPr>
                  <w:color w:val="0000FF"/>
                </w:rPr>
                <w:t>N 936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04.06.2014 N 77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5729000,00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ул. Ленина, 328/25, литера "А", помещения N 1 - 6, 8 - 11,</w:t>
            </w:r>
          </w:p>
          <w:p w:rsidR="00C53BEB" w:rsidRDefault="00C53BEB">
            <w:pPr>
              <w:pStyle w:val="ConsPlusNormal"/>
            </w:pPr>
            <w:r>
              <w:t>общей площадью 69,70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30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20.03.2014 </w:t>
            </w:r>
            <w:hyperlink r:id="rId31" w:history="1">
              <w:r>
                <w:rPr>
                  <w:color w:val="0000FF"/>
                </w:rPr>
                <w:t>N 936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29.05.2014 N 76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1437968,40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Магазин</w:t>
            </w:r>
          </w:p>
          <w:p w:rsidR="00C53BEB" w:rsidRDefault="00C53BEB">
            <w:pPr>
              <w:pStyle w:val="ConsPlusNormal"/>
            </w:pPr>
            <w:r>
              <w:t>г. Ставрополь, ул. Ленина, 397, 1 этаж, помещения N 88, 89, 91, 104, 105, общей площадью 53,60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32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20.03.2014 </w:t>
            </w:r>
            <w:hyperlink r:id="rId33" w:history="1">
              <w:r>
                <w:rPr>
                  <w:color w:val="0000FF"/>
                </w:rPr>
                <w:t>N 936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17.09.2014 N 86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1406686,00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Административное</w:t>
            </w:r>
          </w:p>
          <w:p w:rsidR="00C53BEB" w:rsidRDefault="00C53BEB">
            <w:pPr>
              <w:pStyle w:val="ConsPlusNormal"/>
            </w:pPr>
            <w:r>
              <w:t xml:space="preserve">г. Ставрополь, ул. Московская, </w:t>
            </w:r>
            <w:r>
              <w:lastRenderedPageBreak/>
              <w:t>49, цокольный (0) этаж, помещения литера "А" N 1, 12, 14 - 21, общей площадью 133,70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 xml:space="preserve">26.02.2014 </w:t>
            </w:r>
            <w:hyperlink r:id="rId34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29.05.2014 </w:t>
            </w:r>
            <w:hyperlink r:id="rId35" w:history="1">
              <w:r>
                <w:rPr>
                  <w:color w:val="0000FF"/>
                </w:rPr>
                <w:t>N 1901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07.08.2014 N 84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1378713,56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просп. Октябрьской революции, 7/2, подвал, помещения N 8, 9, 26, общей площадью 72,20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27.11.2013 </w:t>
            </w:r>
            <w:hyperlink r:id="rId36" w:history="1">
              <w:r>
                <w:rPr>
                  <w:color w:val="0000FF"/>
                </w:rPr>
                <w:t>N 429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23.06.2014 </w:t>
            </w:r>
            <w:hyperlink r:id="rId37" w:history="1">
              <w:r>
                <w:rPr>
                  <w:color w:val="0000FF"/>
                </w:rPr>
                <w:t>N 2143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15.10.2014 N 91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3131728,00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ул. Семашко, 14/1, 0, 1 этаж, помещения подвала N 16 - 27, 29 - 45, помещения 1 этажа N 81 - 102, общей площадью 803,6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30.10.2014 </w:t>
            </w:r>
            <w:hyperlink r:id="rId38" w:history="1">
              <w:r>
                <w:rPr>
                  <w:color w:val="0000FF"/>
                </w:rPr>
                <w:t>N 560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12.11.2014 </w:t>
            </w:r>
            <w:hyperlink r:id="rId39" w:history="1">
              <w:r>
                <w:rPr>
                  <w:color w:val="0000FF"/>
                </w:rPr>
                <w:t>N 3802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27.01.2015 N 99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17233050,85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Нежилые здания</w:t>
            </w:r>
          </w:p>
          <w:p w:rsidR="00C53BEB" w:rsidRDefault="00C53BEB">
            <w:pPr>
              <w:pStyle w:val="ConsPlusNormal"/>
            </w:pPr>
            <w:r>
              <w:t>г. Ставрополь, ул. Спартака, 4, административное, литера</w:t>
            </w:r>
          </w:p>
          <w:p w:rsidR="00C53BEB" w:rsidRDefault="00C53BEB">
            <w:pPr>
              <w:pStyle w:val="ConsPlusNormal"/>
            </w:pPr>
            <w:r>
              <w:t>"А",</w:t>
            </w:r>
          </w:p>
          <w:p w:rsidR="00C53BEB" w:rsidRDefault="00C53BEB">
            <w:pPr>
              <w:pStyle w:val="ConsPlusNormal"/>
            </w:pPr>
            <w:r>
              <w:t>1 этаж, общей площадью</w:t>
            </w:r>
          </w:p>
          <w:p w:rsidR="00C53BEB" w:rsidRDefault="00C53BEB">
            <w:pPr>
              <w:pStyle w:val="ConsPlusNormal"/>
            </w:pPr>
            <w:r>
              <w:t>254,5 кв. м, гаражи, производственное, литера "Б",</w:t>
            </w:r>
          </w:p>
          <w:p w:rsidR="00C53BEB" w:rsidRDefault="00C53BEB">
            <w:pPr>
              <w:pStyle w:val="ConsPlusNormal"/>
            </w:pPr>
            <w:r>
              <w:t>1 этаж, общей площадью 68,2 кв. м, складское, литера "В",</w:t>
            </w:r>
          </w:p>
          <w:p w:rsidR="00C53BEB" w:rsidRDefault="00C53BEB">
            <w:pPr>
              <w:pStyle w:val="ConsPlusNormal"/>
            </w:pPr>
            <w:r>
              <w:t>1 этаж, общей площадью 29,0 кв. м, складское, литера "Г",</w:t>
            </w:r>
          </w:p>
          <w:p w:rsidR="00C53BEB" w:rsidRDefault="00C53BEB">
            <w:pPr>
              <w:pStyle w:val="ConsPlusNormal"/>
            </w:pPr>
            <w:r>
              <w:t>1 этаж, общей площадью</w:t>
            </w:r>
          </w:p>
          <w:p w:rsidR="00C53BEB" w:rsidRDefault="00C53BEB">
            <w:pPr>
              <w:pStyle w:val="ConsPlusNormal"/>
            </w:pPr>
            <w:r>
              <w:t xml:space="preserve">45,9 кв. м, производственно складское, литера "Л", 1 этаж, общей площадью 37,2 кв. м, гаражи, литера "М.М1", 1 этаж, </w:t>
            </w:r>
            <w:r>
              <w:lastRenderedPageBreak/>
              <w:t>общей площадью 71,8 кв. м,</w:t>
            </w:r>
          </w:p>
          <w:p w:rsidR="00C53BEB" w:rsidRDefault="00C53BEB">
            <w:pPr>
              <w:pStyle w:val="ConsPlusNormal"/>
            </w:pPr>
            <w:r>
              <w:t>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ул. Спартака, 4, в квартале 90, кадастровый номер: 26:12:030205:7, площадью 1279,0 кв. м, назначение: земли населенных пунктов - под жилищно-эксплуатационный объект</w:t>
            </w:r>
          </w:p>
          <w:p w:rsidR="00C53BEB" w:rsidRDefault="00C53BEB">
            <w:pPr>
              <w:pStyle w:val="ConsPlusNormal"/>
            </w:pPr>
            <w:r>
              <w:t>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ул. Спартака, 4, в квартале 90, кадастровый номер: 26:12:030205:252, площадью 176,0 кв. м, назначение: земли населенных пунктов - под жилищно-эксплуатационный объект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 xml:space="preserve">30.10.2014 </w:t>
            </w:r>
            <w:hyperlink r:id="rId40" w:history="1">
              <w:r>
                <w:rPr>
                  <w:color w:val="0000FF"/>
                </w:rPr>
                <w:t>N 560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31.10.2014 </w:t>
            </w:r>
            <w:hyperlink r:id="rId41" w:history="1">
              <w:r>
                <w:rPr>
                  <w:color w:val="0000FF"/>
                </w:rPr>
                <w:t>N 3677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16.01.2015 N 97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10475423,73 - цена здания 5551000,00 - цена земельных участков</w:t>
            </w:r>
          </w:p>
        </w:tc>
      </w:tr>
      <w:tr w:rsidR="00C53BEB">
        <w:tblPrEx>
          <w:tblBorders>
            <w:left w:val="nil"/>
            <w:right w:val="nil"/>
          </w:tblBorders>
        </w:tblPrEx>
        <w:tc>
          <w:tcPr>
            <w:tcW w:w="9492" w:type="dxa"/>
            <w:gridSpan w:val="6"/>
            <w:tcBorders>
              <w:left w:val="nil"/>
              <w:right w:val="nil"/>
            </w:tcBorders>
          </w:tcPr>
          <w:p w:rsidR="00C53BEB" w:rsidRDefault="00C53BEB">
            <w:pPr>
              <w:pStyle w:val="ConsPlusNormal"/>
            </w:pPr>
          </w:p>
        </w:tc>
      </w:tr>
      <w:tr w:rsidR="00C53BEB">
        <w:tc>
          <w:tcPr>
            <w:tcW w:w="9492" w:type="dxa"/>
            <w:gridSpan w:val="6"/>
          </w:tcPr>
          <w:p w:rsidR="00C53BEB" w:rsidRDefault="00C53BEB">
            <w:pPr>
              <w:pStyle w:val="ConsPlusNormal"/>
              <w:jc w:val="center"/>
            </w:pPr>
            <w:r>
              <w:t>Способ приватизации - продажа муниципального имущества посредством публичного предложения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Торговое</w:t>
            </w:r>
          </w:p>
          <w:p w:rsidR="00C53BEB" w:rsidRDefault="00C53BEB">
            <w:pPr>
              <w:pStyle w:val="ConsPlusNormal"/>
            </w:pPr>
            <w:r>
              <w:t>г. Ставрополь, ул. Бруснева, 2а, подвал, помещения N 13 - 16, общей площадью 45,6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42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16.05.2014 </w:t>
            </w:r>
            <w:hyperlink r:id="rId43" w:history="1">
              <w:r>
                <w:rPr>
                  <w:color w:val="0000FF"/>
                </w:rPr>
                <w:t>N 1771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15.10.2014 N 90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283750,50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Торговое, учрежденческое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Маркса/ ул. К. Хетагурова,</w:t>
            </w:r>
          </w:p>
          <w:p w:rsidR="00C53BEB" w:rsidRDefault="00C53BEB">
            <w:pPr>
              <w:pStyle w:val="ConsPlusNormal"/>
            </w:pPr>
            <w:r>
              <w:t>N 82/2, литера "А - А1", 1, 2, 3 этаж, помещения N 9, 10, 16 - 35, общей площадью 330,4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44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16.05.2014 </w:t>
            </w:r>
            <w:hyperlink r:id="rId45" w:history="1">
              <w:r>
                <w:rPr>
                  <w:color w:val="0000FF"/>
                </w:rPr>
                <w:t>N 1771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C53BEB" w:rsidRDefault="00C53B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C53BEB" w:rsidRDefault="00C53BEB">
            <w:pPr>
              <w:pStyle w:val="ConsPlusNormal"/>
            </w:pP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Маркса/ ул. К. Хетагурова,</w:t>
            </w:r>
          </w:p>
          <w:p w:rsidR="00C53BEB" w:rsidRDefault="00C53BEB">
            <w:pPr>
              <w:pStyle w:val="ConsPlusNormal"/>
            </w:pPr>
            <w:r>
              <w:t>N 82/2, литера "К", 0 (подвал), 1, 2 этаж, помещения N 1 - 8, 10 - 13, 21 - 23, 30 - 54, общей площадью 465,6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46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16.05.2014 </w:t>
            </w:r>
            <w:hyperlink r:id="rId47" w:history="1">
              <w:r>
                <w:rPr>
                  <w:color w:val="0000FF"/>
                </w:rPr>
                <w:t>N 1771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53BEB" w:rsidRDefault="00C53BEB">
            <w:pPr>
              <w:pStyle w:val="ConsPlusNormal"/>
              <w:jc w:val="center"/>
            </w:pPr>
            <w:r>
              <w:t>31.07.2014 N 82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53BEB" w:rsidRDefault="00C53BEB">
            <w:pPr>
              <w:pStyle w:val="ConsPlusNormal"/>
              <w:jc w:val="center"/>
            </w:pPr>
            <w:r>
              <w:t>9666793,50</w:t>
            </w: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Маркса/ ул. К. Хетагурова,</w:t>
            </w:r>
          </w:p>
          <w:p w:rsidR="00C53BEB" w:rsidRDefault="00C53BEB">
            <w:pPr>
              <w:pStyle w:val="ConsPlusNormal"/>
            </w:pPr>
            <w:r>
              <w:t>N 82/2, литера "К", 0 этаж (подвал), помещение N 9, общей площадью 17,6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48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16.05.2014 </w:t>
            </w:r>
            <w:hyperlink r:id="rId49" w:history="1">
              <w:r>
                <w:rPr>
                  <w:color w:val="0000FF"/>
                </w:rPr>
                <w:t>N 1771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C53BEB" w:rsidRDefault="00C53B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C53BEB" w:rsidRDefault="00C53BEB">
            <w:pPr>
              <w:pStyle w:val="ConsPlusNormal"/>
            </w:pPr>
          </w:p>
        </w:tc>
      </w:tr>
      <w:tr w:rsidR="00C53BEB">
        <w:tc>
          <w:tcPr>
            <w:tcW w:w="794" w:type="dxa"/>
          </w:tcPr>
          <w:p w:rsidR="00C53BEB" w:rsidRDefault="00C53B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12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ул. Ленина, 301, подвал, помещения N 1, 2 - 37, 277, 278, общей площадью 600,9 кв. м</w:t>
            </w:r>
          </w:p>
        </w:tc>
        <w:tc>
          <w:tcPr>
            <w:tcW w:w="1247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26.02.2014 </w:t>
            </w:r>
            <w:hyperlink r:id="rId50" w:history="1">
              <w:r>
                <w:rPr>
                  <w:color w:val="0000FF"/>
                </w:rPr>
                <w:t>N 482</w:t>
              </w:r>
            </w:hyperlink>
          </w:p>
        </w:tc>
        <w:tc>
          <w:tcPr>
            <w:tcW w:w="1361" w:type="dxa"/>
          </w:tcPr>
          <w:p w:rsidR="00C53BEB" w:rsidRDefault="00C53BEB">
            <w:pPr>
              <w:pStyle w:val="ConsPlusNormal"/>
              <w:jc w:val="center"/>
            </w:pPr>
            <w:r>
              <w:t xml:space="preserve">15.07.2014 </w:t>
            </w:r>
            <w:hyperlink r:id="rId51" w:history="1">
              <w:r>
                <w:rPr>
                  <w:color w:val="0000FF"/>
                </w:rPr>
                <w:t>N 2398</w:t>
              </w:r>
            </w:hyperlink>
          </w:p>
        </w:tc>
        <w:tc>
          <w:tcPr>
            <w:tcW w:w="1304" w:type="dxa"/>
          </w:tcPr>
          <w:p w:rsidR="00C53BEB" w:rsidRDefault="00C53BEB">
            <w:pPr>
              <w:pStyle w:val="ConsPlusNormal"/>
              <w:jc w:val="center"/>
            </w:pPr>
            <w:r>
              <w:t>19.09.2014 N 87</w:t>
            </w:r>
          </w:p>
        </w:tc>
        <w:tc>
          <w:tcPr>
            <w:tcW w:w="1474" w:type="dxa"/>
          </w:tcPr>
          <w:p w:rsidR="00C53BEB" w:rsidRDefault="00C53BEB">
            <w:pPr>
              <w:pStyle w:val="ConsPlusNormal"/>
              <w:jc w:val="center"/>
            </w:pPr>
            <w:r>
              <w:t>6171000,00</w:t>
            </w:r>
          </w:p>
        </w:tc>
      </w:tr>
    </w:tbl>
    <w:p w:rsidR="00C53BEB" w:rsidRDefault="00C53BEB">
      <w:pPr>
        <w:pStyle w:val="ConsPlusNormal"/>
      </w:pPr>
    </w:p>
    <w:p w:rsidR="00C53BEB" w:rsidRDefault="00C53BEB">
      <w:pPr>
        <w:pStyle w:val="ConsPlusNormal"/>
        <w:ind w:firstLine="540"/>
        <w:jc w:val="both"/>
      </w:pPr>
      <w:r>
        <w:t>По итогам проведения торгов продано 16 объектов недвижимого имущества, из них 11 объектов недвижимого имущества проданы на аукционах и 5 объектов недвижимого имущества проданы посредством публичного предложения.</w:t>
      </w:r>
    </w:p>
    <w:p w:rsidR="00C53BEB" w:rsidRDefault="00C53BEB">
      <w:pPr>
        <w:pStyle w:val="ConsPlusNormal"/>
        <w:ind w:firstLine="540"/>
        <w:jc w:val="both"/>
      </w:pPr>
      <w:r>
        <w:t>Общая сумма продажи нежилых зданий и помещений составила 73263428,30 рубля (с учетом НДС), сумма продажи земельных участков составила 6611000,00 рубля.</w:t>
      </w:r>
    </w:p>
    <w:p w:rsidR="00C53BEB" w:rsidRDefault="00C53BEB">
      <w:pPr>
        <w:pStyle w:val="ConsPlusNormal"/>
        <w:ind w:firstLine="540"/>
        <w:jc w:val="both"/>
      </w:pPr>
      <w:r>
        <w:t>С победителями аукционов заключено 14 договоров купли-продажи объектов недвижимого имущества, оплата по 13 договорам произведена в полном объеме.</w:t>
      </w:r>
    </w:p>
    <w:p w:rsidR="00C53BEB" w:rsidRDefault="00C53BEB">
      <w:pPr>
        <w:pStyle w:val="ConsPlusNormal"/>
        <w:ind w:firstLine="540"/>
        <w:jc w:val="both"/>
      </w:pPr>
      <w:r>
        <w:t>Поступление окончательной оплаты по договору купли-продажи от 27.01.2015 N 99 за нежилые помещения по ул. Семашко, 14/1, в размере 5199550,00 рубля ожидается в течение 30 календарных дней со дня заключения договора купли-продажи.</w:t>
      </w:r>
    </w:p>
    <w:p w:rsidR="00C53BEB" w:rsidRDefault="00C53BEB">
      <w:pPr>
        <w:pStyle w:val="ConsPlusNormal"/>
        <w:ind w:firstLine="540"/>
        <w:jc w:val="both"/>
      </w:pPr>
      <w:r>
        <w:t xml:space="preserve">Победителями аукционов по продаже нежилых помещений подвала N 16 - 27, 29 - 45, помещений 1 этажа N 81 - 102, общей площадью 803,6 квадратных метра, расположенных по ул. Семашко, 14/1, и нежилых зданий литера "А", 1 этаж, общей площадью 254,5 квадратного метра, литера "Б", 1 этаж, общей площадью 68,2 квадратного метра, литера "В", 1 этаж, общей площадью 29,0 квадратного метра, литера "Г", 1 этаж, общей площадью 45,9 квадратного метра, литера "Л", 1 этаж, общей площадью 37,2 квадратного метра, гаражи, литера "М.М1", 1 этаж, общей площадью 71,8 квадратного метра, расположенных по ул. Спартака, 4, с земельными участками с назначением: земли населенных пунктов - под жилищно-эксплуатационный объект, </w:t>
      </w:r>
      <w:r>
        <w:lastRenderedPageBreak/>
        <w:t>с кадастровым номером: 26:12:030205:7, площадью 1279,0 квадратного метра, с кадастровым номером: 26:12:030205:252, площадью 176,0 квадратного метра, расположенными по ул. Спартака, 4, являются юридические лица, победителем аукциона по продаже нежилых помещений N 1, 12, 14 - 21, общей площадью 133,7 квадратного метра, расположенных в цокольном (0) этаже, литера "А", по ул. Московской, 49, является индивидуальный предприниматель, поэтому оплата за здания и помещения по указанным адресам перечислена в бюджет города Ставрополя без учета налога на добавленную стоимость.</w:t>
      </w:r>
    </w:p>
    <w:p w:rsidR="00C53BEB" w:rsidRDefault="00C53BEB">
      <w:pPr>
        <w:pStyle w:val="ConsPlusNormal"/>
        <w:ind w:firstLine="540"/>
        <w:jc w:val="both"/>
      </w:pPr>
      <w:r>
        <w:t>Таким образом, в доход бюджета города Ставрополя поступили денежные средства от продажи на торгах в 2014 году нежилых зданий и помещений в размере 62828184,44 рубля, от продажи земельных участков - в размере 6611000,00 рубля.</w:t>
      </w:r>
    </w:p>
    <w:p w:rsidR="00C53BEB" w:rsidRDefault="00C53BEB">
      <w:pPr>
        <w:pStyle w:val="ConsPlusNormal"/>
        <w:ind w:firstLine="540"/>
        <w:jc w:val="both"/>
      </w:pPr>
      <w:r>
        <w:t>Из Прогнозного плана на 2014 год не реализованы следующие объекты недвижимого имущества на общую сумму 52740260,37 рубля, в том числе здания и помещения на сумму 45055630,00 рубля, земельные участки на сумму 7684630,37 рубля:</w:t>
      </w:r>
    </w:p>
    <w:p w:rsidR="00C53BEB" w:rsidRDefault="00C53BEB">
      <w:pPr>
        <w:sectPr w:rsidR="00C53BEB">
          <w:pgSz w:w="16838" w:h="11905"/>
          <w:pgMar w:top="1701" w:right="1134" w:bottom="850" w:left="1134" w:header="0" w:footer="0" w:gutter="0"/>
          <w:cols w:space="720"/>
        </w:sectPr>
      </w:pPr>
    </w:p>
    <w:p w:rsidR="00C53BEB" w:rsidRDefault="00C53BE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3175"/>
      </w:tblGrid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N</w:t>
            </w:r>
          </w:p>
          <w:p w:rsidR="00C53BEB" w:rsidRDefault="00C53BE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  <w:jc w:val="center"/>
            </w:pPr>
            <w:r>
              <w:t>Адрес и характеристика объекта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  <w:jc w:val="center"/>
            </w:pPr>
            <w:r>
              <w:t>3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Нежилые здания г. Ставрополь, ул. Герцена, 68б,</w:t>
            </w:r>
          </w:p>
          <w:p w:rsidR="00C53BEB" w:rsidRDefault="00C53BEB">
            <w:pPr>
              <w:pStyle w:val="ConsPlusNormal"/>
            </w:pPr>
            <w:r>
              <w:t>склад, литера "А1", 1 этаж, общей площадью 144,1 кв. м, административное здание, литера "А",</w:t>
            </w:r>
          </w:p>
          <w:p w:rsidR="00C53BEB" w:rsidRDefault="00C53BEB">
            <w:pPr>
              <w:pStyle w:val="ConsPlusNormal"/>
            </w:pPr>
            <w:r>
              <w:t>1 этаж, общей площадью 61,6 кв. м, гараж, литера "Г", 1 этаж, общей площадью 40,9 кв. м, столярная мастерская, литера "Д", 1 этаж, общей площадью 45,8 кв. м, склад, гараж, литера "Н", 1 этаж, общей площадью 81,9 кв. м</w:t>
            </w:r>
          </w:p>
          <w:p w:rsidR="00C53BEB" w:rsidRDefault="00C53BEB">
            <w:pPr>
              <w:pStyle w:val="ConsPlusNormal"/>
            </w:pPr>
            <w:r>
              <w:t>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ул. Герцена, 68б, кадастровый номер 26:12:031224:19, площадью 1183 кв. м, назначение: земли населенных пунктов - под производственной базой (литеры "Г", "Д", "А1", "А", "Н")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27.01.2014, 08.12.2014. Аукционы признаны 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ул. Доваторцев, 44/1, литера А, 0 этаж (подвал), помещения N 1, 17 - 21, общей площадью 55,90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27.01.2014. Аукцион признан несостоявшимся в связи с отсутствием заявок. На основании определения Промышленного районного суда от 22.11.2013 на объект наложен арест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54, 01 этаж, помещения N 12, 13, 14, общей площадью 23,0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14.05.2014, 07.07.2014, 26.08.2014. Аукционы признаны 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Административное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68, 1 этаж, пристройка литера "а 10", помещения N 17, 18, 137, общей площадью 54,50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27.01.2014, 04.09.2014. Аукционы признаны 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Административное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68, литера "А", 2 этаж, помещения N 68 - 76, общей площадью 90,30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продажу посредством публичного предложения 14.07.2014, 27.08.2014, 30.09.2014, 17.11.2014. Продажа признана несостоявшейся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69, литера "А", 1 этаж, помещения N 14 - 16, общей площадью 40,6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 xml:space="preserve">Объект выставлялся на аукционы 27.01.2014, 14.05.2014, 07.07.2014, 26.08.2014. Аукционы признаны </w:t>
            </w:r>
            <w:r>
              <w:lastRenderedPageBreak/>
              <w:t>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Учреждение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69, литера "Б", 1 - 2 этаж, общей площадью 194,0 кв. м 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просп. К. Маркса, 69, кадастровый номер: 26:12:022305:103, площадью 147,5 кв. м, назначение: земли населенных пунктов - под общественным зданием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02.09.2014.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Помещения</w:t>
            </w:r>
          </w:p>
          <w:p w:rsidR="00C53BEB" w:rsidRDefault="00C53BEB">
            <w:pPr>
              <w:pStyle w:val="ConsPlusNormal"/>
            </w:pPr>
            <w:r>
              <w:t>г. Ставрополь, ул. Ленина, 85, литера "А", 0 этаж (подвал), помещения N 1 - 4, общей площадью 103,3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16.12.2014.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ул. Лермонтова, 179, цокольный этаж, помещения N 13 - 18, 22 - 24, 27 - 29, 34 - 36, 40 - 44, общей площадью 309,00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27.01.2014, 14.05.2014, 10.07.2014, 25.08.2014, 29.09.2014, 05.11.2014. Аукционы признаны 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Нежилые здания</w:t>
            </w:r>
          </w:p>
          <w:p w:rsidR="00C53BEB" w:rsidRDefault="00C53BEB">
            <w:pPr>
              <w:pStyle w:val="ConsPlusNormal"/>
            </w:pPr>
            <w:r>
              <w:t>г. Ставрополь, ул. Мира, 126, основное строение, литера А, 2 этажа, подземная этажность: 1, общей площадью 118,2 кв. м, гараж, литера Г,</w:t>
            </w:r>
          </w:p>
          <w:p w:rsidR="00C53BEB" w:rsidRDefault="00C53BEB">
            <w:pPr>
              <w:pStyle w:val="ConsPlusNormal"/>
            </w:pPr>
            <w:r>
              <w:t>1 этаж, общей площадью 45,8 кв. м Земельный участок</w:t>
            </w:r>
          </w:p>
          <w:p w:rsidR="00C53BEB" w:rsidRDefault="00C53BEB">
            <w:pPr>
              <w:pStyle w:val="ConsPlusNormal"/>
            </w:pPr>
            <w:r>
              <w:t>г. Ставрополь, ул. Мира, 126, квартал 156, кадастровый номер: 26:12:030307:61, общей площадью 356,0 кв. м, назначение: земли населенных пунктов - под административным зданием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02.02.2015.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</w:t>
            </w:r>
          </w:p>
          <w:p w:rsidR="00C53BEB" w:rsidRDefault="00C53BEB">
            <w:pPr>
              <w:pStyle w:val="ConsPlusNormal"/>
            </w:pPr>
            <w:r>
              <w:t>г. Ставрополь, ул. Объездная, 9, 0 этаж (подвал), помещения N 69 - 96, 103, 104, общей площадью 380,6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13.02.2015.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</w:t>
            </w:r>
          </w:p>
          <w:p w:rsidR="00C53BEB" w:rsidRDefault="00C53BEB">
            <w:pPr>
              <w:pStyle w:val="ConsPlusNormal"/>
            </w:pPr>
            <w:r>
              <w:t>г. Ставрополь, ул. Орджоникидзе, 2а,</w:t>
            </w:r>
          </w:p>
          <w:p w:rsidR="00C53BEB" w:rsidRDefault="00C53BEB">
            <w:pPr>
              <w:pStyle w:val="ConsPlusNormal"/>
            </w:pPr>
            <w:r>
              <w:t>0 этаж (подвал), помещения N 1 - 4, 9, общей площадью 124,10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25.08.2014, 29.09.2014, 05.11.2014, 18.02.2015. Аукционы признаны несостоявшимися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Административное</w:t>
            </w:r>
          </w:p>
          <w:p w:rsidR="00C53BEB" w:rsidRDefault="00C53BEB">
            <w:pPr>
              <w:pStyle w:val="ConsPlusNormal"/>
            </w:pPr>
            <w:r>
              <w:t>г. Ставрополь, ул. Пушкина, 63/1,</w:t>
            </w:r>
          </w:p>
          <w:p w:rsidR="00C53BEB" w:rsidRDefault="00C53BEB">
            <w:pPr>
              <w:pStyle w:val="ConsPlusNormal"/>
            </w:pPr>
            <w:r>
              <w:t>под А (0 этаж), помещения N 1, 2, общей площадью 44,1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22.12.2014.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</w:t>
            </w:r>
          </w:p>
          <w:p w:rsidR="00C53BEB" w:rsidRDefault="00C53BEB">
            <w:pPr>
              <w:pStyle w:val="ConsPlusNormal"/>
            </w:pPr>
            <w:r>
              <w:lastRenderedPageBreak/>
              <w:t>г. Ставрополь, ул. Семашко, 2, 0 этаж (подвал), помещения N 8, 9, 10, 71, 72, общей площадью 82,8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lastRenderedPageBreak/>
              <w:t xml:space="preserve">Объект выставлялся на аукцион </w:t>
            </w:r>
            <w:r>
              <w:lastRenderedPageBreak/>
              <w:t>16.12.2014.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ул. Тухачевского, 3/2, литера А, 0 этаж (подвал), помещения N 1, 71, 72, общей площадью 79,3 кв. м</w:t>
            </w:r>
          </w:p>
          <w:p w:rsidR="00C53BEB" w:rsidRDefault="00C53BEB">
            <w:pPr>
              <w:pStyle w:val="ConsPlusNormal"/>
            </w:pPr>
            <w:r>
              <w:t>Нежилое помещение</w:t>
            </w:r>
          </w:p>
          <w:p w:rsidR="00C53BEB" w:rsidRDefault="00C53BEB">
            <w:pPr>
              <w:pStyle w:val="ConsPlusNormal"/>
            </w:pPr>
            <w:r>
              <w:t>г. Ставрополь, ул. Тухачевского, 3/2, литера А, 0 этаж (подвал), помещение N 2, 56,3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 13.02.2015. Аукцион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 помещение г. Ставрополь, ул. Шаумяна, 18, литера Б, подвал, помещения N 51 - 54, общей площадью 96,00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27.01.2014, 14.05.2014, 29.09.2014, 05.11.2014. Аукционы признаны несостоявшимися в связи с отсутствием заявок. На основании договора от 07.11.2014 N 6731 объект передан в безвозмездное пользование Управлению по обеспечению деятельности мировых судей Ставропольского края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Нежилое помещение г. Ставрополь, просп. Юности, 16, литера "А", 1 этаж, помещения N 1 - 4, 6 - 12, 14 - 16, общей площадью 127,0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>Объект выставлялся на аукционы 27.01.2014, 14.05.2014, 10.07.2014, 13.02.2015. Аукцион 27.01.2014 не состоялся в связи с поступлением одной заявки, аукционы 14.05.2014 и 13.02.2015 признаны несостоявшимися в связи с отсутствием участников, согласившихся с начальной ценой имущества, аукцион 10.07.2014 признан несостоявшимся в связи с отсутствием заявок</w:t>
            </w:r>
          </w:p>
        </w:tc>
      </w:tr>
      <w:tr w:rsidR="00C53BEB">
        <w:tc>
          <w:tcPr>
            <w:tcW w:w="680" w:type="dxa"/>
          </w:tcPr>
          <w:p w:rsidR="00C53BEB" w:rsidRDefault="00C53BE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C53BEB" w:rsidRDefault="00C53BEB">
            <w:pPr>
              <w:pStyle w:val="ConsPlusNormal"/>
            </w:pPr>
            <w:r>
              <w:t>Нежилые помещения</w:t>
            </w:r>
          </w:p>
          <w:p w:rsidR="00C53BEB" w:rsidRDefault="00C53BEB">
            <w:pPr>
              <w:pStyle w:val="ConsPlusNormal"/>
            </w:pPr>
            <w:r>
              <w:t>г. Ставрополь, просп. Юности, 24/2, цокольный этаж, помещения N 13, 15 - 24, общей площадью 128,40 кв. м</w:t>
            </w:r>
          </w:p>
        </w:tc>
        <w:tc>
          <w:tcPr>
            <w:tcW w:w="3175" w:type="dxa"/>
          </w:tcPr>
          <w:p w:rsidR="00C53BEB" w:rsidRDefault="00C53BEB">
            <w:pPr>
              <w:pStyle w:val="ConsPlusNormal"/>
            </w:pPr>
            <w:r>
              <w:t xml:space="preserve">Объект выставлялся на аукционы 27.01.2014, 14.05.2014, 17.07.2014, 29.09.2014, 05.11.2014. Аукционы 27.01.2014, 29.09.2014, 05.11.2014 признаны несостоявшимися в связи с отсутствием заявок. Аукцион 14.05.2014 признан несостоявшимся в связи с отсутствием участников, согласившихся с начальной </w:t>
            </w:r>
            <w:r>
              <w:lastRenderedPageBreak/>
              <w:t>ценой имущества. Аукцион 17.07.2014 признан несостоявшимся в связи с присутствием на аукционе единственного участника</w:t>
            </w:r>
          </w:p>
        </w:tc>
      </w:tr>
    </w:tbl>
    <w:p w:rsidR="00C53BEB" w:rsidRDefault="00C53BEB">
      <w:pPr>
        <w:pStyle w:val="ConsPlusNormal"/>
      </w:pPr>
    </w:p>
    <w:p w:rsidR="00C53BEB" w:rsidRDefault="00C53BEB">
      <w:pPr>
        <w:pStyle w:val="ConsPlusNormal"/>
        <w:ind w:firstLine="540"/>
        <w:jc w:val="both"/>
      </w:pPr>
      <w:r>
        <w:t>Информационное обеспечение аукционов проводилось путем публикации извещений о проведении аукционов в газете "Вечерний Ставрополь", на официальном сайте администрации города Ставрополя и официальном сайте Российской Федерации для размещения информации о проведении торгов в информационно-телекоммуникационной сети "Интернет". Также информация о проведении аукционов публиковалась в газете "Все для вас", размещалась на электронном табло в виде бегущей строки, распространялась информационными листовками, содержащими сведения о продаваемых объектах.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  <w:jc w:val="right"/>
      </w:pPr>
      <w:r>
        <w:t>Управляющий делами</w:t>
      </w:r>
    </w:p>
    <w:p w:rsidR="00C53BEB" w:rsidRDefault="00C53BEB">
      <w:pPr>
        <w:pStyle w:val="ConsPlusNormal"/>
        <w:jc w:val="right"/>
      </w:pPr>
      <w:r>
        <w:t>Ставропольской городской Думы</w:t>
      </w:r>
    </w:p>
    <w:p w:rsidR="00C53BEB" w:rsidRDefault="00C53BEB">
      <w:pPr>
        <w:pStyle w:val="ConsPlusNormal"/>
        <w:jc w:val="right"/>
      </w:pPr>
      <w:r>
        <w:t>Е.Н.АЛАДИН</w:t>
      </w:r>
    </w:p>
    <w:p w:rsidR="00C53BEB" w:rsidRDefault="00C53BEB">
      <w:pPr>
        <w:pStyle w:val="ConsPlusNormal"/>
      </w:pPr>
    </w:p>
    <w:p w:rsidR="00C53BEB" w:rsidRDefault="00C53BEB">
      <w:pPr>
        <w:pStyle w:val="ConsPlusNormal"/>
      </w:pPr>
    </w:p>
    <w:p w:rsidR="00C53BEB" w:rsidRDefault="00C53BE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DD4F2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EB"/>
    <w:rsid w:val="005C5C49"/>
    <w:rsid w:val="00C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BB6BCD36318CA5C0D2E30B6D970A6DFF2A2B4F7852476A9F861592289D16D956BA9DE1CCBA1D2E42D199L4J1N" TargetMode="External"/><Relationship Id="rId18" Type="http://schemas.openxmlformats.org/officeDocument/2006/relationships/hyperlink" Target="consultantplus://offline/ref=D2BB6BCD36318CA5C0D2E30B6D970A6DFF2A2B4F7852476A9F861592289D16D956BA9DE1CCBA1D2E42D19BL4J6N" TargetMode="External"/><Relationship Id="rId26" Type="http://schemas.openxmlformats.org/officeDocument/2006/relationships/hyperlink" Target="consultantplus://offline/ref=D2BB6BCD36318CA5C0D2E30B6D970A6DFF2A2B4F7852446994861592289D16D9L5J6N" TargetMode="External"/><Relationship Id="rId39" Type="http://schemas.openxmlformats.org/officeDocument/2006/relationships/hyperlink" Target="consultantplus://offline/ref=D2BB6BCD36318CA5C0D2E30B6D970A6DFF2A2B4F7852426D9E861592289D16D9L5J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BB6BCD36318CA5C0D2E30B6D970A6DFF2A2B4F7858406F95861592289D16D9L5J6N" TargetMode="External"/><Relationship Id="rId34" Type="http://schemas.openxmlformats.org/officeDocument/2006/relationships/hyperlink" Target="consultantplus://offline/ref=D2BB6BCD36318CA5C0D2E30B6D970A6DFF2A2B4F785B436A95861592289D16D9L5J6N" TargetMode="External"/><Relationship Id="rId42" Type="http://schemas.openxmlformats.org/officeDocument/2006/relationships/hyperlink" Target="consultantplus://offline/ref=D2BB6BCD36318CA5C0D2E30B6D970A6DFF2A2B4F785B436A95861592289D16D9L5J6N" TargetMode="External"/><Relationship Id="rId47" Type="http://schemas.openxmlformats.org/officeDocument/2006/relationships/hyperlink" Target="consultantplus://offline/ref=D2BB6BCD36318CA5C0D2E30B6D970A6DFF2A2B4F785E476E94861592289D16D9L5J6N" TargetMode="External"/><Relationship Id="rId50" Type="http://schemas.openxmlformats.org/officeDocument/2006/relationships/hyperlink" Target="consultantplus://offline/ref=D2BB6BCD36318CA5C0D2E30B6D970A6DFF2A2B4F785B436A95861592289D16D9L5J6N" TargetMode="External"/><Relationship Id="rId7" Type="http://schemas.openxmlformats.org/officeDocument/2006/relationships/hyperlink" Target="consultantplus://offline/ref=D2BB6BCD36318CA5C0D2E30B6D970A6DFF2A2B4F785943689C861592289D16D956BA9DE1CCBA1D2E42D69DL4J6N" TargetMode="External"/><Relationship Id="rId12" Type="http://schemas.openxmlformats.org/officeDocument/2006/relationships/hyperlink" Target="consultantplus://offline/ref=D2BB6BCD36318CA5C0D2E30B6D970A6DFF2A2B4F7852476A9F861592289D16D956BA9DE1CCBA1D2E42D198L4J9N" TargetMode="External"/><Relationship Id="rId17" Type="http://schemas.openxmlformats.org/officeDocument/2006/relationships/hyperlink" Target="consultantplus://offline/ref=D2BB6BCD36318CA5C0D2E30B6D970A6DFF2A2B4F7852476A9F861592289D16D956BA9DE1CCBA1D2E42D199L4J1N" TargetMode="External"/><Relationship Id="rId25" Type="http://schemas.openxmlformats.org/officeDocument/2006/relationships/hyperlink" Target="consultantplus://offline/ref=D2BB6BCD36318CA5C0D2E30B6D970A6DFF2A2B4F785C426A98861592289D16D9L5J6N" TargetMode="External"/><Relationship Id="rId33" Type="http://schemas.openxmlformats.org/officeDocument/2006/relationships/hyperlink" Target="consultantplus://offline/ref=D2BB6BCD36318CA5C0D2E30B6D970A6DFF2A2B4F785C426A98861592289D16D9L5J6N" TargetMode="External"/><Relationship Id="rId38" Type="http://schemas.openxmlformats.org/officeDocument/2006/relationships/hyperlink" Target="consultantplus://offline/ref=D2BB6BCD36318CA5C0D2E30B6D970A6DFF2A2B4F7852446994861592289D16D9L5J6N" TargetMode="External"/><Relationship Id="rId46" Type="http://schemas.openxmlformats.org/officeDocument/2006/relationships/hyperlink" Target="consultantplus://offline/ref=D2BB6BCD36318CA5C0D2E30B6D970A6DFF2A2B4F785B436A95861592289D16D9L5J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BB6BCD36318CA5C0D2E30B6D970A6DFF2A2B4F7758426E9D861592289D16D956BA9DE1CCBA1D2E42D198L4J9N" TargetMode="External"/><Relationship Id="rId20" Type="http://schemas.openxmlformats.org/officeDocument/2006/relationships/hyperlink" Target="consultantplus://offline/ref=D2BB6BCD36318CA5C0D2E30B6D970A6DFF2A2B4F785B436A95861592289D16D9L5J6N" TargetMode="External"/><Relationship Id="rId29" Type="http://schemas.openxmlformats.org/officeDocument/2006/relationships/hyperlink" Target="consultantplus://offline/ref=D2BB6BCD36318CA5C0D2E30B6D970A6DFF2A2B4F785C426A98861592289D16D9L5J6N" TargetMode="External"/><Relationship Id="rId41" Type="http://schemas.openxmlformats.org/officeDocument/2006/relationships/hyperlink" Target="consultantplus://offline/ref=D2BB6BCD36318CA5C0D2E30B6D970A6DFF2A2B4F7852446A95861592289D16D9L5J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BB6BCD36318CA5C0D2FD067BFB5467F926764777524E3EC1D94ECF7FL9J4N" TargetMode="External"/><Relationship Id="rId11" Type="http://schemas.openxmlformats.org/officeDocument/2006/relationships/hyperlink" Target="consultantplus://offline/ref=D2BB6BCD36318CA5C0D2E30B6D970A6DFF2A2B4F7852476A9F861592289D16D956BA9DE1CCBA1D2E42D198L4J9N" TargetMode="External"/><Relationship Id="rId24" Type="http://schemas.openxmlformats.org/officeDocument/2006/relationships/hyperlink" Target="consultantplus://offline/ref=D2BB6BCD36318CA5C0D2E30B6D970A6DFF2A2B4F785B436A95861592289D16D9L5J6N" TargetMode="External"/><Relationship Id="rId32" Type="http://schemas.openxmlformats.org/officeDocument/2006/relationships/hyperlink" Target="consultantplus://offline/ref=D2BB6BCD36318CA5C0D2E30B6D970A6DFF2A2B4F785B436A95861592289D16D9L5J6N" TargetMode="External"/><Relationship Id="rId37" Type="http://schemas.openxmlformats.org/officeDocument/2006/relationships/hyperlink" Target="consultantplus://offline/ref=D2BB6BCD36318CA5C0D2E30B6D970A6DFF2A2B4F785F46689A861592289D16D9L5J6N" TargetMode="External"/><Relationship Id="rId40" Type="http://schemas.openxmlformats.org/officeDocument/2006/relationships/hyperlink" Target="consultantplus://offline/ref=D2BB6BCD36318CA5C0D2E30B6D970A6DFF2A2B4F7852446994861592289D16D9L5J6N" TargetMode="External"/><Relationship Id="rId45" Type="http://schemas.openxmlformats.org/officeDocument/2006/relationships/hyperlink" Target="consultantplus://offline/ref=D2BB6BCD36318CA5C0D2E30B6D970A6DFF2A2B4F785E476E94861592289D16D9L5J6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2BB6BCD36318CA5C0D2E30B6D970A6DFF2A2B4F7852476A9F861592289D16D956BA9DE1CCBA1D2E42D199L4J1N" TargetMode="External"/><Relationship Id="rId23" Type="http://schemas.openxmlformats.org/officeDocument/2006/relationships/hyperlink" Target="consultantplus://offline/ref=D2BB6BCD36318CA5C0D2E30B6D970A6DFF2A2B4F785C426A98861592289D16D9L5J6N" TargetMode="External"/><Relationship Id="rId28" Type="http://schemas.openxmlformats.org/officeDocument/2006/relationships/hyperlink" Target="consultantplus://offline/ref=D2BB6BCD36318CA5C0D2E30B6D970A6DFF2A2B4F785B436A95861592289D16D9L5J6N" TargetMode="External"/><Relationship Id="rId36" Type="http://schemas.openxmlformats.org/officeDocument/2006/relationships/hyperlink" Target="consultantplus://offline/ref=D2BB6BCD36318CA5C0D2E30B6D970A6DFF2A2B4F7852476A9F861592289D16D9L5J6N" TargetMode="External"/><Relationship Id="rId49" Type="http://schemas.openxmlformats.org/officeDocument/2006/relationships/hyperlink" Target="consultantplus://offline/ref=D2BB6BCD36318CA5C0D2E30B6D970A6DFF2A2B4F785E476E94861592289D16D9L5J6N" TargetMode="External"/><Relationship Id="rId10" Type="http://schemas.openxmlformats.org/officeDocument/2006/relationships/hyperlink" Target="consultantplus://offline/ref=D2BB6BCD36318CA5C0D2FD067BFB5467F926764777524E3EC1D94ECF7FL9J4N" TargetMode="External"/><Relationship Id="rId19" Type="http://schemas.openxmlformats.org/officeDocument/2006/relationships/hyperlink" Target="consultantplus://offline/ref=D2BB6BCD36318CA5C0D2E30B6D970A6DFF2A2B4F7852476A9F861592289D16D956BA9DE1CCBA1D2E42D19BL4J6N" TargetMode="External"/><Relationship Id="rId31" Type="http://schemas.openxmlformats.org/officeDocument/2006/relationships/hyperlink" Target="consultantplus://offline/ref=D2BB6BCD36318CA5C0D2E30B6D970A6DFF2A2B4F785C426A98861592289D16D9L5J6N" TargetMode="External"/><Relationship Id="rId44" Type="http://schemas.openxmlformats.org/officeDocument/2006/relationships/hyperlink" Target="consultantplus://offline/ref=D2BB6BCD36318CA5C0D2E30B6D970A6DFF2A2B4F785B436A95861592289D16D9L5J6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B6BCD36318CA5C0D2E30B6D970A6DFF2A2B4F7852476A9F861592289D16D956BA9DE1CCBA1D2E42D198L4J9N" TargetMode="External"/><Relationship Id="rId14" Type="http://schemas.openxmlformats.org/officeDocument/2006/relationships/hyperlink" Target="consultantplus://offline/ref=D2BB6BCD36318CA5C0D2E30B6D970A6DFF2A2B4F7852476A9F861592289D16D956BA9DE1CCBA1D2E42D19BL4J6N" TargetMode="External"/><Relationship Id="rId22" Type="http://schemas.openxmlformats.org/officeDocument/2006/relationships/hyperlink" Target="consultantplus://offline/ref=D2BB6BCD36318CA5C0D2E30B6D970A6DFF2A2B4F785B436A95861592289D16D9L5J6N" TargetMode="External"/><Relationship Id="rId27" Type="http://schemas.openxmlformats.org/officeDocument/2006/relationships/hyperlink" Target="consultantplus://offline/ref=D2BB6BCD36318CA5C0D2E30B6D970A6DFF2A2B4F7852426D99861592289D16D9L5J6N" TargetMode="External"/><Relationship Id="rId30" Type="http://schemas.openxmlformats.org/officeDocument/2006/relationships/hyperlink" Target="consultantplus://offline/ref=D2BB6BCD36318CA5C0D2E30B6D970A6DFF2A2B4F785B436A95861592289D16D9L5J6N" TargetMode="External"/><Relationship Id="rId35" Type="http://schemas.openxmlformats.org/officeDocument/2006/relationships/hyperlink" Target="consultantplus://offline/ref=D2BB6BCD36318CA5C0D2E30B6D970A6DFF2A2B4F7858406F95861592289D16D9L5J6N" TargetMode="External"/><Relationship Id="rId43" Type="http://schemas.openxmlformats.org/officeDocument/2006/relationships/hyperlink" Target="consultantplus://offline/ref=D2BB6BCD36318CA5C0D2E30B6D970A6DFF2A2B4F785E476E94861592289D16D9L5J6N" TargetMode="External"/><Relationship Id="rId48" Type="http://schemas.openxmlformats.org/officeDocument/2006/relationships/hyperlink" Target="consultantplus://offline/ref=D2BB6BCD36318CA5C0D2E30B6D970A6DFF2A2B4F785B436A95861592289D16D9L5J6N" TargetMode="External"/><Relationship Id="rId8" Type="http://schemas.openxmlformats.org/officeDocument/2006/relationships/hyperlink" Target="consultantplus://offline/ref=D2BB6BCD36318CA5C0D2E30B6D970A6DFF2A2B4F795C416898861592289D16D9L5J6N" TargetMode="External"/><Relationship Id="rId51" Type="http://schemas.openxmlformats.org/officeDocument/2006/relationships/hyperlink" Target="consultantplus://offline/ref=D2BB6BCD36318CA5C0D2E30B6D970A6DFF2A2B4F785E45619A861592289D16D9L5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2016-02-08T13:09:00Z</dcterms:created>
  <dcterms:modified xsi:type="dcterms:W3CDTF">2016-02-08T13:09:00Z</dcterms:modified>
</cp:coreProperties>
</file>