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E8D6" w14:textId="77777777" w:rsidR="00A96DC7" w:rsidRDefault="00A96DC7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30"/>
          <w:szCs w:val="30"/>
          <w:highlight w:val="yellow"/>
        </w:rPr>
      </w:pPr>
    </w:p>
    <w:p w14:paraId="2F4E3B26" w14:textId="77777777" w:rsidR="00A96DC7" w:rsidRDefault="00A96DC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0"/>
          <w:highlight w:val="yellow"/>
        </w:rPr>
      </w:pPr>
    </w:p>
    <w:tbl>
      <w:tblPr>
        <w:tblpPr w:leftFromText="180" w:rightFromText="180" w:vertAnchor="page" w:horzAnchor="margin" w:tblpX="-351" w:tblpY="706"/>
        <w:tblW w:w="10320" w:type="dxa"/>
        <w:tblLayout w:type="fixed"/>
        <w:tblLook w:val="01E0" w:firstRow="1" w:lastRow="1" w:firstColumn="1" w:lastColumn="1" w:noHBand="0" w:noVBand="0"/>
      </w:tblPr>
      <w:tblGrid>
        <w:gridCol w:w="5640"/>
        <w:gridCol w:w="4680"/>
      </w:tblGrid>
      <w:tr w:rsidR="00D8258C" w14:paraId="4822C40C" w14:textId="77777777" w:rsidTr="00A86FE4">
        <w:trPr>
          <w:trHeight w:val="1254"/>
        </w:trPr>
        <w:tc>
          <w:tcPr>
            <w:tcW w:w="5637" w:type="dxa"/>
            <w:hideMark/>
          </w:tcPr>
          <w:p w14:paraId="22C05345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0"/>
                <w:lang w:bidi="th-TH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30"/>
                <w:lang w:bidi="th-TH"/>
              </w:rPr>
              <w:t>УТВЕРЖДАЮ:</w:t>
            </w:r>
          </w:p>
          <w:p w14:paraId="474739B6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30"/>
                <w:lang w:bidi="th-TH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Директор муниципального бюджетного учреждения города Ставрополя </w:t>
            </w:r>
          </w:p>
          <w:p w14:paraId="127DC513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30"/>
                <w:lang w:bidi="th-TH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>«Центр молодежных инициатив «Трамплин»</w:t>
            </w:r>
          </w:p>
          <w:p w14:paraId="7DFE2817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30"/>
                <w:lang w:bidi="th-TH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_______________ Д.С.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>Сакичев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 </w:t>
            </w:r>
          </w:p>
          <w:p w14:paraId="1A54F16B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0"/>
                <w:u w:val="single"/>
                <w:lang w:bidi="th-TH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 » марта 2023 г.</w:t>
            </w:r>
          </w:p>
        </w:tc>
        <w:tc>
          <w:tcPr>
            <w:tcW w:w="4678" w:type="dxa"/>
            <w:hideMark/>
          </w:tcPr>
          <w:p w14:paraId="47BE6179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0"/>
                <w:lang w:bidi="th-TH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30"/>
                <w:lang w:bidi="th-TH"/>
              </w:rPr>
              <w:t>СОГЛАСОВАНО:</w:t>
            </w:r>
          </w:p>
          <w:p w14:paraId="6DAE435C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30"/>
                <w:lang w:bidi="th-TH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>Руководитель комитета культуры и молодежной политики администрации города Ставрополя</w:t>
            </w:r>
          </w:p>
          <w:p w14:paraId="515B098C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30"/>
                <w:lang w:bidi="th-TH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>_______________ Н.П. Головин</w:t>
            </w:r>
          </w:p>
          <w:p w14:paraId="2C8A13B5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0"/>
                <w:lang w:bidi="th-TH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 » марта 2023 г.</w:t>
            </w:r>
          </w:p>
        </w:tc>
      </w:tr>
      <w:tr w:rsidR="00D8258C" w14:paraId="2EE8EDEA" w14:textId="77777777" w:rsidTr="00A86FE4">
        <w:trPr>
          <w:trHeight w:val="1254"/>
        </w:trPr>
        <w:tc>
          <w:tcPr>
            <w:tcW w:w="5637" w:type="dxa"/>
          </w:tcPr>
          <w:p w14:paraId="78C7CA29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0"/>
                <w:lang w:bidi="th-TH"/>
              </w:rPr>
            </w:pPr>
          </w:p>
          <w:p w14:paraId="23A383E1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color w:val="000000"/>
                <w:lang w:bidi="th-TH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30"/>
                <w:lang w:bidi="th-TH"/>
              </w:rPr>
              <w:t>УТВЕРЖДАЮ:</w:t>
            </w:r>
          </w:p>
          <w:p w14:paraId="53070150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color w:val="000000"/>
                <w:lang w:bidi="th-TH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Директор муниципального бюджетного учреждения города Ставрополя </w:t>
            </w:r>
          </w:p>
          <w:p w14:paraId="4ECA4B34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color w:val="000000"/>
                <w:lang w:bidi="th-TH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>«Молодежный центр «Патриот»</w:t>
            </w:r>
          </w:p>
          <w:p w14:paraId="41B3EE5F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color w:val="000000"/>
                <w:lang w:bidi="th-TH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>_______________ И.М. Пальцев</w:t>
            </w:r>
          </w:p>
          <w:p w14:paraId="2ECC7C3E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color w:val="000000"/>
                <w:lang w:bidi="th-TH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8"/>
                <w:szCs w:val="30"/>
                <w:lang w:bidi="th-TH"/>
              </w:rPr>
              <w:t xml:space="preserve"> » марта 2023 г.</w:t>
            </w:r>
          </w:p>
          <w:p w14:paraId="75C7262B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0"/>
                <w:lang w:bidi="th-TH"/>
              </w:rPr>
            </w:pPr>
          </w:p>
        </w:tc>
        <w:tc>
          <w:tcPr>
            <w:tcW w:w="4678" w:type="dxa"/>
          </w:tcPr>
          <w:p w14:paraId="7410430B" w14:textId="77777777" w:rsidR="00D8258C" w:rsidRDefault="00D8258C" w:rsidP="00A86F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30"/>
                <w:lang w:bidi="th-TH"/>
              </w:rPr>
            </w:pPr>
          </w:p>
        </w:tc>
      </w:tr>
    </w:tbl>
    <w:p w14:paraId="1D42D4D2" w14:textId="77777777" w:rsidR="00A96DC7" w:rsidRPr="00662082" w:rsidRDefault="00A96DC7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8"/>
          <w:szCs w:val="20"/>
          <w:highlight w:val="yellow"/>
        </w:rPr>
      </w:pPr>
    </w:p>
    <w:p w14:paraId="783B789B" w14:textId="7D6616F4" w:rsidR="00662082" w:rsidRDefault="00662082" w:rsidP="00D8258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508B97E9" w14:textId="77777777" w:rsidR="00D8258C" w:rsidRDefault="00D8258C" w:rsidP="00D8258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0"/>
        </w:rPr>
      </w:pPr>
    </w:p>
    <w:p w14:paraId="0B418780" w14:textId="2024F1DB" w:rsidR="00A96DC7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 w:themeColor="text1"/>
          <w:sz w:val="28"/>
          <w:szCs w:val="20"/>
        </w:rPr>
        <w:t>ПОЛОЖЕНИЕ</w:t>
      </w:r>
    </w:p>
    <w:p w14:paraId="6BF7F165" w14:textId="5039DF60" w:rsidR="00A96DC7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  <w:r>
        <w:rPr>
          <w:rFonts w:ascii="Times New Roman" w:hAnsi="Times New Roman"/>
          <w:b/>
          <w:color w:val="000000" w:themeColor="text1"/>
          <w:sz w:val="28"/>
          <w:szCs w:val="20"/>
        </w:rPr>
        <w:t>о проведении Ставропольского городского конкурса молодежных социальн</w:t>
      </w:r>
      <w:r w:rsidR="00A66CF7">
        <w:rPr>
          <w:rFonts w:ascii="Times New Roman" w:hAnsi="Times New Roman"/>
          <w:b/>
          <w:color w:val="000000" w:themeColor="text1"/>
          <w:sz w:val="28"/>
          <w:szCs w:val="20"/>
        </w:rPr>
        <w:t>о-</w:t>
      </w:r>
      <w:r>
        <w:rPr>
          <w:rFonts w:ascii="Times New Roman" w:hAnsi="Times New Roman"/>
          <w:b/>
          <w:color w:val="000000" w:themeColor="text1"/>
          <w:sz w:val="28"/>
          <w:szCs w:val="20"/>
        </w:rPr>
        <w:t>значимых инициатив в 2023 году</w:t>
      </w:r>
    </w:p>
    <w:p w14:paraId="21F49CDD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403296CA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6FCF8850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07AD6977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22B3AC36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61E24D03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41B14B2D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499DC414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44781F16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4F4D7771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69EC0BD4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1F8EC5CB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4346C74D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0D58A48D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1CAD64F4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4306B32A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731439E1" w14:textId="1C8EBC8F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2AE4834E" w14:textId="1B8E1A82" w:rsidR="00662082" w:rsidRDefault="006620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359BB888" w14:textId="320301F0" w:rsidR="00662082" w:rsidRDefault="006620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386E276F" w14:textId="74EB9F98" w:rsidR="00662082" w:rsidRDefault="006620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2BE58AD0" w14:textId="77777777" w:rsidR="00662082" w:rsidRDefault="006620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152E5575" w14:textId="77777777" w:rsidR="00982334" w:rsidRDefault="0098233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0"/>
        </w:rPr>
      </w:pPr>
    </w:p>
    <w:p w14:paraId="3B7CBD89" w14:textId="77777777" w:rsidR="00A96DC7" w:rsidRDefault="00A96DC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3B800524" w14:textId="77777777" w:rsidR="00A96DC7" w:rsidRDefault="000000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  <w:sectPr w:rsidR="00A96DC7">
          <w:footerReference w:type="default" r:id="rId10"/>
          <w:pgSz w:w="11910" w:h="16840"/>
          <w:pgMar w:top="709" w:right="850" w:bottom="1134" w:left="1701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0"/>
        </w:rPr>
        <w:t>Ставрополь, 2023</w:t>
      </w:r>
    </w:p>
    <w:sdt>
      <w:sdtPr>
        <w:rPr>
          <w:rFonts w:ascii="Times New Roman" w:hAnsi="Times New Roman"/>
          <w:sz w:val="28"/>
          <w:szCs w:val="28"/>
          <w:lang w:bidi="ar-SA"/>
        </w:rPr>
        <w:id w:val="268059843"/>
        <w:docPartObj>
          <w:docPartGallery w:val="Table of Contents"/>
          <w:docPartUnique/>
        </w:docPartObj>
      </w:sdtPr>
      <w:sdtContent>
        <w:p w14:paraId="3951FDC9" w14:textId="77777777" w:rsidR="00A96DC7" w:rsidRDefault="00A96DC7">
          <w:pPr>
            <w:pStyle w:val="af7"/>
            <w:rPr>
              <w:rFonts w:ascii="Times New Roman" w:hAnsi="Times New Roman"/>
              <w:sz w:val="28"/>
              <w:szCs w:val="28"/>
            </w:rPr>
          </w:pPr>
        </w:p>
        <w:p w14:paraId="1981DB58" w14:textId="3E58A7D7" w:rsidR="00A96DC7" w:rsidRDefault="00000000">
          <w:pPr>
            <w:pStyle w:val="18"/>
            <w:tabs>
              <w:tab w:val="right" w:leader="dot" w:pos="9349"/>
            </w:tabs>
            <w:spacing w:line="276" w:lineRule="auto"/>
            <w:rPr>
              <w:rFonts w:ascii="Times New Roman" w:eastAsiaTheme="minorEastAsia" w:hAnsi="Times New Roman"/>
              <w:sz w:val="28"/>
              <w:szCs w:val="28"/>
              <w:lang w:eastAsia="ru-RU" w:bidi="ar-SA"/>
            </w:rPr>
          </w:pP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8734535" w:tooltip="#_Toc128734535" w:history="1">
            <w:r>
              <w:rPr>
                <w:rStyle w:val="af3"/>
                <w:rFonts w:ascii="Times New Roman" w:hAnsi="Times New Roman"/>
                <w:sz w:val="28"/>
                <w:szCs w:val="28"/>
              </w:rPr>
              <w:t>1. Общие положения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_Toc128734535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F537F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25C871D9" w14:textId="3D785035" w:rsidR="00A96DC7" w:rsidRDefault="00000000">
          <w:pPr>
            <w:pStyle w:val="18"/>
            <w:tabs>
              <w:tab w:val="right" w:leader="dot" w:pos="9349"/>
            </w:tabs>
            <w:spacing w:line="276" w:lineRule="auto"/>
            <w:rPr>
              <w:rFonts w:ascii="Times New Roman" w:eastAsiaTheme="minorEastAsia" w:hAnsi="Times New Roman"/>
              <w:sz w:val="28"/>
              <w:szCs w:val="28"/>
              <w:lang w:eastAsia="ru-RU" w:bidi="ar-SA"/>
            </w:rPr>
          </w:pPr>
          <w:hyperlink w:anchor="_Toc128734536" w:tooltip="#_Toc128734536" w:history="1">
            <w:r>
              <w:rPr>
                <w:rStyle w:val="af3"/>
                <w:rFonts w:ascii="Times New Roman" w:eastAsia="Times New Roman" w:hAnsi="Times New Roman"/>
                <w:sz w:val="28"/>
                <w:szCs w:val="28"/>
              </w:rPr>
              <w:t>2. Требования к участникам Конкурса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_Toc128734536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F537F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15C45220" w14:textId="4F580D1B" w:rsidR="00A96DC7" w:rsidRDefault="00000000">
          <w:pPr>
            <w:pStyle w:val="18"/>
            <w:tabs>
              <w:tab w:val="right" w:leader="dot" w:pos="9349"/>
            </w:tabs>
            <w:spacing w:line="276" w:lineRule="auto"/>
            <w:rPr>
              <w:rFonts w:ascii="Times New Roman" w:eastAsiaTheme="minorEastAsia" w:hAnsi="Times New Roman"/>
              <w:sz w:val="28"/>
              <w:szCs w:val="28"/>
              <w:lang w:eastAsia="ru-RU" w:bidi="ar-SA"/>
            </w:rPr>
          </w:pPr>
          <w:hyperlink w:anchor="_Toc128734537" w:tooltip="#_Toc128734537" w:history="1">
            <w:r>
              <w:rPr>
                <w:rStyle w:val="af3"/>
                <w:rFonts w:ascii="Times New Roman" w:eastAsia="Times New Roman" w:hAnsi="Times New Roman"/>
                <w:sz w:val="28"/>
                <w:szCs w:val="28"/>
              </w:rPr>
              <w:t>3. Порядок подачи заявок, требования к форме и содержанию заявок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_Toc128734537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F537F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278F4342" w14:textId="71C30654" w:rsidR="00A96DC7" w:rsidRDefault="00000000">
          <w:pPr>
            <w:pStyle w:val="18"/>
            <w:tabs>
              <w:tab w:val="right" w:leader="dot" w:pos="9349"/>
            </w:tabs>
            <w:spacing w:line="276" w:lineRule="auto"/>
            <w:rPr>
              <w:rFonts w:ascii="Times New Roman" w:eastAsiaTheme="minorEastAsia" w:hAnsi="Times New Roman"/>
              <w:sz w:val="28"/>
              <w:szCs w:val="28"/>
              <w:lang w:eastAsia="ru-RU" w:bidi="ar-SA"/>
            </w:rPr>
          </w:pPr>
          <w:hyperlink w:anchor="_Toc128734538" w:tooltip="#_Toc128734538" w:history="1">
            <w:r>
              <w:rPr>
                <w:rStyle w:val="af3"/>
                <w:rFonts w:ascii="Times New Roman" w:eastAsia="Times New Roman" w:hAnsi="Times New Roman"/>
                <w:sz w:val="28"/>
                <w:szCs w:val="28"/>
              </w:rPr>
              <w:t>4. Правила рассмотрения и оценки заявок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_Toc128734538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F537F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3E140634" w14:textId="06C71E49" w:rsidR="00A96DC7" w:rsidRDefault="00000000">
          <w:pPr>
            <w:pStyle w:val="18"/>
            <w:tabs>
              <w:tab w:val="right" w:leader="dot" w:pos="9349"/>
            </w:tabs>
            <w:spacing w:line="276" w:lineRule="auto"/>
            <w:rPr>
              <w:rFonts w:ascii="Times New Roman" w:eastAsiaTheme="minorEastAsia" w:hAnsi="Times New Roman"/>
              <w:sz w:val="28"/>
              <w:szCs w:val="28"/>
              <w:lang w:eastAsia="ru-RU" w:bidi="ar-SA"/>
            </w:rPr>
          </w:pPr>
          <w:hyperlink w:anchor="_Toc128734539" w:tooltip="#_Toc128734539" w:history="1">
            <w:r>
              <w:rPr>
                <w:rStyle w:val="af3"/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PAGEREF _Toc128734539 \h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7F537F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hyperlink>
        </w:p>
        <w:p w14:paraId="213EE0D2" w14:textId="29DF742A" w:rsidR="00A96DC7" w:rsidRDefault="00000000">
          <w:pPr>
            <w:pStyle w:val="18"/>
            <w:tabs>
              <w:tab w:val="right" w:leader="dot" w:pos="9349"/>
            </w:tabs>
            <w:spacing w:line="276" w:lineRule="auto"/>
            <w:rPr>
              <w:rFonts w:ascii="Times New Roman" w:eastAsia="Times New Roman" w:hAnsi="Times New Roman"/>
              <w:sz w:val="28"/>
              <w:szCs w:val="28"/>
            </w:rPr>
          </w:pPr>
          <w:hyperlink w:anchor="_Toc128734540" w:tooltip="#_Toc128734540" w:history="1">
            <w:r>
              <w:rPr>
                <w:rStyle w:val="af3"/>
                <w:rFonts w:ascii="Times New Roman" w:eastAsia="Times New Roman" w:hAnsi="Times New Roman"/>
                <w:sz w:val="28"/>
                <w:szCs w:val="28"/>
              </w:rPr>
              <w:t>Приложение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instrText xml:space="preserve"> PAGEREF _Toc128734540 \h </w:instrText>
            </w:r>
            <w:r>
              <w:rPr>
                <w:rFonts w:ascii="Times New Roman" w:eastAsia="Times New Roman" w:hAnsi="Times New Roman"/>
                <w:sz w:val="28"/>
                <w:szCs w:val="28"/>
              </w:rPr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7F537F">
              <w:rPr>
                <w:rFonts w:ascii="Times New Roman" w:eastAsia="Times New Roman" w:hAnsi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</w:hyperlink>
        </w:p>
        <w:p w14:paraId="0443894C" w14:textId="77777777" w:rsidR="00A96DC7" w:rsidRDefault="00000000">
          <w:pPr>
            <w:pStyle w:val="18"/>
            <w:tabs>
              <w:tab w:val="right" w:leader="dot" w:pos="9349"/>
            </w:tabs>
            <w:spacing w:line="276" w:lineRule="auto"/>
            <w:rPr>
              <w:rFonts w:ascii="Times New Roman" w:eastAsia="Times New Roman" w:hAnsi="Times New Roman"/>
              <w:sz w:val="28"/>
              <w:szCs w:val="28"/>
            </w:rPr>
          </w:pPr>
          <w:r>
            <w:rPr>
              <w:rFonts w:ascii="Times New Roman" w:eastAsia="Times New Roman" w:hAnsi="Times New Roman"/>
              <w:sz w:val="28"/>
            </w:rPr>
            <w:t>Приложение 3.........................................................................................................10</w:t>
          </w:r>
        </w:p>
        <w:p w14:paraId="2DF6D425" w14:textId="77777777" w:rsidR="00A96DC7" w:rsidRDefault="00000000">
          <w:pPr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14:paraId="7135575F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665BFBD" w14:textId="77777777" w:rsidR="00A96DC7" w:rsidRDefault="00000000">
      <w:pPr>
        <w:pStyle w:val="a8"/>
        <w:numPr>
          <w:ilvl w:val="0"/>
          <w:numId w:val="11"/>
        </w:numPr>
        <w:tabs>
          <w:tab w:val="left" w:pos="1134"/>
        </w:tabs>
        <w:ind w:left="0" w:firstLine="851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0"/>
        </w:rPr>
        <w:br w:type="column"/>
      </w:r>
      <w:bookmarkStart w:id="0" w:name="_Toc128734535"/>
      <w:r>
        <w:rPr>
          <w:rFonts w:ascii="Times New Roman" w:hAnsi="Times New Roman"/>
          <w:b/>
          <w:bCs/>
          <w:color w:val="000000" w:themeColor="text1"/>
          <w:sz w:val="28"/>
          <w:szCs w:val="20"/>
        </w:rPr>
        <w:lastRenderedPageBreak/>
        <w:t>Общие положения</w:t>
      </w:r>
      <w:bookmarkEnd w:id="0"/>
    </w:p>
    <w:p w14:paraId="2879829D" w14:textId="77777777" w:rsidR="00A96DC7" w:rsidRDefault="00A96DC7">
      <w:pPr>
        <w:tabs>
          <w:tab w:val="left" w:pos="1134"/>
        </w:tabs>
        <w:spacing w:after="0" w:line="240" w:lineRule="auto"/>
        <w:ind w:left="851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5894896A" w14:textId="77777777" w:rsidR="00A96DC7" w:rsidRDefault="00000000">
      <w:pPr>
        <w:spacing w:after="0" w:line="240" w:lineRule="auto"/>
        <w:ind w:firstLine="85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Администрация города Ставрополя проводит городской конкурс молодежных социально - значимых инициатив в 2023 году (далее – Конкурс).</w:t>
      </w:r>
    </w:p>
    <w:p w14:paraId="5568932E" w14:textId="77777777" w:rsidR="00A96DC7" w:rsidRDefault="00000000">
      <w:pPr>
        <w:spacing w:after="0" w:line="240" w:lineRule="auto"/>
        <w:ind w:firstLine="850"/>
        <w:jc w:val="both"/>
        <w:rPr>
          <w:rFonts w:ascii="Times New Roman" w:hAnsi="Times New Roman"/>
          <w:bCs/>
          <w:color w:val="000000"/>
          <w:sz w:val="28"/>
          <w:szCs w:val="20"/>
        </w:rPr>
      </w:pPr>
      <w:r>
        <w:rPr>
          <w:rFonts w:ascii="Times New Roman" w:hAnsi="Times New Roman"/>
          <w:bCs/>
          <w:color w:val="000000" w:themeColor="text1"/>
          <w:sz w:val="28"/>
          <w:szCs w:val="20"/>
        </w:rPr>
        <w:t xml:space="preserve">Организаторы Конкурса – администрация города Ставрополя, комитет культуры и молодежной политики администрации города Ставрополя, муниципальные бюджетные учреждения города Ставрополя </w:t>
      </w:r>
      <w:r>
        <w:rPr>
          <w:rFonts w:ascii="Times New Roman" w:hAnsi="Times New Roman"/>
          <w:bCs/>
          <w:color w:val="000000" w:themeColor="text1"/>
          <w:sz w:val="28"/>
          <w:szCs w:val="20"/>
        </w:rPr>
        <w:br/>
        <w:t>«Центр молодежных инициатив «Трамплин», «Молодежный центр «Патриот».</w:t>
      </w:r>
    </w:p>
    <w:p w14:paraId="27E3263A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</w:rPr>
        <w:t>Место нахождения: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Россия, город Ставрополь, улица Спартака 2, офис 201г-в, тел. (8652) 257-737.</w:t>
      </w:r>
    </w:p>
    <w:p w14:paraId="503E42BB" w14:textId="77777777" w:rsidR="00A96DC7" w:rsidRDefault="00000000">
      <w:pPr>
        <w:pStyle w:val="standard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Почтовый адрес:</w:t>
      </w:r>
      <w:r>
        <w:rPr>
          <w:color w:val="000000" w:themeColor="text1"/>
          <w:sz w:val="28"/>
          <w:szCs w:val="28"/>
        </w:rPr>
        <w:t xml:space="preserve"> Россия, город Ставрополь, улица Спартака 2, офис 201г-в, тел. </w:t>
      </w:r>
      <w:r w:rsidRPr="00662082">
        <w:rPr>
          <w:color w:val="000000" w:themeColor="text1"/>
          <w:sz w:val="28"/>
          <w:szCs w:val="28"/>
        </w:rPr>
        <w:t>(8652) 257-737</w:t>
      </w:r>
      <w:r>
        <w:rPr>
          <w:color w:val="000000" w:themeColor="text1"/>
          <w:sz w:val="28"/>
          <w:szCs w:val="28"/>
        </w:rPr>
        <w:t>.</w:t>
      </w:r>
    </w:p>
    <w:p w14:paraId="7F92DA98" w14:textId="77777777" w:rsidR="00A96DC7" w:rsidRDefault="00000000">
      <w:pPr>
        <w:pStyle w:val="standard"/>
        <w:spacing w:before="0" w:beforeAutospacing="0" w:after="0" w:afterAutospacing="0"/>
        <w:ind w:firstLine="85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Адрес электронной почты для подачи заявок: </w:t>
      </w:r>
      <w:r>
        <w:rPr>
          <w:color w:val="000000" w:themeColor="text1"/>
          <w:sz w:val="28"/>
          <w:szCs w:val="28"/>
        </w:rPr>
        <w:t>stavgrants@yandex.ru.</w:t>
      </w:r>
    </w:p>
    <w:p w14:paraId="3FD8F12E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Официальный сайт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администрации города Ставрополя в сети «Интернет»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на котором размещается информация о проведении Конкурса: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ставрополь.рф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официальный сайт).</w:t>
      </w:r>
    </w:p>
    <w:p w14:paraId="00A94436" w14:textId="15A43899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Целью проведения конкурса является поддержка в реализации лучших молодежных социальных значимых инициатив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(далее – поддержка), направленных на вовлечение молодежи в активную социальную практику, в том числе на развитие творческих способностей, повышение ее гражданской активности, путем реализации инициатив</w:t>
      </w:r>
      <w:r w:rsidR="0085035D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проектов (далее – проекты).</w:t>
      </w:r>
    </w:p>
    <w:p w14:paraId="78AA7E91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Результатом поддержки является реализация победителем предоставленного на конкурс проекта - инициативы.</w:t>
      </w:r>
    </w:p>
    <w:p w14:paraId="3FC66E4C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Разрешенные направления расходования денежных средств, для отражения в смете проекта:</w:t>
      </w:r>
    </w:p>
    <w:p w14:paraId="3A823519" w14:textId="77777777" w:rsidR="00A96DC7" w:rsidRDefault="00000000" w:rsidP="00C52C23">
      <w:pPr>
        <w:pStyle w:val="a8"/>
        <w:numPr>
          <w:ilvl w:val="0"/>
          <w:numId w:val="41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оплата работ, услуг, в том числе услуг связи, транспортных услуг, (за исключением арендной платы за пользование недвижимым имуществом, земельных участков и других обособленных природных объектов, а также расходов на ремонт и содержания имущества) и прочих работ и услуг, соответствующих целям поддержки проекта (за исключением расходов, связанных с оплатой услуг руководителя и команды проекта);</w:t>
      </w:r>
    </w:p>
    <w:p w14:paraId="303BD19B" w14:textId="77777777" w:rsidR="00A96DC7" w:rsidRDefault="00000000" w:rsidP="00C52C23">
      <w:pPr>
        <w:pStyle w:val="a8"/>
        <w:numPr>
          <w:ilvl w:val="0"/>
          <w:numId w:val="41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запасов. </w:t>
      </w:r>
    </w:p>
    <w:p w14:paraId="01E4F2C4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</w:rPr>
        <w:t>При реализации проекта запрещается использование средств гранта:</w:t>
      </w:r>
    </w:p>
    <w:p w14:paraId="4741F94F" w14:textId="77777777" w:rsidR="00A96DC7" w:rsidRDefault="00000000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на расходы на приобретение алкогольной и табачной продукции;</w:t>
      </w:r>
    </w:p>
    <w:p w14:paraId="490616B4" w14:textId="77777777" w:rsidR="00A96DC7" w:rsidRDefault="00000000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на расходы на финансирование политических партий, кампаний и акций, подготовку и проведение митингов, демонстраций, пикетирований;</w:t>
      </w:r>
    </w:p>
    <w:p w14:paraId="09A1E16B" w14:textId="77777777" w:rsidR="00A96DC7" w:rsidRDefault="00000000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на расходы, связанные с вручением премий и предоставлением денежного вознаграждения;</w:t>
      </w:r>
    </w:p>
    <w:p w14:paraId="22517A2C" w14:textId="77777777" w:rsidR="00A96DC7" w:rsidRDefault="00000000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 xml:space="preserve">на расходы, связанные с оказанием финансовой помощи, а также с предоставлением платных услуг гражданам и (или) юридическим лицам на приобретение иностранной валюты, за исключением операций, </w:t>
      </w:r>
      <w:r>
        <w:rPr>
          <w:rFonts w:ascii="Times New Roman" w:eastAsia="Times New Roman" w:hAnsi="Times New Roman"/>
          <w:color w:val="000000" w:themeColor="text1"/>
          <w:sz w:val="28"/>
          <w:szCs w:val="20"/>
        </w:rPr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предоставления гранта, установленных настоящим Положением;</w:t>
      </w:r>
    </w:p>
    <w:p w14:paraId="2AC8BB95" w14:textId="77777777" w:rsidR="00A96DC7" w:rsidRDefault="00000000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на погашение задолженности победителя Конкурса, в том числе по кредитам, займам, налогам и иным обязательным платежам в бюджеты бюджетной системы Российской Федерации;</w:t>
      </w:r>
    </w:p>
    <w:p w14:paraId="71D1158C" w14:textId="77777777" w:rsidR="00A96DC7" w:rsidRDefault="00000000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на уплату штрафов, пеней;</w:t>
      </w:r>
    </w:p>
    <w:p w14:paraId="7D349491" w14:textId="77777777" w:rsidR="00A96DC7" w:rsidRDefault="00000000">
      <w:pPr>
        <w:pStyle w:val="a8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на уплату комиссионного вознаграждения, взимаемого кредитной организацией.</w:t>
      </w:r>
    </w:p>
    <w:p w14:paraId="6534707D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</w:rPr>
        <w:t>Запрещается заключение договоров (соглашений) на предоставление услуг и (или) выполнение работ, а также заключение сделок по покупке товаров с членами команды проекта и наставником проекта.</w:t>
      </w:r>
    </w:p>
    <w:p w14:paraId="27CC6851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Предельный размер поддержки, при реализации проекта победителя Конкурса составляет не более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200 000 рублей.</w:t>
      </w:r>
    </w:p>
    <w:p w14:paraId="67CABD65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Всего планируется поддержать:</w:t>
      </w:r>
    </w:p>
    <w:p w14:paraId="67D0C0F4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15 инициатив на сумму не более 100 000 рублей каждая;</w:t>
      </w:r>
    </w:p>
    <w:p w14:paraId="4E8734BF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 инициативы на сумму не более 150 000 рублей каждая;</w:t>
      </w:r>
    </w:p>
    <w:p w14:paraId="33FF50A4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 инициативы на сумму не более 200 000 рублей каждая.</w:t>
      </w:r>
    </w:p>
    <w:p w14:paraId="64C56178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Номинации (тематические направления) реализации проектов:</w:t>
      </w:r>
    </w:p>
    <w:p w14:paraId="033913C9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#создавай_возможности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организацию занятости молодёжи, в том числе самозанятости;</w:t>
      </w:r>
    </w:p>
    <w:p w14:paraId="3FB8BBAB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#развивай_среду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развитие малых территорий;</w:t>
      </w:r>
    </w:p>
    <w:p w14:paraId="2D046B10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#объединяй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поддержку межкультурного диалога и на международное сотрудничество;</w:t>
      </w:r>
    </w:p>
    <w:p w14:paraId="1D8C0A6C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#защищай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противодействие идеологии экстремизма и терроризма в молодёжной среде;</w:t>
      </w:r>
    </w:p>
    <w:p w14:paraId="2078A143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#стирай_границы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работу с людьми с ОВЗ;</w:t>
      </w:r>
    </w:p>
    <w:p w14:paraId="4ECF3A84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#сохраняй_природу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экологическое просвещение;</w:t>
      </w:r>
    </w:p>
    <w:p w14:paraId="7F04B61D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#двигай_сообщества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поддержку и развитие студенческого сообщества ПОО;</w:t>
      </w:r>
    </w:p>
    <w:p w14:paraId="72CB6068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#вдохновляй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поддержку творческих инициатив и развитие культурно-образовательной среды;</w:t>
      </w:r>
    </w:p>
    <w:p w14:paraId="7F3E68F1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#делись_опытом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передачу успешного опыта молодёжи и на развитие наставничества в молодёжной среде;</w:t>
      </w:r>
    </w:p>
    <w:p w14:paraId="184CECCD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#береги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содействие развитию гражданской идентичности и на сохранение семейных ценностей;</w:t>
      </w:r>
    </w:p>
    <w:p w14:paraId="5A2522B4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#открывай_страну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туристическую привлекательность и на развитие молодёжного туризма;</w:t>
      </w:r>
    </w:p>
    <w:p w14:paraId="5DB13000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#будь_здоров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популяризацию спорта и ЗОЖ»;</w:t>
      </w:r>
    </w:p>
    <w:p w14:paraId="718B5D51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#помни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сохранение исторической памяти;</w:t>
      </w:r>
    </w:p>
    <w:p w14:paraId="0A87ED28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#расскажи_о_главном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развитие молодёжных медиа;</w:t>
      </w:r>
    </w:p>
    <w:p w14:paraId="1BA1CD68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#родные_любимые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сохранение семейных ценностей;</w:t>
      </w:r>
    </w:p>
    <w:p w14:paraId="2951D943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#МЫВМЕСТЕ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развитие и поддержку добровольчества;</w:t>
      </w:r>
    </w:p>
    <w:p w14:paraId="4408A7F2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#Ты_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не_один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проекты, направленные на профилактику негативного девиантного поведения и на социализацию молодёжи.</w:t>
      </w:r>
    </w:p>
    <w:p w14:paraId="1B1FC921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#вклад_в_будущее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молодёжные инициативы, направленные на вовлечение молодёжи в сферу науки и технологий, в том числе, реализуемые сообществами молодых учёных;</w:t>
      </w:r>
    </w:p>
    <w:p w14:paraId="2D73C524" w14:textId="77777777" w:rsidR="00A96DC7" w:rsidRDefault="000000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Физическое лицо вправе представить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не более одной заявки, содержащей один проект в одной из номинаций, указанных в настоящем пункте.</w:t>
      </w:r>
    </w:p>
    <w:p w14:paraId="4D5EBADD" w14:textId="77777777" w:rsidR="00A96DC7" w:rsidRDefault="00000000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Сроки проведения Конкурса:</w:t>
      </w:r>
    </w:p>
    <w:p w14:paraId="46338062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Общие сроки проведения Конкурса (всех этапов): с 04 марта 2023 года по 10 апреля 2023 года.</w:t>
      </w:r>
    </w:p>
    <w:p w14:paraId="40D1101C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 этап. Прием заявок.</w:t>
      </w:r>
    </w:p>
    <w:p w14:paraId="2F63DA37" w14:textId="092643B1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Дата начала приема заявок: 04 марта 2023 года в 09:00 (по </w:t>
      </w:r>
      <w:r w:rsidR="006E57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МСК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).</w:t>
      </w:r>
    </w:p>
    <w:p w14:paraId="24B733DE" w14:textId="62E392CE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Дата окончания приема заявок: 24 марта 2023 года в 18</w:t>
      </w:r>
      <w:r w:rsidR="0085035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00 (по </w:t>
      </w:r>
      <w:r w:rsidR="006E578D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МСК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).</w:t>
      </w:r>
    </w:p>
    <w:p w14:paraId="234D94DB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После окончания приема заявок на Конкурс администрация города Ставрополя размещает на официальном сайте информацию о количестве поступивших заявок не позднее 29 марта 2022 года.</w:t>
      </w:r>
    </w:p>
    <w:p w14:paraId="72545ACA" w14:textId="2A1CE27C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Участники в обозначенные сроки подают заявки на Конкурс в соответствии с Приложением 3. Заявка и все дополнительные файлы к ней должны быть заархивированы и направлены одним файловым документом на электронную почту, указанную в разделе «Адрес электронной почты для подачи заявок». Заявки</w:t>
      </w:r>
      <w:r w:rsidR="00743EB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поданные после 18:00 24 марта 2023 года</w:t>
      </w:r>
      <w:r w:rsidR="00743EB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не принимаются для рассмотрения. </w:t>
      </w:r>
    </w:p>
    <w:p w14:paraId="292BF14B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 этап. Рассмотрение заявок.</w:t>
      </w:r>
    </w:p>
    <w:p w14:paraId="15D4921B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Конкурсная комиссия после рассмотрения (проверки) заявок принимает решение о допуске/отклонении заявок и размещает информацию о количестве заявок, по которым принято решение о допуске к участию в Конкурсе, на официальном сайте в срок не позднее 31 марта 2023 года.</w:t>
      </w:r>
    </w:p>
    <w:p w14:paraId="16F5D0B4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3 этап. Очная защита проектов </w:t>
      </w:r>
    </w:p>
    <w:p w14:paraId="6F545A63" w14:textId="7D1F6223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Конкурсная комиссия с 03 апреля по 07 апреля 2023 проводит очную защиту проектов, допущенных </w:t>
      </w:r>
      <w:r w:rsidR="00743EB3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участи</w:t>
      </w:r>
      <w:r w:rsidR="00743EB3">
        <w:rPr>
          <w:rFonts w:ascii="Times New Roman" w:eastAsia="Times New Roman" w:hAnsi="Times New Roman"/>
          <w:color w:val="000000" w:themeColor="text1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Конкурсе.</w:t>
      </w:r>
    </w:p>
    <w:p w14:paraId="121C6F5E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4 этап. Оценка заявок и определение победителей</w:t>
      </w:r>
    </w:p>
    <w:p w14:paraId="67E93619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Сведения о результатах Конкурса, включая информацию об участниках Конкурса, о рейтинге и об оценках проектов, а также победителях Конкурса, размещаются на официальном сайте администрации города Ставрополя в срок не позднее 10 апреля 2023 года.</w:t>
      </w:r>
    </w:p>
    <w:p w14:paraId="78CD4BD3" w14:textId="77777777" w:rsidR="00A96DC7" w:rsidRDefault="00A96D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6E2C952" w14:textId="77777777" w:rsidR="00A96DC7" w:rsidRDefault="00000000">
      <w:pPr>
        <w:pStyle w:val="a8"/>
        <w:numPr>
          <w:ilvl w:val="0"/>
          <w:numId w:val="11"/>
        </w:numPr>
        <w:ind w:left="0" w:firstLine="851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0"/>
        </w:rPr>
      </w:pPr>
      <w:bookmarkStart w:id="1" w:name="_Toc128734536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</w:rPr>
        <w:t>Требования к участникам Конкурса</w:t>
      </w:r>
      <w:bookmarkEnd w:id="1"/>
    </w:p>
    <w:p w14:paraId="75524FBD" w14:textId="77777777" w:rsidR="00A96DC7" w:rsidRDefault="00A96DC7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14:paraId="71C9F6B9" w14:textId="77777777" w:rsidR="00A96DC7" w:rsidRDefault="00000000">
      <w:pPr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 Конкурсе могут принимать участие граждане Российской Федерации в возрасте от 14 до 35 лет включительно (физические лица),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являющиеся </w:t>
      </w:r>
      <w:r>
        <w:rPr>
          <w:rFonts w:ascii="Times New Roman" w:hAnsi="Times New Roman"/>
          <w:color w:val="000000" w:themeColor="text1"/>
          <w:sz w:val="28"/>
        </w:rPr>
        <w:lastRenderedPageBreak/>
        <w:t xml:space="preserve">официальными (подтвержденными) лицами, зарегистрированными или имеющими временную регистрацию на территории города Ставрополя. </w:t>
      </w:r>
    </w:p>
    <w:p w14:paraId="6C0B1B27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Проект физического лица – победителя Конкурса – должен быть реализован на территории города Ставрополя.</w:t>
      </w:r>
    </w:p>
    <w:p w14:paraId="011DA26E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Проект физического лица – победителя Конкурса – не подлежит изменению по структуре, качественным и количественным показателям без предварительного согласования с организаторами Конкурса.</w:t>
      </w:r>
    </w:p>
    <w:p w14:paraId="68ED01CB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Организаторы Конкурса оставляют за собой право требования возврата денежных средств, при выявлении нецелесообразного расходования грантовых средств физическими лицами – победителями Конкурса.</w:t>
      </w:r>
    </w:p>
    <w:p w14:paraId="676AAC8D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Физическое лицо не должно быть сотрудником администрации города Ставрополя, либо сотрудником территориальных и функциональных подразделений администрации города Ставрополя.</w:t>
      </w:r>
    </w:p>
    <w:p w14:paraId="026A806F" w14:textId="77777777" w:rsidR="00A96DC7" w:rsidRDefault="00000000">
      <w:pPr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Начало реализации заявленного проекта – не ранее 17.04.2023, окончание реализации заявленного проекта не позднее 18.12.2023.</w:t>
      </w:r>
    </w:p>
    <w:p w14:paraId="4ACDC251" w14:textId="77777777" w:rsidR="00A96DC7" w:rsidRDefault="00A96DC7">
      <w:pPr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8"/>
        </w:rPr>
      </w:pPr>
    </w:p>
    <w:p w14:paraId="52A48CC5" w14:textId="77777777" w:rsidR="00A96DC7" w:rsidRDefault="00000000">
      <w:pPr>
        <w:pStyle w:val="a8"/>
        <w:numPr>
          <w:ilvl w:val="0"/>
          <w:numId w:val="11"/>
        </w:numPr>
        <w:tabs>
          <w:tab w:val="left" w:pos="1134"/>
        </w:tabs>
        <w:ind w:left="0" w:firstLine="851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2" w:name="_Toc128734537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Порядок подачи заявок, требования к форме и содержанию заявок</w:t>
      </w:r>
      <w:bookmarkEnd w:id="2"/>
    </w:p>
    <w:p w14:paraId="0DB94F44" w14:textId="77777777" w:rsidR="00A96DC7" w:rsidRDefault="00A96DC7">
      <w:pPr>
        <w:tabs>
          <w:tab w:val="left" w:pos="1134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922942F" w14:textId="77777777" w:rsidR="00A96DC7" w:rsidRDefault="00000000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Подача заявки.</w:t>
      </w:r>
    </w:p>
    <w:p w14:paraId="5E9B968E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Для участия в Конкурсе физическое лицо в сроки, указанные в пункте 1 настоящего Положения, направляет заявку (Приложение 3) на электронную почту, указанную в пункте 1 настоящего Положения, а также:</w:t>
      </w:r>
    </w:p>
    <w:p w14:paraId="11EBAA5E" w14:textId="77777777" w:rsidR="00A96DC7" w:rsidRDefault="00000000" w:rsidP="00974B69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согласие физического лица на публикацию (размещение) в информационно-телекоммуникационной сети «Интернет» информации о физическом лице, о подаваемой физическим лицом заявке, иной информации о физическом лице, связанной с Конкурсом (Приложение 1);</w:t>
      </w:r>
    </w:p>
    <w:p w14:paraId="18F39764" w14:textId="77777777" w:rsidR="00A96DC7" w:rsidRDefault="00000000" w:rsidP="00974B69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согласие физического лица на обработку персональных данных (Приложение 2).</w:t>
      </w:r>
    </w:p>
    <w:p w14:paraId="5403967E" w14:textId="77777777" w:rsidR="00A96DC7" w:rsidRDefault="00000000" w:rsidP="00974B69">
      <w:pPr>
        <w:pStyle w:val="a8"/>
        <w:numPr>
          <w:ilvl w:val="0"/>
          <w:numId w:val="39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ксерокопию паспорта первой страницы и страницы с указанием прописки, справка о временной регистрации (при наличии).</w:t>
      </w:r>
    </w:p>
    <w:p w14:paraId="28B13E56" w14:textId="77777777" w:rsidR="00A96DC7" w:rsidRDefault="00000000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Документы, входящие в состав заявки на участие в Конкурсе:</w:t>
      </w:r>
    </w:p>
    <w:p w14:paraId="32B12590" w14:textId="77777777" w:rsidR="00A96DC7" w:rsidRDefault="00000000" w:rsidP="000648FC">
      <w:pPr>
        <w:pStyle w:val="a8"/>
        <w:numPr>
          <w:ilvl w:val="0"/>
          <w:numId w:val="40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должны быть подготовлены и представлены на русском языке. Использование других языков для подготовки документов, входящих в состав заявки на участие в Конкурсе, является несоответствием заявки на участие в Конкурсе требованиям, установленным настоящим Положением;</w:t>
      </w:r>
    </w:p>
    <w:p w14:paraId="50FAC141" w14:textId="77777777" w:rsidR="00A96DC7" w:rsidRDefault="00000000" w:rsidP="000648FC">
      <w:pPr>
        <w:pStyle w:val="a8"/>
        <w:numPr>
          <w:ilvl w:val="0"/>
          <w:numId w:val="40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все суммы денежных средств, указанные в проекте и приложениях к нему, должны быть выражены в российских рублях. Выражение денежных сумм в проекте в других валютах является несоответствием заявки на участие в Конкурсе требованиям, установленным настоящим Положением.</w:t>
      </w:r>
    </w:p>
    <w:p w14:paraId="3ED4C071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случае, если заявка не соответствует требованиями настоящего Положения, она отклоняется организационным комитетом </w:t>
      </w:r>
    </w:p>
    <w:p w14:paraId="02E78320" w14:textId="77777777" w:rsidR="00A96DC7" w:rsidRDefault="00000000">
      <w:pPr>
        <w:spacing w:after="0" w:line="24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Все расходы, связанные с участием в Конкурсе, включая расходы, связанные с подготовкой и предоставлением заявок, несут участники Конкурса.</w:t>
      </w:r>
    </w:p>
    <w:p w14:paraId="069E0E76" w14:textId="77777777" w:rsidR="00A96DC7" w:rsidRDefault="00A96D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89D824F" w14:textId="77777777" w:rsidR="00A96DC7" w:rsidRDefault="00A96DC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D9CFF6F" w14:textId="77777777" w:rsidR="00A96DC7" w:rsidRDefault="00000000">
      <w:pPr>
        <w:pStyle w:val="a8"/>
        <w:numPr>
          <w:ilvl w:val="0"/>
          <w:numId w:val="11"/>
        </w:numPr>
        <w:ind w:left="0" w:firstLine="851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3" w:name="_Toc128734538"/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Правила рассмотрения и оценки заявок</w:t>
      </w:r>
      <w:bookmarkEnd w:id="3"/>
    </w:p>
    <w:p w14:paraId="1B0021DD" w14:textId="77777777" w:rsidR="00A96DC7" w:rsidRDefault="00A96DC7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F1FDB45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результатам рассмотрения заявок на соответствие требованиям, установленным в настоящем Положении, и прилагаемых к ним документов, указанных в пункте 3 настоящего Положения, конкурсная комиссия </w:t>
      </w:r>
      <w:r>
        <w:rPr>
          <w:rFonts w:ascii="Times New Roman" w:eastAsia="Times New Roman" w:hAnsi="Times New Roman"/>
          <w:color w:val="000000" w:themeColor="text1"/>
          <w:sz w:val="28"/>
        </w:rPr>
        <w:t xml:space="preserve">в срок, не превышающий 5 календарных дней со дня окончания приема заявок,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принимает решение о допуске к участию или об отказе в допуске к участию (отклонение заявки) в Конкурсе заявок физических лиц.</w:t>
      </w:r>
    </w:p>
    <w:p w14:paraId="342BEAEA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Заявки, представленные физическим лицом, отклоняются в допуске в следующих случаях:</w:t>
      </w:r>
    </w:p>
    <w:p w14:paraId="13DFEECC" w14:textId="77777777" w:rsidR="00A96DC7" w:rsidRDefault="00000000" w:rsidP="00974B69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несоответствие требованиям, установленным в настоящем Положении, или непредставление (представление не в полном объеме) в составе заявки документов, указанных в пункте 3 настоящего Положения;</w:t>
      </w:r>
    </w:p>
    <w:p w14:paraId="10D8CF25" w14:textId="77777777" w:rsidR="00A96DC7" w:rsidRDefault="00000000" w:rsidP="00974B69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недостоверность представленной физическими лицам информации;</w:t>
      </w:r>
    </w:p>
    <w:p w14:paraId="688F7968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Участники Конкурса уведомляются о результатах рассмотрения заявки посредством уведомления на электронную почту.</w:t>
      </w:r>
    </w:p>
    <w:p w14:paraId="6331891C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Рассмотрение заявок, определение и подведение итогов Конкурса относится к компетенции конкурсной комиссии (далее – Комиссия).</w:t>
      </w:r>
    </w:p>
    <w:p w14:paraId="7E65DA73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 Комиссии формирует организационный комитет. В состав Комиссии могут входить сотрудники исполнительной власти городского и регионального уровня, а также общественные деятели. С целью проведения экспертизы заявок на Конкурс Комиссия может привлекать высококвалифицированных специалистов в сферах соответствующей представленным на Конкурсе, но не являющимися авторами конкурсных заявок и руководителями заявленных проектов на соискание гранта.</w:t>
      </w:r>
    </w:p>
    <w:p w14:paraId="247A6178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Очная защита проекта длительностью не более 3 минут, дата и место очной защиты будет направлена всем участникам очного этапа за три дня до его начала:</w:t>
      </w:r>
    </w:p>
    <w:p w14:paraId="05F9FD75" w14:textId="77777777" w:rsidR="00A96DC7" w:rsidRDefault="00000000">
      <w:pPr>
        <w:pStyle w:val="a8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Проект оценивается специалистами по 10-балльной системе с занесением результатов оценки от 0 до 10 баллов в табель оценки проекта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(в электронной или бумажной форме) по следующим критериям:</w:t>
      </w:r>
    </w:p>
    <w:p w14:paraId="627D2235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опыт и компетенции команды проекта – данный критерий оценивает соответствие описанного опыта и (или) компетенций команды и партнеров проекта заявленным в заявке видам деятельности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целями.</w:t>
      </w:r>
    </w:p>
    <w:p w14:paraId="759627A3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актуальность и социальная значимость проекта – данный критерий оценивает социальную значимость, необходимость и своевременность решения указанной в заявке проблемы для обозначенной географии и целевой аудитории проекта.</w:t>
      </w:r>
    </w:p>
    <w:p w14:paraId="1C7B96FF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 xml:space="preserve">уникальность и адресность предложенного решения проблемы - оригинальность подхода к решению проблемы и применимость содержательной части предложенного решения к конкретной группе лиц, на которых распространяется действие заявленной проблемы. </w:t>
      </w:r>
    </w:p>
    <w:p w14:paraId="4C5C7500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lastRenderedPageBreak/>
        <w:t>масштаб реализации проекта – данный критерий оценивает соотношение запланированных в заявке материальных и нематериальных ресурсов с обоснованным количеством вовлеченных в проект участников исходя из заявленной географии проекта.</w:t>
      </w:r>
    </w:p>
    <w:p w14:paraId="12015BF7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перспектива развития и потенциал проекта – данный критерий оценивает подробное описание в заявке механизмов дальнейшего развития проекта с сохранением и (или) преумножением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целями.</w:t>
      </w:r>
    </w:p>
    <w:p w14:paraId="5931D9D6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информационная открытость проекта – данный критерий оценивает соотношение предварительной и запланированной информационной освещенности проекта с заявленным значением результата предоставления гранта, в том числе с показателями, необходимыми для достижения результата предоставления гранта, в соответствии с целями.</w:t>
      </w:r>
    </w:p>
    <w:p w14:paraId="687ECF0A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реализуемость проекта и его результативность – оценка достижимости заявленного значения результата предоставления гранта путем реализации мероприятий, запланированных в календарном плане в соответствии с целями.</w:t>
      </w:r>
    </w:p>
    <w:p w14:paraId="63D9ACD7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собственный вклад и дополнительные ресурсы проекта – данный критерий оценивает наличие документально подтвержденных собственных средств, ресурсов команды и партнеров проекта, являющихся дополнением запрашиваемой суммы гранта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целями.</w:t>
      </w:r>
    </w:p>
    <w:p w14:paraId="30C897C3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планируемые расходы на реализацию проекта для достижения ожидаемых результатов – данный критерий оценивает соотношение общего бюджета проекта, в том числе собственных средств, ресурсов команды и партнеров проекта, с заявленным значением результата предоставления гранта, в том числе с показателями, необходимыми для достижения результата предоставления гранта, в соответствии с целями.</w:t>
      </w:r>
    </w:p>
    <w:p w14:paraId="1A72DDA6" w14:textId="77777777" w:rsidR="00A96DC7" w:rsidRDefault="00000000">
      <w:pPr>
        <w:pStyle w:val="a8"/>
        <w:numPr>
          <w:ilvl w:val="1"/>
          <w:numId w:val="3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реалистичность бюджета проекта – данный критерий оценивает детализированную смету проекта, прописанные в заявке собственные средства, ресурсы команды и партнеров проекта с учетом региональной ценовой политики, особенностей географии и целевой аудитории проекта для достижения заявленного значения результата предоставления гранта, в том числе показателей, необходимых для достижения результата предоставления гранта, в соответствии с целями.</w:t>
      </w:r>
    </w:p>
    <w:p w14:paraId="43ADD98F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Итоговая оценка исчисляется как сумма баллов по каждому критерию, выставленных членами комиссии, принявшими участие в оценке проекта.</w:t>
      </w:r>
    </w:p>
    <w:p w14:paraId="7F801BE3" w14:textId="77777777" w:rsidR="00A96DC7" w:rsidRDefault="0000000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Конкурсная комиссия готовит предложения по определению физических лиц, которые будут объявлены победителями Конкурса.</w:t>
      </w:r>
    </w:p>
    <w:p w14:paraId="70BAC49B" w14:textId="77777777" w:rsidR="00A96DC7" w:rsidRDefault="0000000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Администрация города Ставрополя в течение 5 календарных дней со дня принятия Комиссией решения об определении победителей Конкурса и принятия решения о поддержке победителей Конкурса размещает на официальном сайте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администрации города Ставрополя в сети «Интернет»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информацию о результатах рассмотрения заявок включающую следующие сведения:</w:t>
      </w:r>
    </w:p>
    <w:p w14:paraId="481552F0" w14:textId="77777777" w:rsidR="00A96DC7" w:rsidRDefault="00000000" w:rsidP="009C4470">
      <w:pPr>
        <w:pStyle w:val="a8"/>
        <w:numPr>
          <w:ilvl w:val="0"/>
          <w:numId w:val="37"/>
        </w:numPr>
        <w:shd w:val="clear" w:color="auto" w:fill="FFFFFF" w:themeFill="background1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дату, время и место проведения рассмотрения заявок;</w:t>
      </w:r>
    </w:p>
    <w:p w14:paraId="751B98ED" w14:textId="7A5AD9CC" w:rsidR="00A96DC7" w:rsidRPr="00AF3667" w:rsidRDefault="00000000" w:rsidP="009C4470">
      <w:pPr>
        <w:pStyle w:val="a8"/>
        <w:numPr>
          <w:ilvl w:val="0"/>
          <w:numId w:val="37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наименование победителя (победителей) Конкурса, которым будет оказана поддержка в реализации проекта.</w:t>
      </w:r>
    </w:p>
    <w:p w14:paraId="0A625EA0" w14:textId="3B874E21" w:rsidR="00AF3667" w:rsidRDefault="00AF3667" w:rsidP="00AF3667">
      <w:pPr>
        <w:pStyle w:val="a8"/>
        <w:shd w:val="clear" w:color="auto" w:fill="FFFFFF" w:themeFill="background1"/>
        <w:tabs>
          <w:tab w:val="left" w:pos="1134"/>
        </w:tabs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51EE668" w14:textId="65C83117" w:rsidR="00AF3667" w:rsidRPr="008465D9" w:rsidRDefault="00AF3667" w:rsidP="00AF3667">
      <w:pPr>
        <w:pStyle w:val="a8"/>
        <w:tabs>
          <w:tab w:val="left" w:pos="851"/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65D9">
        <w:rPr>
          <w:rFonts w:ascii="Times New Roman" w:hAnsi="Times New Roman"/>
          <w:b/>
          <w:bCs/>
          <w:sz w:val="28"/>
          <w:szCs w:val="28"/>
        </w:rPr>
        <w:t>5. Контактная информация</w:t>
      </w:r>
    </w:p>
    <w:p w14:paraId="0D79C979" w14:textId="77777777" w:rsidR="00AF3667" w:rsidRPr="00AF3667" w:rsidRDefault="00AF3667" w:rsidP="00AF3667">
      <w:pPr>
        <w:pStyle w:val="a8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84A8DC5" w14:textId="1A8B1952" w:rsidR="00AF3667" w:rsidRDefault="00AF3667" w:rsidP="009C447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667">
        <w:rPr>
          <w:rFonts w:ascii="Times New Roman" w:hAnsi="Times New Roman"/>
          <w:sz w:val="28"/>
          <w:szCs w:val="28"/>
        </w:rPr>
        <w:t>Новиков Никита Владиславович – специалист по работе с молодежью МБУ г. Ставрополя «Центр молодёжных инициатив «Трамплин», тел: +7(962)496-07-95</w:t>
      </w:r>
      <w:r>
        <w:rPr>
          <w:rFonts w:ascii="Times New Roman" w:hAnsi="Times New Roman"/>
          <w:sz w:val="28"/>
          <w:szCs w:val="28"/>
        </w:rPr>
        <w:t>.</w:t>
      </w:r>
    </w:p>
    <w:p w14:paraId="458108F0" w14:textId="5C585EDA" w:rsidR="00AF3667" w:rsidRPr="00AF3667" w:rsidRDefault="00AF3667" w:rsidP="009C4470">
      <w:pPr>
        <w:pStyle w:val="a8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Трофим Александр Георгиевич</w:t>
      </w:r>
      <w:r w:rsidRPr="00AF3667">
        <w:rPr>
          <w:rFonts w:ascii="Times New Roman" w:hAnsi="Times New Roman"/>
          <w:sz w:val="28"/>
          <w:szCs w:val="28"/>
        </w:rPr>
        <w:t xml:space="preserve"> – специалист по работе с молодежью МБУ г. Ставрополя «</w:t>
      </w:r>
      <w:r>
        <w:rPr>
          <w:rFonts w:ascii="Times New Roman" w:hAnsi="Times New Roman"/>
          <w:sz w:val="28"/>
          <w:szCs w:val="28"/>
        </w:rPr>
        <w:t>Молодёжный центр «Патриот</w:t>
      </w:r>
      <w:r w:rsidRPr="00AF3667">
        <w:rPr>
          <w:rFonts w:ascii="Times New Roman" w:hAnsi="Times New Roman"/>
          <w:sz w:val="28"/>
          <w:szCs w:val="28"/>
        </w:rPr>
        <w:t>», тел: +7(962)4</w:t>
      </w:r>
      <w:r>
        <w:rPr>
          <w:rFonts w:ascii="Times New Roman" w:hAnsi="Times New Roman"/>
          <w:sz w:val="28"/>
          <w:szCs w:val="28"/>
        </w:rPr>
        <w:t>25</w:t>
      </w:r>
      <w:r w:rsidRPr="00AF366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59</w:t>
      </w:r>
      <w:r w:rsidRPr="00AF3667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>3.</w:t>
      </w:r>
    </w:p>
    <w:p w14:paraId="50CD18C3" w14:textId="125374EE" w:rsidR="00AF3667" w:rsidRDefault="00AF3667" w:rsidP="00AF3667">
      <w:pPr>
        <w:pStyle w:val="a8"/>
        <w:shd w:val="clear" w:color="auto" w:fill="FFFFFF" w:themeFill="background1"/>
        <w:tabs>
          <w:tab w:val="left" w:pos="1134"/>
        </w:tabs>
        <w:ind w:left="12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C6B0D6" w14:textId="77777777" w:rsidR="00A96DC7" w:rsidRDefault="00A96DC7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14:paraId="677ADB94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F46B4CC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0692F5DE" w14:textId="77777777" w:rsidR="00A96DC7" w:rsidRDefault="00A96DC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EEEED96" w14:textId="77777777" w:rsidR="00A96DC7" w:rsidRDefault="00000000">
      <w:pPr>
        <w:pageBreakBefore/>
        <w:spacing w:after="0" w:line="240" w:lineRule="auto"/>
        <w:ind w:left="5245"/>
        <w:jc w:val="right"/>
        <w:outlineLvl w:val="0"/>
        <w:rPr>
          <w:rFonts w:ascii="Times New Roman" w:hAnsi="Times New Roman"/>
          <w:color w:val="000000"/>
          <w:sz w:val="28"/>
          <w:szCs w:val="30"/>
        </w:rPr>
      </w:pPr>
      <w:bookmarkStart w:id="4" w:name="_Toc128734539"/>
      <w:r>
        <w:rPr>
          <w:rFonts w:ascii="Times New Roman" w:hAnsi="Times New Roman"/>
          <w:color w:val="000000" w:themeColor="text1"/>
          <w:sz w:val="28"/>
          <w:szCs w:val="30"/>
        </w:rPr>
        <w:lastRenderedPageBreak/>
        <w:t>Приложение 1</w:t>
      </w:r>
      <w:bookmarkEnd w:id="4"/>
    </w:p>
    <w:p w14:paraId="3F1D6637" w14:textId="77777777" w:rsidR="00A96DC7" w:rsidRDefault="00A96DC7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30"/>
        </w:rPr>
      </w:pPr>
    </w:p>
    <w:p w14:paraId="65E713D6" w14:textId="77777777" w:rsidR="00A96DC7" w:rsidRDefault="00000000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30"/>
        </w:rPr>
      </w:pPr>
      <w:r>
        <w:rPr>
          <w:rFonts w:ascii="Times New Roman" w:hAnsi="Times New Roman"/>
          <w:color w:val="000000" w:themeColor="text1"/>
          <w:sz w:val="28"/>
          <w:szCs w:val="30"/>
        </w:rPr>
        <w:t xml:space="preserve">Организационному комитету </w:t>
      </w:r>
      <w:r>
        <w:rPr>
          <w:rFonts w:ascii="Times New Roman" w:hAnsi="Times New Roman"/>
          <w:color w:val="000000" w:themeColor="text1"/>
          <w:sz w:val="28"/>
          <w:szCs w:val="20"/>
        </w:rPr>
        <w:t>Ставропольского городского конкурса молодёжных социально- значимых инициатив в 2023 году</w:t>
      </w:r>
    </w:p>
    <w:p w14:paraId="6CF0D9FF" w14:textId="77777777" w:rsidR="00A96DC7" w:rsidRDefault="00A96DC7">
      <w:pPr>
        <w:spacing w:after="0" w:line="240" w:lineRule="auto"/>
        <w:rPr>
          <w:rFonts w:ascii="Times New Roman" w:hAnsi="Times New Roman"/>
          <w:color w:val="000000"/>
        </w:rPr>
      </w:pPr>
    </w:p>
    <w:p w14:paraId="6EE802FF" w14:textId="77777777" w:rsidR="00A96DC7" w:rsidRDefault="00A96DC7">
      <w:pPr>
        <w:spacing w:after="0" w:line="240" w:lineRule="auto"/>
        <w:rPr>
          <w:rFonts w:ascii="Times New Roman" w:hAnsi="Times New Roman"/>
          <w:color w:val="000000"/>
        </w:rPr>
      </w:pPr>
    </w:p>
    <w:p w14:paraId="55C7D81D" w14:textId="77777777" w:rsidR="00A96DC7" w:rsidRDefault="00A96DC7">
      <w:pPr>
        <w:spacing w:after="0" w:line="240" w:lineRule="auto"/>
        <w:rPr>
          <w:color w:val="000000"/>
        </w:rPr>
      </w:pPr>
    </w:p>
    <w:p w14:paraId="6EBAA487" w14:textId="77777777" w:rsidR="00A96DC7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 xml:space="preserve">Я, _______(ФИО)______, даю </w:t>
      </w:r>
      <w:r>
        <w:rPr>
          <w:rFonts w:ascii="Times New Roman" w:hAnsi="Times New Roman"/>
          <w:color w:val="000000" w:themeColor="text1"/>
          <w:sz w:val="28"/>
        </w:rPr>
        <w:t xml:space="preserve">согласие на публикацию (размещение) </w:t>
      </w:r>
      <w:r>
        <w:rPr>
          <w:rFonts w:ascii="Times New Roman" w:hAnsi="Times New Roman"/>
          <w:color w:val="000000" w:themeColor="text1"/>
          <w:sz w:val="28"/>
        </w:rPr>
        <w:br/>
        <w:t xml:space="preserve">в информационно-телекоммуникационной сети «Интернет» информации </w:t>
      </w:r>
      <w:r>
        <w:rPr>
          <w:rFonts w:ascii="Times New Roman" w:hAnsi="Times New Roman"/>
          <w:color w:val="000000" w:themeColor="text1"/>
          <w:sz w:val="28"/>
        </w:rPr>
        <w:br/>
        <w:t xml:space="preserve">о себе, о подаваемой мной заявке, иной информации обо мне, связанной </w:t>
      </w:r>
      <w:r>
        <w:rPr>
          <w:rFonts w:ascii="Times New Roman" w:hAnsi="Times New Roman"/>
          <w:color w:val="000000" w:themeColor="text1"/>
          <w:sz w:val="28"/>
        </w:rPr>
        <w:br/>
        <w:t>с Конкурсом.</w:t>
      </w:r>
    </w:p>
    <w:p w14:paraId="0946C0A3" w14:textId="77777777" w:rsidR="00A96DC7" w:rsidRDefault="00A9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</w:p>
    <w:p w14:paraId="7A58EEC6" w14:textId="77777777" w:rsidR="00A96DC7" w:rsidRDefault="00A9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</w:p>
    <w:p w14:paraId="40CD1FA9" w14:textId="77777777" w:rsidR="00A96DC7" w:rsidRDefault="00A9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</w:p>
    <w:p w14:paraId="18446872" w14:textId="77777777" w:rsidR="00A96DC7" w:rsidRDefault="00A9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</w:p>
    <w:p w14:paraId="13678CEC" w14:textId="77777777" w:rsidR="00A96DC7" w:rsidRDefault="0000000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30"/>
        </w:rPr>
        <w:t xml:space="preserve">       ДАТА                                                   ФИО/ПОДПИСЬ </w:t>
      </w:r>
    </w:p>
    <w:p w14:paraId="0695F35C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A5B7AF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84954F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60BE48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70AE0B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1D1A653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2E69F2F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75B087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021ECE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664B71B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D13A5C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B8B410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E09F15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43B73B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D91AAB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E0C97F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9EC988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CA62950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D8BEA23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BA1EECC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E52D6C9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06AC37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09B9F4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2FCF22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2A312D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AD85C7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BF21BDA" w14:textId="77777777" w:rsidR="00A96DC7" w:rsidRDefault="00000000">
      <w:pPr>
        <w:pageBreakBefore/>
        <w:spacing w:after="0" w:line="240" w:lineRule="auto"/>
        <w:ind w:left="5245"/>
        <w:jc w:val="right"/>
        <w:outlineLvl w:val="0"/>
        <w:rPr>
          <w:rFonts w:ascii="Times New Roman" w:hAnsi="Times New Roman"/>
          <w:color w:val="000000"/>
          <w:sz w:val="28"/>
          <w:szCs w:val="30"/>
        </w:rPr>
      </w:pPr>
      <w:bookmarkStart w:id="5" w:name="_Toc128734540"/>
      <w:r>
        <w:rPr>
          <w:rFonts w:ascii="Times New Roman" w:hAnsi="Times New Roman"/>
          <w:color w:val="000000" w:themeColor="text1"/>
          <w:sz w:val="28"/>
          <w:szCs w:val="30"/>
        </w:rPr>
        <w:lastRenderedPageBreak/>
        <w:t>Приложение 2</w:t>
      </w:r>
      <w:bookmarkEnd w:id="5"/>
    </w:p>
    <w:p w14:paraId="22235E14" w14:textId="77777777" w:rsidR="00A96DC7" w:rsidRDefault="00A96DC7">
      <w:pPr>
        <w:spacing w:after="0" w:line="240" w:lineRule="auto"/>
        <w:ind w:left="5954"/>
        <w:jc w:val="center"/>
        <w:rPr>
          <w:rFonts w:ascii="Times New Roman" w:hAnsi="Times New Roman"/>
          <w:color w:val="000000"/>
          <w:sz w:val="28"/>
          <w:szCs w:val="30"/>
        </w:rPr>
      </w:pPr>
    </w:p>
    <w:p w14:paraId="41DCDD9D" w14:textId="77777777" w:rsidR="00A96DC7" w:rsidRDefault="00000000">
      <w:pPr>
        <w:spacing w:after="0" w:line="240" w:lineRule="auto"/>
        <w:ind w:left="5245"/>
        <w:rPr>
          <w:rFonts w:ascii="Times New Roman" w:hAnsi="Times New Roman"/>
          <w:color w:val="000000"/>
          <w:sz w:val="28"/>
          <w:szCs w:val="30"/>
        </w:rPr>
      </w:pPr>
      <w:r>
        <w:rPr>
          <w:rFonts w:ascii="Times New Roman" w:hAnsi="Times New Roman"/>
          <w:color w:val="000000" w:themeColor="text1"/>
          <w:sz w:val="28"/>
          <w:szCs w:val="30"/>
        </w:rPr>
        <w:t xml:space="preserve">Организационному комитету </w:t>
      </w:r>
      <w:r>
        <w:rPr>
          <w:rFonts w:ascii="Times New Roman" w:hAnsi="Times New Roman"/>
          <w:color w:val="000000" w:themeColor="text1"/>
          <w:sz w:val="28"/>
          <w:szCs w:val="20"/>
        </w:rPr>
        <w:t>Ставропольского городского конкурса молодёжных социально-значимых инициатив в 2023 году</w:t>
      </w:r>
    </w:p>
    <w:p w14:paraId="512E9A4A" w14:textId="77777777" w:rsidR="00A96DC7" w:rsidRDefault="00A96DC7">
      <w:pPr>
        <w:spacing w:after="0" w:line="240" w:lineRule="auto"/>
        <w:rPr>
          <w:color w:val="000000"/>
        </w:rPr>
      </w:pPr>
    </w:p>
    <w:p w14:paraId="03E1E2F3" w14:textId="77777777" w:rsidR="00A96DC7" w:rsidRDefault="00A96DC7">
      <w:pPr>
        <w:spacing w:after="0" w:line="240" w:lineRule="auto"/>
        <w:rPr>
          <w:color w:val="000000"/>
        </w:rPr>
      </w:pPr>
    </w:p>
    <w:p w14:paraId="0BCC447F" w14:textId="77777777" w:rsidR="00A96DC7" w:rsidRDefault="00A96DC7">
      <w:pPr>
        <w:spacing w:after="0" w:line="240" w:lineRule="auto"/>
        <w:rPr>
          <w:color w:val="000000"/>
        </w:rPr>
      </w:pPr>
    </w:p>
    <w:p w14:paraId="366C62CD" w14:textId="77777777" w:rsidR="00A96DC7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</w:rPr>
        <w:t>Я, _______(ФИО)______, даю согласие на обработку персональных данных в</w:t>
      </w:r>
      <w:r>
        <w:rPr>
          <w:rFonts w:ascii="Times New Roman" w:eastAsia="Times New Roman" w:hAnsi="Times New Roman"/>
          <w:color w:val="000000" w:themeColor="text1"/>
          <w:sz w:val="30"/>
        </w:rPr>
        <w:t xml:space="preserve"> соответствии со статьей 9 Федерального закона от 27.07.2006г. № 152-ФЗ «О персональных данных».</w:t>
      </w:r>
    </w:p>
    <w:p w14:paraId="771721D2" w14:textId="77777777" w:rsidR="00A96DC7" w:rsidRDefault="00A96DC7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shd w:val="clear" w:color="FFFFFF" w:fill="FFFFFF"/>
        </w:rPr>
      </w:pPr>
    </w:p>
    <w:p w14:paraId="4D795CD7" w14:textId="77777777" w:rsidR="00A96DC7" w:rsidRDefault="00A96DC7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shd w:val="clear" w:color="FFFFFF" w:fill="FFFFFF"/>
        </w:rPr>
      </w:pPr>
    </w:p>
    <w:p w14:paraId="43EB7F25" w14:textId="77777777" w:rsidR="00A96DC7" w:rsidRDefault="00A96DC7">
      <w:pPr>
        <w:spacing w:after="0" w:line="240" w:lineRule="auto"/>
        <w:rPr>
          <w:rFonts w:ascii="Times New Roman" w:hAnsi="Times New Roman"/>
          <w:color w:val="000000"/>
          <w:sz w:val="30"/>
          <w:szCs w:val="30"/>
          <w:shd w:val="clear" w:color="FFFFFF" w:fill="FFFFFF"/>
        </w:rPr>
      </w:pPr>
    </w:p>
    <w:p w14:paraId="3C797C84" w14:textId="77777777" w:rsidR="00A96DC7" w:rsidRDefault="00000000">
      <w:pPr>
        <w:spacing w:after="0" w:line="240" w:lineRule="auto"/>
        <w:jc w:val="right"/>
        <w:rPr>
          <w:rFonts w:ascii="Times New Roman" w:hAnsi="Times New Roman"/>
          <w:color w:val="000000"/>
          <w:sz w:val="30"/>
          <w:szCs w:val="30"/>
          <w:shd w:val="clear" w:color="FFFFFF" w:fill="FFFFFF"/>
        </w:rPr>
      </w:pPr>
      <w:r>
        <w:rPr>
          <w:rFonts w:ascii="Times New Roman" w:hAnsi="Times New Roman"/>
          <w:color w:val="000000" w:themeColor="text1"/>
          <w:sz w:val="30"/>
          <w:szCs w:val="30"/>
          <w:shd w:val="clear" w:color="FFFFFF" w:fill="FFFFFF"/>
        </w:rPr>
        <w:t>ДАТА                                                   ФИО/ПОДПИСЬ</w:t>
      </w:r>
    </w:p>
    <w:p w14:paraId="1BAAB823" w14:textId="77777777" w:rsidR="00A96DC7" w:rsidRDefault="00A96DC7">
      <w:pPr>
        <w:spacing w:after="0" w:line="240" w:lineRule="auto"/>
        <w:rPr>
          <w:rFonts w:ascii="Times New Roman" w:hAnsi="Times New Roman"/>
          <w:color w:val="000000"/>
        </w:rPr>
      </w:pPr>
    </w:p>
    <w:p w14:paraId="7F66C491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8FF52D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BD749F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2FD739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26068EA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7A5D696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02622D1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2127C2D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32926D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2855C2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36EDE79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F59B07C" w14:textId="77777777" w:rsidR="00A96DC7" w:rsidRDefault="00A96DC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ED44770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C5449D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E62C54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3F5E92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1BC887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E8B370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38CC11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0F99618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00028B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56E50A8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1925C8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CB40F3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877534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2A83E4E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B6B1E30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771E7D5" w14:textId="77777777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D7D2C2" w14:textId="2D16332A" w:rsidR="00A96DC7" w:rsidRDefault="00A96DC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3C5D9D2" w14:textId="77777777" w:rsidR="00AA234D" w:rsidRPr="00AA234D" w:rsidRDefault="00AA234D" w:rsidP="00AA234D">
      <w:pPr>
        <w:pageBreakBefore/>
        <w:spacing w:after="0" w:line="240" w:lineRule="auto"/>
        <w:ind w:left="5245"/>
        <w:jc w:val="right"/>
        <w:outlineLvl w:val="0"/>
        <w:rPr>
          <w:rFonts w:ascii="Times New Roman" w:eastAsia="Arial" w:hAnsi="Times New Roman" w:cs="Arial"/>
          <w:color w:val="000000"/>
          <w:sz w:val="28"/>
          <w:szCs w:val="30"/>
          <w:lang w:eastAsia="ru-RU"/>
        </w:rPr>
      </w:pPr>
      <w:r w:rsidRPr="00AA234D">
        <w:rPr>
          <w:rFonts w:ascii="Times New Roman" w:eastAsia="Arial" w:hAnsi="Times New Roman" w:cs="Arial"/>
          <w:color w:val="000000"/>
          <w:sz w:val="28"/>
          <w:szCs w:val="30"/>
          <w:lang w:eastAsia="ru-RU"/>
        </w:rPr>
        <w:lastRenderedPageBreak/>
        <w:t>Приложение 3</w:t>
      </w:r>
    </w:p>
    <w:p w14:paraId="5841F8AC" w14:textId="77777777" w:rsidR="00AA234D" w:rsidRPr="00AA234D" w:rsidRDefault="00AA234D" w:rsidP="00AA234D">
      <w:pPr>
        <w:spacing w:after="0" w:line="240" w:lineRule="auto"/>
        <w:ind w:left="5954"/>
        <w:jc w:val="center"/>
        <w:rPr>
          <w:rFonts w:ascii="Times New Roman" w:eastAsia="Arial" w:hAnsi="Times New Roman" w:cs="Arial"/>
          <w:color w:val="000000"/>
          <w:sz w:val="28"/>
          <w:szCs w:val="30"/>
          <w:lang w:eastAsia="ru-RU"/>
        </w:rPr>
      </w:pPr>
    </w:p>
    <w:p w14:paraId="75EDBED7" w14:textId="77777777" w:rsidR="00AA234D" w:rsidRPr="00AA234D" w:rsidRDefault="00AA234D" w:rsidP="00AA234D">
      <w:pPr>
        <w:spacing w:after="0" w:line="240" w:lineRule="auto"/>
        <w:ind w:left="5245"/>
        <w:rPr>
          <w:rFonts w:ascii="Times New Roman" w:eastAsia="Arial" w:hAnsi="Times New Roman" w:cs="Arial"/>
          <w:color w:val="000000"/>
          <w:sz w:val="28"/>
          <w:szCs w:val="30"/>
          <w:lang w:eastAsia="ru-RU"/>
        </w:rPr>
      </w:pPr>
      <w:r w:rsidRPr="00AA234D">
        <w:rPr>
          <w:rFonts w:ascii="Times New Roman" w:eastAsia="Arial" w:hAnsi="Times New Roman" w:cs="Arial"/>
          <w:color w:val="000000"/>
          <w:sz w:val="28"/>
          <w:szCs w:val="30"/>
          <w:lang w:eastAsia="ru-RU"/>
        </w:rPr>
        <w:t>Форма заявки для участия</w:t>
      </w:r>
    </w:p>
    <w:p w14:paraId="3CBF2E93" w14:textId="42C9AB80" w:rsidR="00AA234D" w:rsidRPr="00AA234D" w:rsidRDefault="00AA234D" w:rsidP="00AA234D">
      <w:pPr>
        <w:spacing w:after="0" w:line="240" w:lineRule="auto"/>
        <w:ind w:left="5245"/>
        <w:rPr>
          <w:rFonts w:ascii="Times New Roman" w:eastAsia="Arial" w:hAnsi="Times New Roman" w:cs="Arial"/>
          <w:color w:val="000000"/>
          <w:sz w:val="28"/>
          <w:szCs w:val="30"/>
          <w:lang w:eastAsia="ru-RU"/>
        </w:rPr>
      </w:pPr>
      <w:r w:rsidRPr="00AA234D">
        <w:rPr>
          <w:rFonts w:ascii="Times New Roman" w:eastAsia="Arial" w:hAnsi="Times New Roman" w:cs="Arial"/>
          <w:color w:val="000000"/>
          <w:sz w:val="28"/>
          <w:szCs w:val="30"/>
          <w:lang w:eastAsia="ru-RU"/>
        </w:rPr>
        <w:t xml:space="preserve">в </w:t>
      </w:r>
      <w:r w:rsidRPr="00AA234D">
        <w:rPr>
          <w:rFonts w:ascii="Times New Roman" w:eastAsia="Arial" w:hAnsi="Times New Roman" w:cs="Arial"/>
          <w:color w:val="000000"/>
          <w:sz w:val="28"/>
          <w:szCs w:val="20"/>
          <w:lang w:eastAsia="ru-RU"/>
        </w:rPr>
        <w:t>Ставропольском городском конкурсе молодёжных социальн</w:t>
      </w:r>
      <w:r>
        <w:rPr>
          <w:rFonts w:ascii="Times New Roman" w:eastAsia="Arial" w:hAnsi="Times New Roman" w:cs="Arial"/>
          <w:color w:val="000000"/>
          <w:sz w:val="28"/>
          <w:szCs w:val="20"/>
          <w:lang w:eastAsia="ru-RU"/>
        </w:rPr>
        <w:t>о-</w:t>
      </w:r>
      <w:r w:rsidRPr="00AA234D">
        <w:rPr>
          <w:rFonts w:ascii="Times New Roman" w:eastAsia="Arial" w:hAnsi="Times New Roman" w:cs="Arial"/>
          <w:color w:val="000000"/>
          <w:sz w:val="28"/>
          <w:szCs w:val="20"/>
          <w:lang w:eastAsia="ru-RU"/>
        </w:rPr>
        <w:t>значимых инициатив в 2023 году</w:t>
      </w:r>
    </w:p>
    <w:p w14:paraId="0D6A899C" w14:textId="28344904" w:rsid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4EEF0856" w14:textId="12F59733" w:rsidR="00B5661A" w:rsidRPr="00AA234D" w:rsidRDefault="00B5661A" w:rsidP="00AA234D">
      <w:pPr>
        <w:spacing w:after="160" w:line="259" w:lineRule="auto"/>
        <w:rPr>
          <w:rFonts w:ascii="Times New Roman" w:eastAsia="Arial" w:hAnsi="Times New Roman"/>
          <w:sz w:val="28"/>
          <w:szCs w:val="28"/>
          <w:lang w:eastAsia="ru-RU"/>
        </w:rPr>
      </w:pPr>
      <w:r w:rsidRPr="00B5661A">
        <w:rPr>
          <w:rFonts w:ascii="Times New Roman" w:eastAsia="Arial" w:hAnsi="Times New Roman"/>
          <w:sz w:val="28"/>
          <w:szCs w:val="28"/>
          <w:lang w:eastAsia="ru-RU"/>
        </w:rPr>
        <w:t xml:space="preserve">Шрифт для заполнения: </w:t>
      </w:r>
      <w:r w:rsidRPr="00B5661A">
        <w:rPr>
          <w:rFonts w:ascii="Times New Roman" w:eastAsia="Arial" w:hAnsi="Times New Roman"/>
          <w:sz w:val="28"/>
          <w:szCs w:val="28"/>
          <w:lang w:val="en-US" w:eastAsia="ru-RU"/>
        </w:rPr>
        <w:t>Times</w:t>
      </w:r>
      <w:r w:rsidRPr="00B5661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B5661A">
        <w:rPr>
          <w:rFonts w:ascii="Times New Roman" w:eastAsia="Arial" w:hAnsi="Times New Roman"/>
          <w:sz w:val="28"/>
          <w:szCs w:val="28"/>
          <w:lang w:val="en-US" w:eastAsia="ru-RU"/>
        </w:rPr>
        <w:t>New</w:t>
      </w:r>
      <w:r w:rsidRPr="00B5661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B5661A">
        <w:rPr>
          <w:rFonts w:ascii="Times New Roman" w:eastAsia="Arial" w:hAnsi="Times New Roman"/>
          <w:sz w:val="28"/>
          <w:szCs w:val="28"/>
          <w:lang w:val="en-US" w:eastAsia="ru-RU"/>
        </w:rPr>
        <w:t>Roman</w:t>
      </w:r>
      <w:r w:rsidRPr="00B5661A">
        <w:rPr>
          <w:rFonts w:ascii="Times New Roman" w:eastAsia="Arial" w:hAnsi="Times New Roman"/>
          <w:sz w:val="28"/>
          <w:szCs w:val="28"/>
          <w:lang w:eastAsia="ru-RU"/>
        </w:rPr>
        <w:br/>
      </w:r>
      <w:r>
        <w:rPr>
          <w:rFonts w:ascii="Times New Roman" w:eastAsia="Arial" w:hAnsi="Times New Roman"/>
          <w:sz w:val="28"/>
          <w:szCs w:val="28"/>
          <w:lang w:eastAsia="ru-RU"/>
        </w:rPr>
        <w:t>Размер шрифта (кегль): 14 пт.</w:t>
      </w:r>
      <w:r w:rsidR="00BE03EA">
        <w:rPr>
          <w:rFonts w:ascii="Times New Roman" w:eastAsia="Arial" w:hAnsi="Times New Roman"/>
          <w:sz w:val="28"/>
          <w:szCs w:val="28"/>
          <w:lang w:eastAsia="ru-RU"/>
        </w:rPr>
        <w:br/>
        <w:t>Выравнивание: по ширине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17439AE9" w14:textId="77777777" w:rsidTr="00A00AAE">
        <w:tc>
          <w:tcPr>
            <w:tcW w:w="4390" w:type="dxa"/>
          </w:tcPr>
          <w:p w14:paraId="4B2DCEBB" w14:textId="77777777" w:rsidR="00AA234D" w:rsidRPr="00AA234D" w:rsidRDefault="00AA234D" w:rsidP="00AA2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AA234D"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955" w:type="dxa"/>
          </w:tcPr>
          <w:p w14:paraId="3760CA7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val="en-US" w:eastAsia="ru-RU"/>
              </w:rPr>
            </w:pPr>
          </w:p>
        </w:tc>
      </w:tr>
      <w:tr w:rsidR="00AA234D" w:rsidRPr="00AA234D" w14:paraId="10939131" w14:textId="77777777" w:rsidTr="00A00AAE">
        <w:trPr>
          <w:trHeight w:val="309"/>
        </w:trPr>
        <w:tc>
          <w:tcPr>
            <w:tcW w:w="4390" w:type="dxa"/>
          </w:tcPr>
          <w:p w14:paraId="179A9D29" w14:textId="77777777" w:rsidR="00AA234D" w:rsidRPr="00AA234D" w:rsidRDefault="00AA234D" w:rsidP="00AA234D">
            <w:pPr>
              <w:spacing w:after="16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955" w:type="dxa"/>
          </w:tcPr>
          <w:p w14:paraId="218BF06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val="en-US" w:eastAsia="ru-RU"/>
              </w:rPr>
            </w:pPr>
          </w:p>
        </w:tc>
      </w:tr>
      <w:tr w:rsidR="00AA234D" w:rsidRPr="00AA234D" w14:paraId="42DD9F6D" w14:textId="77777777" w:rsidTr="00A00AAE">
        <w:tc>
          <w:tcPr>
            <w:tcW w:w="4390" w:type="dxa"/>
          </w:tcPr>
          <w:p w14:paraId="0835C77E" w14:textId="77777777" w:rsidR="00AA234D" w:rsidRPr="00AA234D" w:rsidRDefault="00AA234D" w:rsidP="00AA2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n-US" w:eastAsia="ru-RU"/>
              </w:rPr>
            </w:pPr>
            <w:r w:rsidRPr="00AA234D"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Регион проекта</w:t>
            </w:r>
          </w:p>
        </w:tc>
        <w:tc>
          <w:tcPr>
            <w:tcW w:w="4955" w:type="dxa"/>
          </w:tcPr>
          <w:p w14:paraId="1232D337" w14:textId="77777777" w:rsidR="00AA234D" w:rsidRPr="00AA234D" w:rsidRDefault="00AA234D" w:rsidP="002366E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val="en-US" w:eastAsia="ru-RU"/>
              </w:rPr>
            </w:pPr>
            <w:r w:rsidRPr="00AA234D">
              <w:rPr>
                <w:rFonts w:ascii="Times New Roman" w:eastAsia="Tahoma" w:hAnsi="Times New Roman"/>
                <w:sz w:val="28"/>
                <w:szCs w:val="28"/>
                <w:lang w:eastAsia="ru-RU"/>
              </w:rPr>
              <w:t>Ставропольский край, г. Ставрополь</w:t>
            </w:r>
          </w:p>
        </w:tc>
      </w:tr>
      <w:tr w:rsidR="00AA234D" w:rsidRPr="00AA234D" w14:paraId="1AC4C0BF" w14:textId="77777777" w:rsidTr="00A00AAE">
        <w:tc>
          <w:tcPr>
            <w:tcW w:w="4390" w:type="dxa"/>
          </w:tcPr>
          <w:p w14:paraId="4B39E626" w14:textId="77777777" w:rsidR="00AA234D" w:rsidRPr="00AA234D" w:rsidRDefault="00AA234D" w:rsidP="00AA234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AA234D"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Контакты (номер телефона)</w:t>
            </w:r>
          </w:p>
        </w:tc>
        <w:tc>
          <w:tcPr>
            <w:tcW w:w="4955" w:type="dxa"/>
          </w:tcPr>
          <w:p w14:paraId="073F199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D21326" w:rsidRPr="00AA234D" w14:paraId="4C9384DB" w14:textId="77777777" w:rsidTr="00A00AAE">
        <w:tc>
          <w:tcPr>
            <w:tcW w:w="4390" w:type="dxa"/>
          </w:tcPr>
          <w:p w14:paraId="0EB0CAFE" w14:textId="4A352E95" w:rsidR="00D21326" w:rsidRPr="00AA234D" w:rsidRDefault="00D21326" w:rsidP="00AA234D">
            <w:pPr>
              <w:spacing w:after="0" w:line="240" w:lineRule="auto"/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</w:pPr>
            <w:r w:rsidRPr="00D21326"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Номинаци</w:t>
            </w:r>
            <w:r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D21326"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 xml:space="preserve"> (тематическ</w:t>
            </w:r>
            <w:r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ое</w:t>
            </w:r>
            <w:r w:rsidRPr="00D21326"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 xml:space="preserve"> направлени</w:t>
            </w:r>
            <w:r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D21326">
              <w:rPr>
                <w:rFonts w:ascii="Times New Roman" w:eastAsia="Tahoma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55" w:type="dxa"/>
          </w:tcPr>
          <w:p w14:paraId="2F683A5B" w14:textId="77777777" w:rsidR="00D21326" w:rsidRPr="00AA234D" w:rsidRDefault="00D21326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0923168A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2224539F" w14:textId="77777777" w:rsidR="00AA234D" w:rsidRPr="00AA234D" w:rsidRDefault="00AA234D" w:rsidP="00AA234D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t>Вкладка «Общее»</w:t>
      </w:r>
    </w:p>
    <w:p w14:paraId="66A8CA09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Название проекта должно содержать в себе как описательную часть, так и творческую, креативную. Обратите внимание на актуальность данных, а также на то, что руководителем проекта должно являться лицо, от имени которого подается заявка на Конкурс.</w:t>
      </w:r>
    </w:p>
    <w:p w14:paraId="745B9BD9" w14:textId="77777777" w:rsidR="00AA234D" w:rsidRPr="00AA234D" w:rsidRDefault="00AA234D" w:rsidP="00AA234D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5F778604" w14:textId="77777777" w:rsidTr="00A00AAE">
        <w:tc>
          <w:tcPr>
            <w:tcW w:w="9345" w:type="dxa"/>
            <w:gridSpan w:val="2"/>
          </w:tcPr>
          <w:p w14:paraId="7976D934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«Общая информация»</w:t>
            </w:r>
          </w:p>
        </w:tc>
      </w:tr>
      <w:tr w:rsidR="00AA234D" w:rsidRPr="00AA234D" w14:paraId="2EE77F66" w14:textId="77777777" w:rsidTr="00A00AAE">
        <w:tc>
          <w:tcPr>
            <w:tcW w:w="4390" w:type="dxa"/>
          </w:tcPr>
          <w:p w14:paraId="075D377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Масштаб реализации проекта:</w:t>
            </w:r>
          </w:p>
        </w:tc>
        <w:tc>
          <w:tcPr>
            <w:tcW w:w="4955" w:type="dxa"/>
          </w:tcPr>
          <w:p w14:paraId="1E25E5A4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53E37BE" w14:textId="77777777" w:rsidTr="00A00AAE">
        <w:tc>
          <w:tcPr>
            <w:tcW w:w="4390" w:type="dxa"/>
          </w:tcPr>
          <w:p w14:paraId="020F361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Дата начала и окончания проекта:</w:t>
            </w:r>
          </w:p>
        </w:tc>
        <w:tc>
          <w:tcPr>
            <w:tcW w:w="4955" w:type="dxa"/>
          </w:tcPr>
          <w:p w14:paraId="1C9AAF27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7EC7718" w14:textId="77777777" w:rsidTr="00A00AAE">
        <w:tc>
          <w:tcPr>
            <w:tcW w:w="9345" w:type="dxa"/>
            <w:gridSpan w:val="2"/>
          </w:tcPr>
          <w:p w14:paraId="6EED7D4A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«Руководитель проекта»</w:t>
            </w:r>
          </w:p>
        </w:tc>
      </w:tr>
      <w:tr w:rsidR="00AA234D" w:rsidRPr="00AA234D" w14:paraId="5E7FBD96" w14:textId="77777777" w:rsidTr="00A00AAE">
        <w:tc>
          <w:tcPr>
            <w:tcW w:w="4390" w:type="dxa"/>
          </w:tcPr>
          <w:p w14:paraId="35A1AD4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Опыт руководителя:</w:t>
            </w:r>
          </w:p>
        </w:tc>
        <w:tc>
          <w:tcPr>
            <w:tcW w:w="4955" w:type="dxa"/>
          </w:tcPr>
          <w:p w14:paraId="16809924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4179AC4" w14:textId="77777777" w:rsidTr="00A00AAE">
        <w:tc>
          <w:tcPr>
            <w:tcW w:w="4390" w:type="dxa"/>
          </w:tcPr>
          <w:p w14:paraId="6599169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 функционала руководителя:</w:t>
            </w:r>
          </w:p>
        </w:tc>
        <w:tc>
          <w:tcPr>
            <w:tcW w:w="4955" w:type="dxa"/>
          </w:tcPr>
          <w:p w14:paraId="3D042BF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96CFC2A" w14:textId="77777777" w:rsidTr="00A00AAE">
        <w:tc>
          <w:tcPr>
            <w:tcW w:w="4390" w:type="dxa"/>
          </w:tcPr>
          <w:p w14:paraId="78992A9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Адрес регистрации руководителя проекта:</w:t>
            </w:r>
          </w:p>
        </w:tc>
        <w:tc>
          <w:tcPr>
            <w:tcW w:w="4955" w:type="dxa"/>
          </w:tcPr>
          <w:p w14:paraId="2703D77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8D950C0" w14:textId="77777777" w:rsidTr="00A00AAE">
        <w:tc>
          <w:tcPr>
            <w:tcW w:w="4390" w:type="dxa"/>
          </w:tcPr>
          <w:p w14:paraId="4512C999" w14:textId="204E9BC1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proofErr w:type="spellStart"/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Видеовизитка</w:t>
            </w:r>
            <w:proofErr w:type="spellEnd"/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(ссылка на ролик на любом видеохостинге):</w:t>
            </w:r>
          </w:p>
        </w:tc>
        <w:tc>
          <w:tcPr>
            <w:tcW w:w="4955" w:type="dxa"/>
          </w:tcPr>
          <w:p w14:paraId="7CCCD376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23FBAB65" w14:textId="77777777" w:rsidR="00AA234D" w:rsidRPr="00AA234D" w:rsidRDefault="00AA234D" w:rsidP="00AA234D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p w14:paraId="08EB0CC6" w14:textId="77777777" w:rsidR="00AA234D" w:rsidRPr="00AA234D" w:rsidRDefault="00AA234D" w:rsidP="00AA234D">
      <w:pPr>
        <w:pageBreakBefore/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Вкладка «О проекте»</w:t>
      </w:r>
    </w:p>
    <w:p w14:paraId="3C55BB8E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В разделе необходимо дать понятное изложение всего проекта, инициативы (от названия, целевой аудитории, проблемы до содержания, наполнения и ожидаемого результата по его реализации).</w:t>
      </w:r>
    </w:p>
    <w:p w14:paraId="40091632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AA234D" w:rsidRPr="00AA234D" w14:paraId="5B93C509" w14:textId="77777777" w:rsidTr="00A00AAE">
        <w:tc>
          <w:tcPr>
            <w:tcW w:w="9345" w:type="dxa"/>
            <w:gridSpan w:val="2"/>
          </w:tcPr>
          <w:p w14:paraId="37A54D50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«Информация о проекте»</w:t>
            </w:r>
          </w:p>
        </w:tc>
      </w:tr>
      <w:tr w:rsidR="00AA234D" w:rsidRPr="00AA234D" w14:paraId="6BA855B5" w14:textId="77777777" w:rsidTr="00A00AAE">
        <w:tc>
          <w:tcPr>
            <w:tcW w:w="4106" w:type="dxa"/>
          </w:tcPr>
          <w:p w14:paraId="4EFAD55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Краткая информация о проекте:</w:t>
            </w:r>
          </w:p>
        </w:tc>
        <w:tc>
          <w:tcPr>
            <w:tcW w:w="5239" w:type="dxa"/>
          </w:tcPr>
          <w:p w14:paraId="07D75A1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675EF27" w14:textId="77777777" w:rsidTr="00A00AAE">
        <w:tc>
          <w:tcPr>
            <w:tcW w:w="4106" w:type="dxa"/>
          </w:tcPr>
          <w:p w14:paraId="33ECFEC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 проблемы, решению/снижению которой посвящен проект:</w:t>
            </w:r>
          </w:p>
        </w:tc>
        <w:tc>
          <w:tcPr>
            <w:tcW w:w="5239" w:type="dxa"/>
          </w:tcPr>
          <w:p w14:paraId="25F72C94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1ABDE46" w14:textId="77777777" w:rsidTr="00A00AAE">
        <w:tc>
          <w:tcPr>
            <w:tcW w:w="4106" w:type="dxa"/>
          </w:tcPr>
          <w:p w14:paraId="4564664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Основные целевые группы, на которые направлен проект:</w:t>
            </w:r>
          </w:p>
        </w:tc>
        <w:tc>
          <w:tcPr>
            <w:tcW w:w="5239" w:type="dxa"/>
          </w:tcPr>
          <w:p w14:paraId="37B4E46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2AD6837" w14:textId="77777777" w:rsidTr="00A00AAE">
        <w:tc>
          <w:tcPr>
            <w:tcW w:w="4106" w:type="dxa"/>
          </w:tcPr>
          <w:p w14:paraId="297AF18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Основная цель проекта:</w:t>
            </w:r>
          </w:p>
        </w:tc>
        <w:tc>
          <w:tcPr>
            <w:tcW w:w="5239" w:type="dxa"/>
          </w:tcPr>
          <w:p w14:paraId="6C8FC60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9661192" w14:textId="77777777" w:rsidTr="00A00AAE">
        <w:tc>
          <w:tcPr>
            <w:tcW w:w="4106" w:type="dxa"/>
          </w:tcPr>
          <w:p w14:paraId="3183E61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Опыт успешной реализации проекта:</w:t>
            </w:r>
          </w:p>
        </w:tc>
        <w:tc>
          <w:tcPr>
            <w:tcW w:w="5239" w:type="dxa"/>
          </w:tcPr>
          <w:p w14:paraId="2C1FC21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11A568F" w14:textId="77777777" w:rsidTr="00A00AAE">
        <w:tc>
          <w:tcPr>
            <w:tcW w:w="4106" w:type="dxa"/>
          </w:tcPr>
          <w:p w14:paraId="3BBCFBBC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Перспектива развития и потенциал проекта:</w:t>
            </w:r>
          </w:p>
        </w:tc>
        <w:tc>
          <w:tcPr>
            <w:tcW w:w="5239" w:type="dxa"/>
          </w:tcPr>
          <w:p w14:paraId="5C123223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2A7790BB" w14:textId="77777777" w:rsidR="00AA234D" w:rsidRPr="00AA234D" w:rsidRDefault="00AA234D" w:rsidP="00AA234D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p w14:paraId="47F8152C" w14:textId="77777777" w:rsidR="00AA234D" w:rsidRPr="00AA234D" w:rsidRDefault="00AA234D" w:rsidP="00AA234D">
      <w:pPr>
        <w:pageBreakBefore/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Вкладка «Команда»</w:t>
      </w:r>
    </w:p>
    <w:p w14:paraId="13511E84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Команда проекта – лица в возрасте от 14 до 35 лет. Желательно формировать команду проекта до 5 человек. Перечень функциональных обязанностей, указанных у руководителя проекта и команды проекта, должен охватить все направления, которые необходимы для успешной реализации проекта.</w:t>
      </w:r>
    </w:p>
    <w:p w14:paraId="2A0C6627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Если вкладка имеет нумерованную «Запись», то в такую вкладку можно добавлять дополнительные «Записи» под соответствующим номером.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77E1515A" w14:textId="77777777" w:rsidTr="00A00AAE">
        <w:tc>
          <w:tcPr>
            <w:tcW w:w="9345" w:type="dxa"/>
            <w:gridSpan w:val="2"/>
          </w:tcPr>
          <w:p w14:paraId="38B7A27C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«Команда»</w:t>
            </w:r>
          </w:p>
        </w:tc>
      </w:tr>
      <w:tr w:rsidR="00AA234D" w:rsidRPr="00AA234D" w14:paraId="45F81BD3" w14:textId="77777777" w:rsidTr="00A00AAE">
        <w:tc>
          <w:tcPr>
            <w:tcW w:w="9345" w:type="dxa"/>
            <w:gridSpan w:val="2"/>
          </w:tcPr>
          <w:p w14:paraId="19FACF87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702CFBC9" w14:textId="77777777" w:rsidTr="00A00AAE">
        <w:tc>
          <w:tcPr>
            <w:tcW w:w="4390" w:type="dxa"/>
          </w:tcPr>
          <w:p w14:paraId="5A5046D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ФИО члена команды:</w:t>
            </w:r>
          </w:p>
        </w:tc>
        <w:tc>
          <w:tcPr>
            <w:tcW w:w="4955" w:type="dxa"/>
          </w:tcPr>
          <w:p w14:paraId="54B99F9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83D325D" w14:textId="77777777" w:rsidTr="00A00AAE">
        <w:tc>
          <w:tcPr>
            <w:tcW w:w="4390" w:type="dxa"/>
          </w:tcPr>
          <w:p w14:paraId="08C43F3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E-mail участника:</w:t>
            </w:r>
          </w:p>
        </w:tc>
        <w:tc>
          <w:tcPr>
            <w:tcW w:w="4955" w:type="dxa"/>
          </w:tcPr>
          <w:p w14:paraId="6BBACC5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B948182" w14:textId="77777777" w:rsidTr="00A00AAE">
        <w:tc>
          <w:tcPr>
            <w:tcW w:w="4390" w:type="dxa"/>
          </w:tcPr>
          <w:p w14:paraId="5EC20C3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Роль в проекте:</w:t>
            </w:r>
          </w:p>
        </w:tc>
        <w:tc>
          <w:tcPr>
            <w:tcW w:w="4955" w:type="dxa"/>
          </w:tcPr>
          <w:p w14:paraId="555AE874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63A90D1" w14:textId="77777777" w:rsidTr="00A00AAE">
        <w:tc>
          <w:tcPr>
            <w:tcW w:w="4390" w:type="dxa"/>
          </w:tcPr>
          <w:p w14:paraId="2B392A2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Добавить резюме (ссылка):</w:t>
            </w:r>
          </w:p>
        </w:tc>
        <w:tc>
          <w:tcPr>
            <w:tcW w:w="4955" w:type="dxa"/>
          </w:tcPr>
          <w:p w14:paraId="4B11D58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04A16A9" w14:textId="77777777" w:rsidTr="00A00AAE">
        <w:tc>
          <w:tcPr>
            <w:tcW w:w="4390" w:type="dxa"/>
          </w:tcPr>
          <w:p w14:paraId="0FD2487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Компетенции, опыт, подтверждающие возможность участника выполнять роль в команде:</w:t>
            </w:r>
          </w:p>
        </w:tc>
        <w:tc>
          <w:tcPr>
            <w:tcW w:w="4955" w:type="dxa"/>
          </w:tcPr>
          <w:p w14:paraId="1131D877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916EDF4" w14:textId="77777777" w:rsidTr="00A00AAE">
        <w:tc>
          <w:tcPr>
            <w:tcW w:w="9345" w:type="dxa"/>
            <w:gridSpan w:val="2"/>
          </w:tcPr>
          <w:p w14:paraId="75542B88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«Наставники»</w:t>
            </w:r>
          </w:p>
        </w:tc>
      </w:tr>
      <w:tr w:rsidR="00AA234D" w:rsidRPr="00AA234D" w14:paraId="6243F453" w14:textId="77777777" w:rsidTr="00A00AAE">
        <w:tc>
          <w:tcPr>
            <w:tcW w:w="9345" w:type="dxa"/>
            <w:gridSpan w:val="2"/>
          </w:tcPr>
          <w:p w14:paraId="3FB372B2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43ECB076" w14:textId="77777777" w:rsidTr="00A00AAE">
        <w:tc>
          <w:tcPr>
            <w:tcW w:w="4390" w:type="dxa"/>
          </w:tcPr>
          <w:p w14:paraId="6400EFF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ФИО наставника:</w:t>
            </w:r>
          </w:p>
        </w:tc>
        <w:tc>
          <w:tcPr>
            <w:tcW w:w="4955" w:type="dxa"/>
          </w:tcPr>
          <w:p w14:paraId="1301B796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C059CB9" w14:textId="77777777" w:rsidTr="00A00AAE">
        <w:tc>
          <w:tcPr>
            <w:tcW w:w="4390" w:type="dxa"/>
          </w:tcPr>
          <w:p w14:paraId="6A3A76D5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E-mail наставника:</w:t>
            </w:r>
          </w:p>
        </w:tc>
        <w:tc>
          <w:tcPr>
            <w:tcW w:w="4955" w:type="dxa"/>
          </w:tcPr>
          <w:p w14:paraId="5FEDACA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42C17EA" w14:textId="77777777" w:rsidTr="00A00AAE">
        <w:tc>
          <w:tcPr>
            <w:tcW w:w="4390" w:type="dxa"/>
          </w:tcPr>
          <w:p w14:paraId="3E5A2A1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Роль в проекте:</w:t>
            </w:r>
          </w:p>
        </w:tc>
        <w:tc>
          <w:tcPr>
            <w:tcW w:w="4955" w:type="dxa"/>
          </w:tcPr>
          <w:p w14:paraId="240CA53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383F563" w14:textId="77777777" w:rsidTr="00A00AAE">
        <w:tc>
          <w:tcPr>
            <w:tcW w:w="4390" w:type="dxa"/>
          </w:tcPr>
          <w:p w14:paraId="7A9E1E0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Добавить резюме (ссылка):</w:t>
            </w:r>
          </w:p>
        </w:tc>
        <w:tc>
          <w:tcPr>
            <w:tcW w:w="4955" w:type="dxa"/>
          </w:tcPr>
          <w:p w14:paraId="1EF40C2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6DB83C9" w14:textId="77777777" w:rsidTr="00A00AAE">
        <w:tc>
          <w:tcPr>
            <w:tcW w:w="4390" w:type="dxa"/>
          </w:tcPr>
          <w:p w14:paraId="4869A50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Компетенции, опыт, подтверждающие возможность участника выполнять роль в команде:</w:t>
            </w:r>
          </w:p>
        </w:tc>
        <w:tc>
          <w:tcPr>
            <w:tcW w:w="4955" w:type="dxa"/>
          </w:tcPr>
          <w:p w14:paraId="17ED54D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2E5B6FCA" w14:textId="77777777" w:rsidR="00AA234D" w:rsidRPr="00AA234D" w:rsidRDefault="00AA234D" w:rsidP="00AA234D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p w14:paraId="04DC73F3" w14:textId="77777777" w:rsidR="00AA234D" w:rsidRPr="00AA234D" w:rsidRDefault="00AA234D" w:rsidP="00AA234D">
      <w:pPr>
        <w:pageBreakBefore/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Вкладка «Результаты»</w:t>
      </w:r>
    </w:p>
    <w:p w14:paraId="1858E368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В данном разделе отображается информация о результатах социального проекта, которые предполагается достичь в ходе его реализации в количественном и качественном выражении. Они являются критериями эффективности проекта. Количественные показатели вносятся как во вкладке «Результаты», так и в отдельных мероприятиях вкладки «Календарный план». Таким образом, в случае победы в конкурсе, вы будете обязаны отчитаться за установленные в данной вкладке значения показателей. Качественные показатели фиксируются в поле «Социальный эффект».</w:t>
      </w:r>
    </w:p>
    <w:p w14:paraId="2518D41D" w14:textId="77777777" w:rsidR="00AA234D" w:rsidRPr="00AA234D" w:rsidRDefault="00AA234D" w:rsidP="00AA234D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1E55D7B9" w14:textId="77777777" w:rsidTr="00A00AAE">
        <w:tc>
          <w:tcPr>
            <w:tcW w:w="9345" w:type="dxa"/>
            <w:gridSpan w:val="2"/>
          </w:tcPr>
          <w:p w14:paraId="448E3361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«Количество мероприятий, проведенных в рамках проекта»</w:t>
            </w:r>
          </w:p>
        </w:tc>
      </w:tr>
      <w:tr w:rsidR="00AA234D" w:rsidRPr="00AA234D" w14:paraId="432DAC50" w14:textId="77777777" w:rsidTr="00A00AAE">
        <w:tc>
          <w:tcPr>
            <w:tcW w:w="4390" w:type="dxa"/>
          </w:tcPr>
          <w:p w14:paraId="5E41929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Плановое количество:</w:t>
            </w:r>
          </w:p>
        </w:tc>
        <w:tc>
          <w:tcPr>
            <w:tcW w:w="4955" w:type="dxa"/>
          </w:tcPr>
          <w:p w14:paraId="14A2C35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1EF3E5C" w14:textId="77777777" w:rsidTr="00A00AAE">
        <w:tc>
          <w:tcPr>
            <w:tcW w:w="4390" w:type="dxa"/>
          </w:tcPr>
          <w:p w14:paraId="4A38579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Ед. измерения:</w:t>
            </w:r>
          </w:p>
        </w:tc>
        <w:tc>
          <w:tcPr>
            <w:tcW w:w="4955" w:type="dxa"/>
          </w:tcPr>
          <w:p w14:paraId="6E86517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18ECFF7" w14:textId="77777777" w:rsidTr="00A00AAE">
        <w:tc>
          <w:tcPr>
            <w:tcW w:w="4390" w:type="dxa"/>
          </w:tcPr>
          <w:p w14:paraId="42380EE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Крайняя дата проведения:</w:t>
            </w:r>
          </w:p>
        </w:tc>
        <w:tc>
          <w:tcPr>
            <w:tcW w:w="4955" w:type="dxa"/>
          </w:tcPr>
          <w:p w14:paraId="7B9FEE88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D82B162" w14:textId="77777777" w:rsidTr="00A00AAE">
        <w:tc>
          <w:tcPr>
            <w:tcW w:w="9345" w:type="dxa"/>
            <w:gridSpan w:val="2"/>
          </w:tcPr>
          <w:p w14:paraId="1ECD1A9D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«Количество участников мероприятий, вовлеченных в реализацию проекта»</w:t>
            </w:r>
          </w:p>
        </w:tc>
      </w:tr>
      <w:tr w:rsidR="00AA234D" w:rsidRPr="00AA234D" w14:paraId="4ADA4F57" w14:textId="77777777" w:rsidTr="00A00AAE">
        <w:tc>
          <w:tcPr>
            <w:tcW w:w="4390" w:type="dxa"/>
          </w:tcPr>
          <w:p w14:paraId="59DBC6D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Плановое количество:</w:t>
            </w:r>
          </w:p>
        </w:tc>
        <w:tc>
          <w:tcPr>
            <w:tcW w:w="4955" w:type="dxa"/>
          </w:tcPr>
          <w:p w14:paraId="5F68999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C06DB34" w14:textId="77777777" w:rsidTr="00A00AAE">
        <w:tc>
          <w:tcPr>
            <w:tcW w:w="9345" w:type="dxa"/>
            <w:gridSpan w:val="2"/>
          </w:tcPr>
          <w:p w14:paraId="342289A2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«Количество публикаций о мероприятиях проекта в средствах массовой информации, а также в информационно телекоммуникационной сети «Интернет»</w:t>
            </w:r>
          </w:p>
        </w:tc>
      </w:tr>
      <w:tr w:rsidR="00AA234D" w:rsidRPr="00AA234D" w14:paraId="64E923AB" w14:textId="77777777" w:rsidTr="00A00AAE">
        <w:tc>
          <w:tcPr>
            <w:tcW w:w="4390" w:type="dxa"/>
          </w:tcPr>
          <w:p w14:paraId="1E141B15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Плановое количество:</w:t>
            </w:r>
          </w:p>
        </w:tc>
        <w:tc>
          <w:tcPr>
            <w:tcW w:w="4955" w:type="dxa"/>
          </w:tcPr>
          <w:p w14:paraId="045FA92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7CDFEF8" w14:textId="77777777" w:rsidTr="00A00AAE">
        <w:tc>
          <w:tcPr>
            <w:tcW w:w="9345" w:type="dxa"/>
            <w:gridSpan w:val="2"/>
          </w:tcPr>
          <w:p w14:paraId="5F0A438A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«Количество просмотров публикаций о мероприятиях проекта в информационно телекоммуникационной сети «Интернет»</w:t>
            </w:r>
          </w:p>
        </w:tc>
      </w:tr>
      <w:tr w:rsidR="00AA234D" w:rsidRPr="00AA234D" w14:paraId="66E9E50B" w14:textId="77777777" w:rsidTr="00A00AAE">
        <w:tc>
          <w:tcPr>
            <w:tcW w:w="4390" w:type="dxa"/>
          </w:tcPr>
          <w:p w14:paraId="24BB30E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Плановое количество:</w:t>
            </w:r>
          </w:p>
        </w:tc>
        <w:tc>
          <w:tcPr>
            <w:tcW w:w="4955" w:type="dxa"/>
          </w:tcPr>
          <w:p w14:paraId="3C5012B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F81D692" w14:textId="77777777" w:rsidTr="00A00AAE">
        <w:tc>
          <w:tcPr>
            <w:tcW w:w="9345" w:type="dxa"/>
            <w:gridSpan w:val="2"/>
          </w:tcPr>
          <w:p w14:paraId="3604C18C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«Социальный эффект»</w:t>
            </w:r>
          </w:p>
        </w:tc>
      </w:tr>
      <w:tr w:rsidR="00AA234D" w:rsidRPr="00AA234D" w14:paraId="792A62B1" w14:textId="77777777" w:rsidTr="00A00AAE">
        <w:tc>
          <w:tcPr>
            <w:tcW w:w="4390" w:type="dxa"/>
          </w:tcPr>
          <w:p w14:paraId="6311A08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Качественные показатели:</w:t>
            </w:r>
          </w:p>
        </w:tc>
        <w:tc>
          <w:tcPr>
            <w:tcW w:w="4955" w:type="dxa"/>
          </w:tcPr>
          <w:p w14:paraId="3647BCF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6A191B42" w14:textId="77777777" w:rsidR="00AA234D" w:rsidRPr="00AA234D" w:rsidRDefault="00AA234D" w:rsidP="00AA234D">
      <w:pPr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p w14:paraId="60378FA9" w14:textId="77777777" w:rsidR="00AA234D" w:rsidRPr="00AA234D" w:rsidRDefault="00AA234D" w:rsidP="00AA234D">
      <w:pPr>
        <w:pageBreakBefore/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Вкладка «Календарный план»</w:t>
      </w:r>
    </w:p>
    <w:p w14:paraId="4E8F3AAF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Рекомендуется определять для проекта не более 5 задач. В рамках календарного плана все мероприятия проекта привязаны к задачам. Соблюдайте хронологию мероприятий в рамках каждой задачи! Суммарные значения количественных показателей мероприятий календарного плана должны совпадать с количественными показателями, указанными во вкладке «Результаты». Уникальные участники - участники, которые не участвовали в предыдущих мероприятиях календарного плана»</w:t>
      </w:r>
    </w:p>
    <w:p w14:paraId="67CB21D1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Если вкладка имеет нумерованную «Запись», то в такую вкладку можно добавлять дополнительные «Записи» под соответствующим номером.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1DD6545A" w14:textId="77777777" w:rsidTr="00A00AAE">
        <w:tc>
          <w:tcPr>
            <w:tcW w:w="9345" w:type="dxa"/>
            <w:gridSpan w:val="2"/>
          </w:tcPr>
          <w:p w14:paraId="76DD2B62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«Задачи»</w:t>
            </w:r>
          </w:p>
        </w:tc>
      </w:tr>
      <w:tr w:rsidR="00AA234D" w:rsidRPr="00AA234D" w14:paraId="2D55FE66" w14:textId="77777777" w:rsidTr="00A00AAE">
        <w:tc>
          <w:tcPr>
            <w:tcW w:w="9345" w:type="dxa"/>
            <w:gridSpan w:val="2"/>
          </w:tcPr>
          <w:p w14:paraId="426EBD03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 1</w:t>
            </w:r>
          </w:p>
        </w:tc>
      </w:tr>
      <w:tr w:rsidR="00AA234D" w:rsidRPr="00AA234D" w14:paraId="30D6602A" w14:textId="77777777" w:rsidTr="00A00AAE">
        <w:tc>
          <w:tcPr>
            <w:tcW w:w="4390" w:type="dxa"/>
          </w:tcPr>
          <w:p w14:paraId="570D4E85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Поставленная задача:</w:t>
            </w:r>
          </w:p>
        </w:tc>
        <w:tc>
          <w:tcPr>
            <w:tcW w:w="4955" w:type="dxa"/>
          </w:tcPr>
          <w:p w14:paraId="348A1863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172F2C6" w14:textId="77777777" w:rsidTr="00A00AAE">
        <w:tc>
          <w:tcPr>
            <w:tcW w:w="9345" w:type="dxa"/>
            <w:gridSpan w:val="2"/>
          </w:tcPr>
          <w:p w14:paraId="2B33E8B3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 1</w:t>
            </w:r>
          </w:p>
        </w:tc>
      </w:tr>
      <w:tr w:rsidR="00AA234D" w:rsidRPr="00AA234D" w14:paraId="0B5AB9C3" w14:textId="77777777" w:rsidTr="00A00AAE">
        <w:tc>
          <w:tcPr>
            <w:tcW w:w="4390" w:type="dxa"/>
          </w:tcPr>
          <w:p w14:paraId="31D83DF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 мероприятия:</w:t>
            </w:r>
          </w:p>
        </w:tc>
        <w:tc>
          <w:tcPr>
            <w:tcW w:w="4955" w:type="dxa"/>
          </w:tcPr>
          <w:p w14:paraId="4FCD203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3312FC7" w14:textId="77777777" w:rsidTr="00A00AAE">
        <w:tc>
          <w:tcPr>
            <w:tcW w:w="4390" w:type="dxa"/>
          </w:tcPr>
          <w:p w14:paraId="329537B8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Крайняя дата выполнения:</w:t>
            </w:r>
          </w:p>
        </w:tc>
        <w:tc>
          <w:tcPr>
            <w:tcW w:w="4955" w:type="dxa"/>
          </w:tcPr>
          <w:p w14:paraId="21876B6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B616E2A" w14:textId="77777777" w:rsidTr="00A00AAE">
        <w:tc>
          <w:tcPr>
            <w:tcW w:w="4390" w:type="dxa"/>
          </w:tcPr>
          <w:p w14:paraId="7102D6C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 мероприятия:</w:t>
            </w:r>
          </w:p>
        </w:tc>
        <w:tc>
          <w:tcPr>
            <w:tcW w:w="4955" w:type="dxa"/>
          </w:tcPr>
          <w:p w14:paraId="14F7A42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138D610" w14:textId="77777777" w:rsidTr="00A00AAE">
        <w:tc>
          <w:tcPr>
            <w:tcW w:w="4390" w:type="dxa"/>
          </w:tcPr>
          <w:p w14:paraId="63CC471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 уникальных участников:</w:t>
            </w:r>
          </w:p>
        </w:tc>
        <w:tc>
          <w:tcPr>
            <w:tcW w:w="4955" w:type="dxa"/>
          </w:tcPr>
          <w:p w14:paraId="2ECFB3F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8F55FD6" w14:textId="77777777" w:rsidTr="00A00AAE">
        <w:tc>
          <w:tcPr>
            <w:tcW w:w="4390" w:type="dxa"/>
          </w:tcPr>
          <w:p w14:paraId="2C7905E5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 повторяющихся участников:</w:t>
            </w:r>
          </w:p>
        </w:tc>
        <w:tc>
          <w:tcPr>
            <w:tcW w:w="4955" w:type="dxa"/>
          </w:tcPr>
          <w:p w14:paraId="39E3F33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4BBE3A2" w14:textId="77777777" w:rsidTr="00A00AAE">
        <w:tc>
          <w:tcPr>
            <w:tcW w:w="4390" w:type="dxa"/>
          </w:tcPr>
          <w:p w14:paraId="786A880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 публикаций:</w:t>
            </w:r>
          </w:p>
        </w:tc>
        <w:tc>
          <w:tcPr>
            <w:tcW w:w="4955" w:type="dxa"/>
          </w:tcPr>
          <w:p w14:paraId="29F26FE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11DC4B5" w14:textId="77777777" w:rsidTr="00A00AAE">
        <w:tc>
          <w:tcPr>
            <w:tcW w:w="4390" w:type="dxa"/>
          </w:tcPr>
          <w:p w14:paraId="47189B3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 просмотров:</w:t>
            </w:r>
          </w:p>
        </w:tc>
        <w:tc>
          <w:tcPr>
            <w:tcW w:w="4955" w:type="dxa"/>
          </w:tcPr>
          <w:p w14:paraId="16074CE6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49AA879" w14:textId="77777777" w:rsidTr="00A00AAE">
        <w:tc>
          <w:tcPr>
            <w:tcW w:w="4390" w:type="dxa"/>
          </w:tcPr>
          <w:p w14:paraId="5E10339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Дополнительная информация:</w:t>
            </w:r>
          </w:p>
        </w:tc>
        <w:tc>
          <w:tcPr>
            <w:tcW w:w="4955" w:type="dxa"/>
          </w:tcPr>
          <w:p w14:paraId="2E97E78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0C3DEFCB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3F24FD50" w14:textId="77777777" w:rsidR="00AA234D" w:rsidRPr="00AA234D" w:rsidRDefault="00AA234D" w:rsidP="00AA234D">
      <w:pPr>
        <w:pageBreakBefore/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Вкладка «Медиа»</w:t>
      </w:r>
    </w:p>
    <w:p w14:paraId="0916B33E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В данном разделе необходимо сформировать развернутый контент-план информационного освещения проекта. Необходимо указать сроки для каждого этапа медиаплана. Видами ресурсов могут быть: печатные издания, видеохостинги, нативная реклама, ТВ-ресурсы и иное.</w:t>
      </w:r>
    </w:p>
    <w:p w14:paraId="46E70872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Если вкладка имеет нумерованную «Запись», то в такую вкладку можно добавлять дополнительные «Записи» под соответствующим номером.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1B8F80D9" w14:textId="77777777" w:rsidTr="00A00AAE">
        <w:tc>
          <w:tcPr>
            <w:tcW w:w="9345" w:type="dxa"/>
            <w:gridSpan w:val="2"/>
          </w:tcPr>
          <w:p w14:paraId="283BDCBA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«Ресурсы»</w:t>
            </w:r>
          </w:p>
        </w:tc>
      </w:tr>
      <w:tr w:rsidR="00AA234D" w:rsidRPr="00AA234D" w14:paraId="46D916AC" w14:textId="77777777" w:rsidTr="00A00AAE">
        <w:tc>
          <w:tcPr>
            <w:tcW w:w="9345" w:type="dxa"/>
            <w:gridSpan w:val="2"/>
          </w:tcPr>
          <w:p w14:paraId="6B4EBDED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 1</w:t>
            </w:r>
          </w:p>
        </w:tc>
      </w:tr>
      <w:tr w:rsidR="00AA234D" w:rsidRPr="00AA234D" w14:paraId="608612C2" w14:textId="77777777" w:rsidTr="00A00AAE">
        <w:tc>
          <w:tcPr>
            <w:tcW w:w="4390" w:type="dxa"/>
          </w:tcPr>
          <w:p w14:paraId="11479BC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Вид ресурса:</w:t>
            </w:r>
          </w:p>
        </w:tc>
        <w:tc>
          <w:tcPr>
            <w:tcW w:w="4955" w:type="dxa"/>
          </w:tcPr>
          <w:p w14:paraId="032FEC3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A361153" w14:textId="77777777" w:rsidTr="00A00AAE">
        <w:tc>
          <w:tcPr>
            <w:tcW w:w="4390" w:type="dxa"/>
          </w:tcPr>
          <w:p w14:paraId="128A8455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Месяц публикации:</w:t>
            </w:r>
          </w:p>
        </w:tc>
        <w:tc>
          <w:tcPr>
            <w:tcW w:w="4955" w:type="dxa"/>
          </w:tcPr>
          <w:p w14:paraId="670371E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8121FC8" w14:textId="77777777" w:rsidTr="00A00AAE">
        <w:tc>
          <w:tcPr>
            <w:tcW w:w="4390" w:type="dxa"/>
          </w:tcPr>
          <w:p w14:paraId="57436588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Планируемое количество просмотров:</w:t>
            </w:r>
          </w:p>
        </w:tc>
        <w:tc>
          <w:tcPr>
            <w:tcW w:w="4955" w:type="dxa"/>
          </w:tcPr>
          <w:p w14:paraId="4F9AFE14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BC4C0F4" w14:textId="77777777" w:rsidTr="00A00AAE">
        <w:tc>
          <w:tcPr>
            <w:tcW w:w="4390" w:type="dxa"/>
          </w:tcPr>
          <w:p w14:paraId="3A59FF5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Ссылки на ресурсы:</w:t>
            </w:r>
          </w:p>
        </w:tc>
        <w:tc>
          <w:tcPr>
            <w:tcW w:w="4955" w:type="dxa"/>
          </w:tcPr>
          <w:p w14:paraId="29A4A117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F9FC346" w14:textId="77777777" w:rsidTr="00A00AAE">
        <w:tc>
          <w:tcPr>
            <w:tcW w:w="4390" w:type="dxa"/>
          </w:tcPr>
          <w:p w14:paraId="362B231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Почему выбран такой формат медиа:</w:t>
            </w:r>
          </w:p>
        </w:tc>
        <w:tc>
          <w:tcPr>
            <w:tcW w:w="4955" w:type="dxa"/>
          </w:tcPr>
          <w:p w14:paraId="2FECEF2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056ECEF8" w14:textId="50A0FBC2" w:rsid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45618D" w:rsidRPr="00AA234D" w14:paraId="4E8D0BE7" w14:textId="77777777" w:rsidTr="00F909C7">
        <w:tc>
          <w:tcPr>
            <w:tcW w:w="9345" w:type="dxa"/>
            <w:gridSpan w:val="2"/>
          </w:tcPr>
          <w:p w14:paraId="5089B90D" w14:textId="1A9F4CA1" w:rsidR="0045618D" w:rsidRPr="00AA234D" w:rsidRDefault="0045618D" w:rsidP="0045618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</w:t>
            </w:r>
            <w:r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Медиаплан</w:t>
            </w: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5618D" w:rsidRPr="00AA234D" w14:paraId="3D69B4BC" w14:textId="77777777" w:rsidTr="006B3F10">
        <w:tc>
          <w:tcPr>
            <w:tcW w:w="4390" w:type="dxa"/>
          </w:tcPr>
          <w:p w14:paraId="214EAA3C" w14:textId="77777777" w:rsidR="0045618D" w:rsidRPr="00AA234D" w:rsidRDefault="0045618D" w:rsidP="006B3F10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Файл с подробным медиапланом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(ссылка)</w:t>
            </w: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55" w:type="dxa"/>
          </w:tcPr>
          <w:p w14:paraId="61E5869A" w14:textId="77777777" w:rsidR="0045618D" w:rsidRPr="00AA234D" w:rsidRDefault="0045618D" w:rsidP="006B3F1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4AE72A4D" w14:textId="77777777" w:rsidR="0045618D" w:rsidRPr="00AA234D" w:rsidRDefault="0045618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0706BF1D" w14:textId="77777777" w:rsidR="00AA234D" w:rsidRPr="00AA234D" w:rsidRDefault="00AA234D" w:rsidP="00AA234D">
      <w:pPr>
        <w:pageBreakBefore/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Вкладка «Софинансирование»</w:t>
      </w:r>
    </w:p>
    <w:p w14:paraId="28DE65CC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Указываются ресурсы, которые есть у команды проекта в наличии до подачи заявки на грантовый конкурс. При указании партнеров проекта - необходимо документальное подтверждение (письма поддержки)!</w:t>
      </w:r>
    </w:p>
    <w:p w14:paraId="76F407AA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Если вкладка имеет нумерованную «Запись», то в такую вкладку можно добавлять дополнительные «Записи» под соответствующим номером.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770E35DE" w14:textId="77777777" w:rsidTr="00A00AAE">
        <w:tc>
          <w:tcPr>
            <w:tcW w:w="9345" w:type="dxa"/>
            <w:gridSpan w:val="2"/>
          </w:tcPr>
          <w:p w14:paraId="0AD70CAE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«Собственные средства»</w:t>
            </w:r>
          </w:p>
        </w:tc>
      </w:tr>
      <w:tr w:rsidR="00AA234D" w:rsidRPr="00AA234D" w14:paraId="57F35CC3" w14:textId="77777777" w:rsidTr="00A00AAE">
        <w:tc>
          <w:tcPr>
            <w:tcW w:w="4390" w:type="dxa"/>
          </w:tcPr>
          <w:p w14:paraId="77356A8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Перечень расходов:</w:t>
            </w:r>
          </w:p>
        </w:tc>
        <w:tc>
          <w:tcPr>
            <w:tcW w:w="4955" w:type="dxa"/>
          </w:tcPr>
          <w:p w14:paraId="57439D3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32191EA" w14:textId="77777777" w:rsidTr="00A00AAE">
        <w:tc>
          <w:tcPr>
            <w:tcW w:w="4390" w:type="dxa"/>
          </w:tcPr>
          <w:p w14:paraId="2E3A828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15AD444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32E5851" w14:textId="77777777" w:rsidTr="00A00AAE">
        <w:tc>
          <w:tcPr>
            <w:tcW w:w="4390" w:type="dxa"/>
          </w:tcPr>
          <w:p w14:paraId="29E79F5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Файл (ссылка):</w:t>
            </w:r>
          </w:p>
        </w:tc>
        <w:tc>
          <w:tcPr>
            <w:tcW w:w="4955" w:type="dxa"/>
          </w:tcPr>
          <w:p w14:paraId="35D8A49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AF3B6C2" w14:textId="77777777" w:rsidTr="00A00AAE">
        <w:tc>
          <w:tcPr>
            <w:tcW w:w="9345" w:type="dxa"/>
            <w:gridSpan w:val="2"/>
          </w:tcPr>
          <w:p w14:paraId="33FF0F1E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«Партнер»</w:t>
            </w:r>
          </w:p>
        </w:tc>
      </w:tr>
      <w:tr w:rsidR="00AA234D" w:rsidRPr="00AA234D" w14:paraId="52A93BE2" w14:textId="77777777" w:rsidTr="00A00AAE">
        <w:tc>
          <w:tcPr>
            <w:tcW w:w="9345" w:type="dxa"/>
            <w:gridSpan w:val="2"/>
          </w:tcPr>
          <w:p w14:paraId="52B7078B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 1</w:t>
            </w:r>
          </w:p>
        </w:tc>
      </w:tr>
      <w:tr w:rsidR="00AA234D" w:rsidRPr="00AA234D" w14:paraId="624B312C" w14:textId="77777777" w:rsidTr="00A00AAE">
        <w:tc>
          <w:tcPr>
            <w:tcW w:w="4390" w:type="dxa"/>
          </w:tcPr>
          <w:p w14:paraId="416B258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 партнера:</w:t>
            </w:r>
          </w:p>
        </w:tc>
        <w:tc>
          <w:tcPr>
            <w:tcW w:w="4955" w:type="dxa"/>
          </w:tcPr>
          <w:p w14:paraId="468B1FA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75F06E5" w14:textId="77777777" w:rsidTr="00A00AAE">
        <w:tc>
          <w:tcPr>
            <w:tcW w:w="4390" w:type="dxa"/>
          </w:tcPr>
          <w:p w14:paraId="79AA527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Тип поддержки:</w:t>
            </w:r>
          </w:p>
        </w:tc>
        <w:tc>
          <w:tcPr>
            <w:tcW w:w="4955" w:type="dxa"/>
          </w:tcPr>
          <w:p w14:paraId="162A147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52D8BD4" w14:textId="77777777" w:rsidTr="00A00AAE">
        <w:tc>
          <w:tcPr>
            <w:tcW w:w="4390" w:type="dxa"/>
          </w:tcPr>
          <w:p w14:paraId="439862D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Перечень расходов:</w:t>
            </w:r>
          </w:p>
        </w:tc>
        <w:tc>
          <w:tcPr>
            <w:tcW w:w="4955" w:type="dxa"/>
          </w:tcPr>
          <w:p w14:paraId="4814E8A3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A8C7E27" w14:textId="77777777" w:rsidTr="00A00AAE">
        <w:tc>
          <w:tcPr>
            <w:tcW w:w="4390" w:type="dxa"/>
          </w:tcPr>
          <w:p w14:paraId="1F5A435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Сумма, руб.:</w:t>
            </w:r>
          </w:p>
        </w:tc>
        <w:tc>
          <w:tcPr>
            <w:tcW w:w="4955" w:type="dxa"/>
          </w:tcPr>
          <w:p w14:paraId="64D56B9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F4B19F8" w14:textId="77777777" w:rsidTr="00A00AAE">
        <w:tc>
          <w:tcPr>
            <w:tcW w:w="4390" w:type="dxa"/>
          </w:tcPr>
          <w:p w14:paraId="2AD08E4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Файл (ссылка):</w:t>
            </w:r>
          </w:p>
        </w:tc>
        <w:tc>
          <w:tcPr>
            <w:tcW w:w="4955" w:type="dxa"/>
          </w:tcPr>
          <w:p w14:paraId="1DEE6FF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5F302FDC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56A8F2EC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2A7C2612" w14:textId="77777777" w:rsidR="00AA234D" w:rsidRPr="00AA234D" w:rsidRDefault="00AA234D" w:rsidP="00AA234D">
      <w:pPr>
        <w:pageBreakBefore/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Вкладка «Дополнительные файлы»</w:t>
      </w:r>
    </w:p>
    <w:p w14:paraId="77CD4E50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В данном разделе размещаются любые важные для формирования у эксперта понимания файлы, касающиеся твоего проекта. К примеру: презентационные материалы проекта, материалы, подтверждающие прошлый опыт, материалы опросов и исследований и др.</w:t>
      </w:r>
    </w:p>
    <w:p w14:paraId="1A4241BC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Если вкладка имеет нумерованную «Запись», то в такую вкладку можно добавлять дополнительные «Записи» под соответствующим номером.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12C336B9" w14:textId="77777777" w:rsidTr="00A00AAE">
        <w:tc>
          <w:tcPr>
            <w:tcW w:w="9345" w:type="dxa"/>
            <w:gridSpan w:val="2"/>
          </w:tcPr>
          <w:p w14:paraId="7AE087B5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Блок «Файл»</w:t>
            </w:r>
          </w:p>
        </w:tc>
      </w:tr>
      <w:tr w:rsidR="00AA234D" w:rsidRPr="00AA234D" w14:paraId="1EC21913" w14:textId="77777777" w:rsidTr="00A00AAE">
        <w:tc>
          <w:tcPr>
            <w:tcW w:w="9345" w:type="dxa"/>
            <w:gridSpan w:val="2"/>
          </w:tcPr>
          <w:p w14:paraId="6617165F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 1</w:t>
            </w:r>
          </w:p>
        </w:tc>
      </w:tr>
      <w:tr w:rsidR="00AA234D" w:rsidRPr="00AA234D" w14:paraId="5DD3AE21" w14:textId="77777777" w:rsidTr="00A00AAE">
        <w:tc>
          <w:tcPr>
            <w:tcW w:w="4390" w:type="dxa"/>
          </w:tcPr>
          <w:p w14:paraId="1748AA3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 файла:</w:t>
            </w:r>
          </w:p>
        </w:tc>
        <w:tc>
          <w:tcPr>
            <w:tcW w:w="4955" w:type="dxa"/>
          </w:tcPr>
          <w:p w14:paraId="59B708A6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22D6EC3" w14:textId="77777777" w:rsidTr="00A00AAE">
        <w:tc>
          <w:tcPr>
            <w:tcW w:w="4390" w:type="dxa"/>
          </w:tcPr>
          <w:p w14:paraId="1CCC226C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Файл (ссылка):</w:t>
            </w:r>
          </w:p>
        </w:tc>
        <w:tc>
          <w:tcPr>
            <w:tcW w:w="4955" w:type="dxa"/>
          </w:tcPr>
          <w:p w14:paraId="5E515B6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53FF2CF1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7F6C0E5C" w14:textId="77777777" w:rsidR="00AA234D" w:rsidRPr="00AA234D" w:rsidRDefault="00AA234D" w:rsidP="00AA234D">
      <w:pPr>
        <w:pageBreakBefore/>
        <w:spacing w:after="160" w:line="259" w:lineRule="auto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A234D">
        <w:rPr>
          <w:rFonts w:ascii="Times New Roman" w:eastAsia="Arial" w:hAnsi="Times New Roman"/>
          <w:b/>
          <w:bCs/>
          <w:sz w:val="28"/>
          <w:szCs w:val="28"/>
          <w:lang w:eastAsia="ru-RU"/>
        </w:rPr>
        <w:lastRenderedPageBreak/>
        <w:t>Вкладка «Расходы»</w:t>
      </w:r>
    </w:p>
    <w:p w14:paraId="6F6FE671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В запрашиваемую сумму проекта нужно включать только те необходимые ресурсы, которых нет ни у команды проекта, ни у партнеров, ни у спонсоров.</w:t>
      </w:r>
    </w:p>
    <w:p w14:paraId="32E8632E" w14:textId="77777777" w:rsidR="00AA234D" w:rsidRPr="00AA234D" w:rsidRDefault="00AA234D" w:rsidP="00AA234D">
      <w:pPr>
        <w:spacing w:after="160" w:line="259" w:lineRule="auto"/>
        <w:jc w:val="both"/>
        <w:rPr>
          <w:rFonts w:ascii="Times New Roman" w:eastAsia="Arial" w:hAnsi="Times New Roman"/>
          <w:i/>
          <w:iCs/>
          <w:sz w:val="24"/>
          <w:szCs w:val="24"/>
          <w:lang w:eastAsia="ru-RU"/>
        </w:rPr>
      </w:pPr>
      <w:r w:rsidRPr="00AA234D">
        <w:rPr>
          <w:rFonts w:ascii="Times New Roman" w:eastAsia="Arial" w:hAnsi="Times New Roman"/>
          <w:i/>
          <w:iCs/>
          <w:sz w:val="24"/>
          <w:szCs w:val="24"/>
          <w:lang w:eastAsia="ru-RU"/>
        </w:rPr>
        <w:t>Если вкладка имеет нумерованную «Запись», то в такую вкладку можно добавлять дополнительные «Записи» под соответствующим номером.</w:t>
      </w: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43A1CFD4" w14:textId="77777777" w:rsidTr="00A00AAE">
        <w:tc>
          <w:tcPr>
            <w:tcW w:w="9345" w:type="dxa"/>
            <w:gridSpan w:val="2"/>
          </w:tcPr>
          <w:p w14:paraId="1831A55E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«Расходы на создание сайта / приложения»</w:t>
            </w:r>
          </w:p>
        </w:tc>
      </w:tr>
      <w:tr w:rsidR="00AA234D" w:rsidRPr="00AA234D" w14:paraId="1BCF438F" w14:textId="77777777" w:rsidTr="00A00AAE">
        <w:tc>
          <w:tcPr>
            <w:tcW w:w="9345" w:type="dxa"/>
            <w:gridSpan w:val="2"/>
          </w:tcPr>
          <w:p w14:paraId="31AED933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40EF31CD" w14:textId="77777777" w:rsidTr="00A00AAE">
        <w:tc>
          <w:tcPr>
            <w:tcW w:w="4390" w:type="dxa"/>
          </w:tcPr>
          <w:p w14:paraId="795F8A1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614220BF" w14:textId="77777777" w:rsidR="00AA234D" w:rsidRPr="00AA234D" w:rsidRDefault="00AA234D" w:rsidP="00997698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322CC3E" w14:textId="77777777" w:rsidTr="00A00AAE">
        <w:tc>
          <w:tcPr>
            <w:tcW w:w="4390" w:type="dxa"/>
          </w:tcPr>
          <w:p w14:paraId="33566D5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15ACD98E" w14:textId="77777777" w:rsidR="00AA234D" w:rsidRPr="00AA234D" w:rsidRDefault="00AA234D" w:rsidP="00997698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D63D192" w14:textId="77777777" w:rsidTr="00A00AAE">
        <w:tc>
          <w:tcPr>
            <w:tcW w:w="4390" w:type="dxa"/>
          </w:tcPr>
          <w:p w14:paraId="09022E15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33AEA103" w14:textId="77777777" w:rsidR="00AA234D" w:rsidRPr="00AA234D" w:rsidRDefault="00AA234D" w:rsidP="00997698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67411EF" w14:textId="77777777" w:rsidTr="00A00AAE">
        <w:tc>
          <w:tcPr>
            <w:tcW w:w="4390" w:type="dxa"/>
          </w:tcPr>
          <w:p w14:paraId="096BB3F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03E2FF98" w14:textId="77777777" w:rsidR="00AA234D" w:rsidRPr="00AA234D" w:rsidRDefault="00AA234D" w:rsidP="00997698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98DB03D" w14:textId="77777777" w:rsidTr="00A00AAE">
        <w:tc>
          <w:tcPr>
            <w:tcW w:w="4390" w:type="dxa"/>
          </w:tcPr>
          <w:p w14:paraId="1DE0BBA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518B56CC" w14:textId="77777777" w:rsidR="00AA234D" w:rsidRPr="00AA234D" w:rsidRDefault="00AA234D" w:rsidP="00997698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7BAF1615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1F0AB675" w14:textId="77777777" w:rsidTr="00A00AAE">
        <w:tc>
          <w:tcPr>
            <w:tcW w:w="9345" w:type="dxa"/>
            <w:gridSpan w:val="2"/>
          </w:tcPr>
          <w:p w14:paraId="06EF227C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«Расходы на связь»</w:t>
            </w:r>
          </w:p>
        </w:tc>
      </w:tr>
      <w:tr w:rsidR="00AA234D" w:rsidRPr="00AA234D" w14:paraId="044F1D01" w14:textId="77777777" w:rsidTr="00A00AAE">
        <w:tc>
          <w:tcPr>
            <w:tcW w:w="9345" w:type="dxa"/>
            <w:gridSpan w:val="2"/>
          </w:tcPr>
          <w:p w14:paraId="79065DF3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0F2AC211" w14:textId="77777777" w:rsidTr="00A00AAE">
        <w:tc>
          <w:tcPr>
            <w:tcW w:w="4390" w:type="dxa"/>
          </w:tcPr>
          <w:p w14:paraId="6A186E3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4649901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05F13E7" w14:textId="77777777" w:rsidTr="00A00AAE">
        <w:tc>
          <w:tcPr>
            <w:tcW w:w="4390" w:type="dxa"/>
          </w:tcPr>
          <w:p w14:paraId="7663C09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6BE1614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9408102" w14:textId="77777777" w:rsidTr="00A00AAE">
        <w:tc>
          <w:tcPr>
            <w:tcW w:w="4390" w:type="dxa"/>
          </w:tcPr>
          <w:p w14:paraId="1A8B56A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6E88981D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6F7569A" w14:textId="77777777" w:rsidTr="00A00AAE">
        <w:tc>
          <w:tcPr>
            <w:tcW w:w="4390" w:type="dxa"/>
          </w:tcPr>
          <w:p w14:paraId="0AA1CF9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7CA4BD1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692C711" w14:textId="77777777" w:rsidTr="00A00AAE">
        <w:tc>
          <w:tcPr>
            <w:tcW w:w="4390" w:type="dxa"/>
          </w:tcPr>
          <w:p w14:paraId="69C228C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58A394DD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17EB966B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59E9A5D4" w14:textId="77777777" w:rsidTr="00A00AAE">
        <w:tc>
          <w:tcPr>
            <w:tcW w:w="9345" w:type="dxa"/>
            <w:gridSpan w:val="2"/>
          </w:tcPr>
          <w:p w14:paraId="43F64609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«Расходы на канцелярию и расходные материалы»</w:t>
            </w:r>
          </w:p>
        </w:tc>
      </w:tr>
      <w:tr w:rsidR="00AA234D" w:rsidRPr="00AA234D" w14:paraId="4D6DC6F8" w14:textId="77777777" w:rsidTr="00A00AAE">
        <w:tc>
          <w:tcPr>
            <w:tcW w:w="9345" w:type="dxa"/>
            <w:gridSpan w:val="2"/>
          </w:tcPr>
          <w:p w14:paraId="738B98B2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«Товар»</w:t>
            </w:r>
          </w:p>
        </w:tc>
      </w:tr>
      <w:tr w:rsidR="00AA234D" w:rsidRPr="00AA234D" w14:paraId="7AF81ACD" w14:textId="77777777" w:rsidTr="00A00AAE">
        <w:tc>
          <w:tcPr>
            <w:tcW w:w="9345" w:type="dxa"/>
            <w:gridSpan w:val="2"/>
          </w:tcPr>
          <w:p w14:paraId="0776FDED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55B076BA" w14:textId="77777777" w:rsidTr="00A00AAE">
        <w:tc>
          <w:tcPr>
            <w:tcW w:w="4390" w:type="dxa"/>
          </w:tcPr>
          <w:p w14:paraId="1B29230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1431CDC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A47B23A" w14:textId="77777777" w:rsidTr="00A00AAE">
        <w:tc>
          <w:tcPr>
            <w:tcW w:w="4390" w:type="dxa"/>
          </w:tcPr>
          <w:p w14:paraId="6DC7AE2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2072418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4BA512D" w14:textId="77777777" w:rsidTr="00A00AAE">
        <w:tc>
          <w:tcPr>
            <w:tcW w:w="4390" w:type="dxa"/>
          </w:tcPr>
          <w:p w14:paraId="0B8D360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435EBE60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F4CF850" w14:textId="77777777" w:rsidTr="00A00AAE">
        <w:tc>
          <w:tcPr>
            <w:tcW w:w="4390" w:type="dxa"/>
          </w:tcPr>
          <w:p w14:paraId="1AC8FF3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2BF2DE7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FF019ED" w14:textId="77777777" w:rsidTr="00A00AAE">
        <w:tc>
          <w:tcPr>
            <w:tcW w:w="4390" w:type="dxa"/>
          </w:tcPr>
          <w:p w14:paraId="66DEC55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0B448D5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191F7D94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AA234D" w:rsidRPr="00AA234D" w14:paraId="637FB7C9" w14:textId="77777777" w:rsidTr="00A00AAE">
        <w:tc>
          <w:tcPr>
            <w:tcW w:w="9345" w:type="dxa"/>
            <w:gridSpan w:val="3"/>
          </w:tcPr>
          <w:p w14:paraId="6821607E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«Расходы на полиграфическую продукция»</w:t>
            </w:r>
          </w:p>
        </w:tc>
      </w:tr>
      <w:tr w:rsidR="00AA234D" w:rsidRPr="00AA234D" w14:paraId="4D772B08" w14:textId="77777777" w:rsidTr="00A00AAE">
        <w:tc>
          <w:tcPr>
            <w:tcW w:w="9345" w:type="dxa"/>
            <w:gridSpan w:val="3"/>
          </w:tcPr>
          <w:p w14:paraId="35BA7715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«Товар»</w:t>
            </w:r>
          </w:p>
        </w:tc>
      </w:tr>
      <w:tr w:rsidR="00AA234D" w:rsidRPr="00AA234D" w14:paraId="697AD79D" w14:textId="77777777" w:rsidTr="00A00AAE">
        <w:tc>
          <w:tcPr>
            <w:tcW w:w="9345" w:type="dxa"/>
            <w:gridSpan w:val="3"/>
          </w:tcPr>
          <w:p w14:paraId="6FBAB9E7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0539C944" w14:textId="77777777" w:rsidTr="00A00AAE">
        <w:tc>
          <w:tcPr>
            <w:tcW w:w="4390" w:type="dxa"/>
          </w:tcPr>
          <w:p w14:paraId="28AE964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  <w:gridSpan w:val="2"/>
          </w:tcPr>
          <w:p w14:paraId="4CC6E486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8B92272" w14:textId="77777777" w:rsidTr="00A00AAE">
        <w:tc>
          <w:tcPr>
            <w:tcW w:w="4390" w:type="dxa"/>
          </w:tcPr>
          <w:p w14:paraId="14EAEE5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  <w:gridSpan w:val="2"/>
          </w:tcPr>
          <w:p w14:paraId="13C6B276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CE7A522" w14:textId="77777777" w:rsidTr="00A00AAE">
        <w:tc>
          <w:tcPr>
            <w:tcW w:w="4390" w:type="dxa"/>
          </w:tcPr>
          <w:p w14:paraId="016B577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  <w:gridSpan w:val="2"/>
          </w:tcPr>
          <w:p w14:paraId="0E083BB7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DC8188F" w14:textId="77777777" w:rsidTr="00A00AAE">
        <w:tc>
          <w:tcPr>
            <w:tcW w:w="4390" w:type="dxa"/>
          </w:tcPr>
          <w:p w14:paraId="0DB703E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  <w:gridSpan w:val="2"/>
          </w:tcPr>
          <w:p w14:paraId="411D580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07FC5B7" w14:textId="77777777" w:rsidTr="00A00AAE">
        <w:tc>
          <w:tcPr>
            <w:tcW w:w="4390" w:type="dxa"/>
          </w:tcPr>
          <w:p w14:paraId="2062E90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  <w:gridSpan w:val="2"/>
          </w:tcPr>
          <w:p w14:paraId="0D91E160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551A870" w14:textId="77777777" w:rsidTr="00A00AAE">
        <w:tc>
          <w:tcPr>
            <w:tcW w:w="9345" w:type="dxa"/>
            <w:gridSpan w:val="3"/>
          </w:tcPr>
          <w:p w14:paraId="30D0CCE8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789FF404" w14:textId="77777777" w:rsidTr="00A00AAE">
        <w:tc>
          <w:tcPr>
            <w:tcW w:w="9345" w:type="dxa"/>
            <w:gridSpan w:val="3"/>
          </w:tcPr>
          <w:p w14:paraId="38B7A775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008059CA" w14:textId="77777777" w:rsidTr="00A00AAE">
        <w:tc>
          <w:tcPr>
            <w:tcW w:w="4672" w:type="dxa"/>
            <w:gridSpan w:val="2"/>
          </w:tcPr>
          <w:p w14:paraId="2B61265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673" w:type="dxa"/>
          </w:tcPr>
          <w:p w14:paraId="49092FE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234D" w:rsidRPr="00AA234D" w14:paraId="0B9E2D1A" w14:textId="77777777" w:rsidTr="00A00AAE">
        <w:tc>
          <w:tcPr>
            <w:tcW w:w="4672" w:type="dxa"/>
            <w:gridSpan w:val="2"/>
          </w:tcPr>
          <w:p w14:paraId="570140D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673" w:type="dxa"/>
          </w:tcPr>
          <w:p w14:paraId="6620991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234D" w:rsidRPr="00AA234D" w14:paraId="69610EFA" w14:textId="77777777" w:rsidTr="00A00AAE">
        <w:tc>
          <w:tcPr>
            <w:tcW w:w="4672" w:type="dxa"/>
            <w:gridSpan w:val="2"/>
          </w:tcPr>
          <w:p w14:paraId="4E34E9D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673" w:type="dxa"/>
          </w:tcPr>
          <w:p w14:paraId="5EFB4A5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234D" w:rsidRPr="00AA234D" w14:paraId="754D0297" w14:textId="77777777" w:rsidTr="00A00AAE">
        <w:tc>
          <w:tcPr>
            <w:tcW w:w="4672" w:type="dxa"/>
            <w:gridSpan w:val="2"/>
          </w:tcPr>
          <w:p w14:paraId="4B887F4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lastRenderedPageBreak/>
              <w:t>Цена за шт.:</w:t>
            </w:r>
          </w:p>
        </w:tc>
        <w:tc>
          <w:tcPr>
            <w:tcW w:w="4673" w:type="dxa"/>
          </w:tcPr>
          <w:p w14:paraId="4E88E88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234D" w:rsidRPr="00AA234D" w14:paraId="3153F78D" w14:textId="77777777" w:rsidTr="00A00AAE">
        <w:tc>
          <w:tcPr>
            <w:tcW w:w="4672" w:type="dxa"/>
            <w:gridSpan w:val="2"/>
          </w:tcPr>
          <w:p w14:paraId="2669579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673" w:type="dxa"/>
          </w:tcPr>
          <w:p w14:paraId="3252E62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7D4CBB74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033717B8" w14:textId="77777777" w:rsidTr="00A00AAE">
        <w:tc>
          <w:tcPr>
            <w:tcW w:w="9345" w:type="dxa"/>
            <w:gridSpan w:val="2"/>
          </w:tcPr>
          <w:p w14:paraId="03C04C2D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«Подарки, сувенирная продукция»</w:t>
            </w:r>
          </w:p>
        </w:tc>
      </w:tr>
      <w:tr w:rsidR="00AA234D" w:rsidRPr="00AA234D" w14:paraId="4CFEC81C" w14:textId="77777777" w:rsidTr="00A00AAE">
        <w:tc>
          <w:tcPr>
            <w:tcW w:w="9345" w:type="dxa"/>
            <w:gridSpan w:val="2"/>
          </w:tcPr>
          <w:p w14:paraId="73959840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«Товар»</w:t>
            </w:r>
          </w:p>
        </w:tc>
      </w:tr>
      <w:tr w:rsidR="00AA234D" w:rsidRPr="00AA234D" w14:paraId="411801F7" w14:textId="77777777" w:rsidTr="00A00AAE">
        <w:tc>
          <w:tcPr>
            <w:tcW w:w="9345" w:type="dxa"/>
            <w:gridSpan w:val="2"/>
          </w:tcPr>
          <w:p w14:paraId="654FCA7D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762FDCD8" w14:textId="77777777" w:rsidTr="00A00AAE">
        <w:tc>
          <w:tcPr>
            <w:tcW w:w="4390" w:type="dxa"/>
          </w:tcPr>
          <w:p w14:paraId="5110316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7545147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32ECD59" w14:textId="77777777" w:rsidTr="00A00AAE">
        <w:tc>
          <w:tcPr>
            <w:tcW w:w="4390" w:type="dxa"/>
          </w:tcPr>
          <w:p w14:paraId="253837C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78C11AD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4BB34F8" w14:textId="77777777" w:rsidTr="00A00AAE">
        <w:tc>
          <w:tcPr>
            <w:tcW w:w="4390" w:type="dxa"/>
          </w:tcPr>
          <w:p w14:paraId="558887E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71D28813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DEF422B" w14:textId="77777777" w:rsidTr="00A00AAE">
        <w:tc>
          <w:tcPr>
            <w:tcW w:w="4390" w:type="dxa"/>
          </w:tcPr>
          <w:p w14:paraId="0CEBCF8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4D8477A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353BD82" w14:textId="77777777" w:rsidTr="00A00AAE">
        <w:tc>
          <w:tcPr>
            <w:tcW w:w="4390" w:type="dxa"/>
          </w:tcPr>
          <w:p w14:paraId="0ECA592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03CB8FA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4FF607C" w14:textId="77777777" w:rsidTr="00A00AAE">
        <w:tc>
          <w:tcPr>
            <w:tcW w:w="9345" w:type="dxa"/>
            <w:gridSpan w:val="2"/>
          </w:tcPr>
          <w:p w14:paraId="2E9A0004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176F9F35" w14:textId="77777777" w:rsidTr="00A00AAE">
        <w:tc>
          <w:tcPr>
            <w:tcW w:w="9345" w:type="dxa"/>
            <w:gridSpan w:val="2"/>
          </w:tcPr>
          <w:p w14:paraId="34255661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623B2BEB" w14:textId="77777777" w:rsidTr="00A00AAE">
        <w:tc>
          <w:tcPr>
            <w:tcW w:w="4390" w:type="dxa"/>
          </w:tcPr>
          <w:p w14:paraId="303B712C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7371724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13DA93B" w14:textId="77777777" w:rsidTr="00A00AAE">
        <w:tc>
          <w:tcPr>
            <w:tcW w:w="4390" w:type="dxa"/>
          </w:tcPr>
          <w:p w14:paraId="1310D3E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079D1BB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E0F2676" w14:textId="77777777" w:rsidTr="00A00AAE">
        <w:tc>
          <w:tcPr>
            <w:tcW w:w="4390" w:type="dxa"/>
          </w:tcPr>
          <w:p w14:paraId="2591FD2C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6CAA586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64541EE" w14:textId="77777777" w:rsidTr="00A00AAE">
        <w:tc>
          <w:tcPr>
            <w:tcW w:w="4390" w:type="dxa"/>
          </w:tcPr>
          <w:p w14:paraId="0643673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62DA92F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947A5FD" w14:textId="77777777" w:rsidTr="00A00AAE">
        <w:tc>
          <w:tcPr>
            <w:tcW w:w="4390" w:type="dxa"/>
          </w:tcPr>
          <w:p w14:paraId="59FF41B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308A00A6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0CB7B1E8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2F4F7FC8" w14:textId="77777777" w:rsidTr="00A00AAE">
        <w:tc>
          <w:tcPr>
            <w:tcW w:w="9345" w:type="dxa"/>
            <w:gridSpan w:val="2"/>
          </w:tcPr>
          <w:p w14:paraId="7E30C055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«Проживание и питание»</w:t>
            </w:r>
          </w:p>
        </w:tc>
      </w:tr>
      <w:tr w:rsidR="00AA234D" w:rsidRPr="00AA234D" w14:paraId="682B074B" w14:textId="77777777" w:rsidTr="00A00AAE">
        <w:tc>
          <w:tcPr>
            <w:tcW w:w="9345" w:type="dxa"/>
            <w:gridSpan w:val="2"/>
          </w:tcPr>
          <w:p w14:paraId="17E5DBB9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«Товар»</w:t>
            </w:r>
          </w:p>
        </w:tc>
      </w:tr>
      <w:tr w:rsidR="00AA234D" w:rsidRPr="00AA234D" w14:paraId="52977954" w14:textId="77777777" w:rsidTr="00A00AAE">
        <w:tc>
          <w:tcPr>
            <w:tcW w:w="9345" w:type="dxa"/>
            <w:gridSpan w:val="2"/>
          </w:tcPr>
          <w:p w14:paraId="55C3C633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33D7FC84" w14:textId="77777777" w:rsidTr="00A00AAE">
        <w:tc>
          <w:tcPr>
            <w:tcW w:w="4390" w:type="dxa"/>
          </w:tcPr>
          <w:p w14:paraId="18166D7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2F7197C4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684D839" w14:textId="77777777" w:rsidTr="00A00AAE">
        <w:tc>
          <w:tcPr>
            <w:tcW w:w="4390" w:type="dxa"/>
          </w:tcPr>
          <w:p w14:paraId="7FFF244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7A1F86D7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40BF6E9" w14:textId="77777777" w:rsidTr="00A00AAE">
        <w:tc>
          <w:tcPr>
            <w:tcW w:w="4390" w:type="dxa"/>
          </w:tcPr>
          <w:p w14:paraId="5167CEC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1673D054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A21DBD4" w14:textId="77777777" w:rsidTr="00A00AAE">
        <w:tc>
          <w:tcPr>
            <w:tcW w:w="4390" w:type="dxa"/>
          </w:tcPr>
          <w:p w14:paraId="0A0C450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13C0E51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0596DAB" w14:textId="77777777" w:rsidTr="00A00AAE">
        <w:tc>
          <w:tcPr>
            <w:tcW w:w="4390" w:type="dxa"/>
          </w:tcPr>
          <w:p w14:paraId="2FFB358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53402F0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0CDAB21" w14:textId="77777777" w:rsidTr="00A00AAE">
        <w:tc>
          <w:tcPr>
            <w:tcW w:w="9345" w:type="dxa"/>
            <w:gridSpan w:val="2"/>
          </w:tcPr>
          <w:p w14:paraId="61D12D8F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51A80263" w14:textId="77777777" w:rsidTr="00A00AAE">
        <w:tc>
          <w:tcPr>
            <w:tcW w:w="9345" w:type="dxa"/>
            <w:gridSpan w:val="2"/>
          </w:tcPr>
          <w:p w14:paraId="5D2AE535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283A391A" w14:textId="77777777" w:rsidTr="00A00AAE">
        <w:tc>
          <w:tcPr>
            <w:tcW w:w="4390" w:type="dxa"/>
          </w:tcPr>
          <w:p w14:paraId="35706B8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34D9F28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D553391" w14:textId="77777777" w:rsidTr="00A00AAE">
        <w:tc>
          <w:tcPr>
            <w:tcW w:w="4390" w:type="dxa"/>
          </w:tcPr>
          <w:p w14:paraId="5CAD714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04DFEB5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DF9C454" w14:textId="77777777" w:rsidTr="00A00AAE">
        <w:tc>
          <w:tcPr>
            <w:tcW w:w="4390" w:type="dxa"/>
          </w:tcPr>
          <w:p w14:paraId="68A800E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1037F68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71B966D" w14:textId="77777777" w:rsidTr="00A00AAE">
        <w:tc>
          <w:tcPr>
            <w:tcW w:w="4390" w:type="dxa"/>
          </w:tcPr>
          <w:p w14:paraId="01EDAD3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161A397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97DC4A6" w14:textId="77777777" w:rsidTr="00A00AAE">
        <w:tc>
          <w:tcPr>
            <w:tcW w:w="4390" w:type="dxa"/>
          </w:tcPr>
          <w:p w14:paraId="4866984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22EDD7D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08EDC59C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5D431213" w14:textId="77777777" w:rsidTr="00A00AAE">
        <w:tc>
          <w:tcPr>
            <w:tcW w:w="9345" w:type="dxa"/>
            <w:gridSpan w:val="2"/>
          </w:tcPr>
          <w:p w14:paraId="24C2B915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«Транспортные расходы»</w:t>
            </w:r>
          </w:p>
        </w:tc>
      </w:tr>
      <w:tr w:rsidR="00AA234D" w:rsidRPr="00AA234D" w14:paraId="729D7B47" w14:textId="77777777" w:rsidTr="00A00AAE">
        <w:tc>
          <w:tcPr>
            <w:tcW w:w="9345" w:type="dxa"/>
            <w:gridSpan w:val="2"/>
          </w:tcPr>
          <w:p w14:paraId="71194CA0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«Товар»</w:t>
            </w:r>
          </w:p>
        </w:tc>
      </w:tr>
      <w:tr w:rsidR="00AA234D" w:rsidRPr="00AA234D" w14:paraId="76F2061C" w14:textId="77777777" w:rsidTr="00A00AAE">
        <w:tc>
          <w:tcPr>
            <w:tcW w:w="9345" w:type="dxa"/>
            <w:gridSpan w:val="2"/>
          </w:tcPr>
          <w:p w14:paraId="1E8F3507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2D1D363B" w14:textId="77777777" w:rsidTr="00A00AAE">
        <w:tc>
          <w:tcPr>
            <w:tcW w:w="4390" w:type="dxa"/>
          </w:tcPr>
          <w:p w14:paraId="3DE165B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0B072B8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CA6EAFA" w14:textId="77777777" w:rsidTr="00A00AAE">
        <w:tc>
          <w:tcPr>
            <w:tcW w:w="4390" w:type="dxa"/>
          </w:tcPr>
          <w:p w14:paraId="54B62FA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6C4EF8AD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9A2E02E" w14:textId="77777777" w:rsidTr="00A00AAE">
        <w:tc>
          <w:tcPr>
            <w:tcW w:w="4390" w:type="dxa"/>
          </w:tcPr>
          <w:p w14:paraId="1A91427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51B00B00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02F23AC" w14:textId="77777777" w:rsidTr="00A00AAE">
        <w:tc>
          <w:tcPr>
            <w:tcW w:w="4390" w:type="dxa"/>
          </w:tcPr>
          <w:p w14:paraId="287F351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332511F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68D7460" w14:textId="77777777" w:rsidTr="00A00AAE">
        <w:tc>
          <w:tcPr>
            <w:tcW w:w="4390" w:type="dxa"/>
          </w:tcPr>
          <w:p w14:paraId="1B78496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70A434E0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3BC63B3" w14:textId="77777777" w:rsidTr="00A00AAE">
        <w:tc>
          <w:tcPr>
            <w:tcW w:w="9345" w:type="dxa"/>
            <w:gridSpan w:val="2"/>
          </w:tcPr>
          <w:p w14:paraId="5BB68295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39DEB2D3" w14:textId="77777777" w:rsidTr="00A00AAE">
        <w:tc>
          <w:tcPr>
            <w:tcW w:w="9345" w:type="dxa"/>
            <w:gridSpan w:val="2"/>
          </w:tcPr>
          <w:p w14:paraId="6D498E22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Запись №1</w:t>
            </w:r>
          </w:p>
        </w:tc>
      </w:tr>
      <w:tr w:rsidR="00AA234D" w:rsidRPr="00AA234D" w14:paraId="32ED6FEF" w14:textId="77777777" w:rsidTr="00A00AAE">
        <w:tc>
          <w:tcPr>
            <w:tcW w:w="4390" w:type="dxa"/>
          </w:tcPr>
          <w:p w14:paraId="2F7F27E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3C2A042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FCA3CEA" w14:textId="77777777" w:rsidTr="00A00AAE">
        <w:tc>
          <w:tcPr>
            <w:tcW w:w="4390" w:type="dxa"/>
          </w:tcPr>
          <w:p w14:paraId="59EBE6A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49FCBC2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C0B46FB" w14:textId="77777777" w:rsidTr="00A00AAE">
        <w:tc>
          <w:tcPr>
            <w:tcW w:w="4390" w:type="dxa"/>
          </w:tcPr>
          <w:p w14:paraId="0C8FD1A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046B864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ECFFFC6" w14:textId="77777777" w:rsidTr="00A00AAE">
        <w:tc>
          <w:tcPr>
            <w:tcW w:w="4390" w:type="dxa"/>
          </w:tcPr>
          <w:p w14:paraId="47AEE85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1C13632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C1DE384" w14:textId="77777777" w:rsidTr="00A00AAE">
        <w:tc>
          <w:tcPr>
            <w:tcW w:w="4390" w:type="dxa"/>
          </w:tcPr>
          <w:p w14:paraId="7C942DA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5BA7B6D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31AE2C80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209FAC82" w14:textId="77777777" w:rsidTr="00A00AAE">
        <w:tc>
          <w:tcPr>
            <w:tcW w:w="9345" w:type="dxa"/>
            <w:gridSpan w:val="2"/>
          </w:tcPr>
          <w:p w14:paraId="01EDF369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«Аренда помещений»</w:t>
            </w:r>
          </w:p>
        </w:tc>
      </w:tr>
      <w:tr w:rsidR="00AA234D" w:rsidRPr="00AA234D" w14:paraId="118D927B" w14:textId="77777777" w:rsidTr="00A00AAE">
        <w:tc>
          <w:tcPr>
            <w:tcW w:w="9345" w:type="dxa"/>
            <w:gridSpan w:val="2"/>
          </w:tcPr>
          <w:p w14:paraId="28A9B4E6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5031C920" w14:textId="77777777" w:rsidTr="00A00AAE">
        <w:tc>
          <w:tcPr>
            <w:tcW w:w="9345" w:type="dxa"/>
            <w:gridSpan w:val="2"/>
          </w:tcPr>
          <w:p w14:paraId="7F3931A0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4289AEFF" w14:textId="77777777" w:rsidTr="00A00AAE">
        <w:tc>
          <w:tcPr>
            <w:tcW w:w="4390" w:type="dxa"/>
          </w:tcPr>
          <w:p w14:paraId="20FDB02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3F5BDF13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3A00610" w14:textId="77777777" w:rsidTr="00A00AAE">
        <w:tc>
          <w:tcPr>
            <w:tcW w:w="4390" w:type="dxa"/>
          </w:tcPr>
          <w:p w14:paraId="370B575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49224AE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D5A99E7" w14:textId="77777777" w:rsidTr="00A00AAE">
        <w:tc>
          <w:tcPr>
            <w:tcW w:w="4390" w:type="dxa"/>
          </w:tcPr>
          <w:p w14:paraId="6D15699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6981385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FA8FFAA" w14:textId="77777777" w:rsidTr="00A00AAE">
        <w:tc>
          <w:tcPr>
            <w:tcW w:w="4390" w:type="dxa"/>
          </w:tcPr>
          <w:p w14:paraId="37CEECE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1863971D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180295E" w14:textId="77777777" w:rsidTr="00A00AAE">
        <w:tc>
          <w:tcPr>
            <w:tcW w:w="4390" w:type="dxa"/>
          </w:tcPr>
          <w:p w14:paraId="5164E53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26BA3B4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3CBFE58C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353DFA5B" w14:textId="77777777" w:rsidTr="00A00AAE">
        <w:tc>
          <w:tcPr>
            <w:tcW w:w="9345" w:type="dxa"/>
            <w:gridSpan w:val="2"/>
          </w:tcPr>
          <w:p w14:paraId="28D60301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«Аренда оборудования»</w:t>
            </w:r>
          </w:p>
        </w:tc>
      </w:tr>
      <w:tr w:rsidR="00AA234D" w:rsidRPr="00AA234D" w14:paraId="769CE8CB" w14:textId="77777777" w:rsidTr="00A00AAE">
        <w:tc>
          <w:tcPr>
            <w:tcW w:w="9345" w:type="dxa"/>
            <w:gridSpan w:val="2"/>
          </w:tcPr>
          <w:p w14:paraId="25BA495B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7BF74729" w14:textId="77777777" w:rsidTr="00A00AAE">
        <w:tc>
          <w:tcPr>
            <w:tcW w:w="9345" w:type="dxa"/>
            <w:gridSpan w:val="2"/>
          </w:tcPr>
          <w:p w14:paraId="7C9BB18C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5E33AB3D" w14:textId="77777777" w:rsidTr="00A00AAE">
        <w:tc>
          <w:tcPr>
            <w:tcW w:w="4390" w:type="dxa"/>
          </w:tcPr>
          <w:p w14:paraId="5871E11C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23D5DAB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BE42A3A" w14:textId="77777777" w:rsidTr="00A00AAE">
        <w:tc>
          <w:tcPr>
            <w:tcW w:w="4390" w:type="dxa"/>
          </w:tcPr>
          <w:p w14:paraId="7F3D356C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6A377082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27AC13E" w14:textId="77777777" w:rsidTr="00A00AAE">
        <w:tc>
          <w:tcPr>
            <w:tcW w:w="4390" w:type="dxa"/>
          </w:tcPr>
          <w:p w14:paraId="2B34EEB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28B63E24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C833220" w14:textId="77777777" w:rsidTr="00A00AAE">
        <w:tc>
          <w:tcPr>
            <w:tcW w:w="4390" w:type="dxa"/>
          </w:tcPr>
          <w:p w14:paraId="6A54636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427563D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38E42FF" w14:textId="77777777" w:rsidTr="00A00AAE">
        <w:tc>
          <w:tcPr>
            <w:tcW w:w="4390" w:type="dxa"/>
          </w:tcPr>
          <w:p w14:paraId="4026D05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2C14585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23AD035C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60528D0C" w14:textId="77777777" w:rsidTr="00A00AAE">
        <w:tc>
          <w:tcPr>
            <w:tcW w:w="9345" w:type="dxa"/>
            <w:gridSpan w:val="2"/>
          </w:tcPr>
          <w:p w14:paraId="3F66A847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«Информационные услуги»</w:t>
            </w:r>
          </w:p>
        </w:tc>
      </w:tr>
      <w:tr w:rsidR="00AA234D" w:rsidRPr="00AA234D" w14:paraId="6661063E" w14:textId="77777777" w:rsidTr="00A00AAE">
        <w:tc>
          <w:tcPr>
            <w:tcW w:w="9345" w:type="dxa"/>
            <w:gridSpan w:val="2"/>
          </w:tcPr>
          <w:p w14:paraId="59F9FCB8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3CEADF7D" w14:textId="77777777" w:rsidTr="00A00AAE">
        <w:tc>
          <w:tcPr>
            <w:tcW w:w="9345" w:type="dxa"/>
            <w:gridSpan w:val="2"/>
          </w:tcPr>
          <w:p w14:paraId="33396BD7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02020116" w14:textId="77777777" w:rsidTr="00A00AAE">
        <w:tc>
          <w:tcPr>
            <w:tcW w:w="4390" w:type="dxa"/>
          </w:tcPr>
          <w:p w14:paraId="198C83B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3EA6045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026062E6" w14:textId="77777777" w:rsidTr="00A00AAE">
        <w:tc>
          <w:tcPr>
            <w:tcW w:w="4390" w:type="dxa"/>
          </w:tcPr>
          <w:p w14:paraId="21F05D4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1D37D7D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F42D553" w14:textId="77777777" w:rsidTr="00A00AAE">
        <w:tc>
          <w:tcPr>
            <w:tcW w:w="4390" w:type="dxa"/>
          </w:tcPr>
          <w:p w14:paraId="46BEB47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1D1E522A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C56A956" w14:textId="77777777" w:rsidTr="00A00AAE">
        <w:tc>
          <w:tcPr>
            <w:tcW w:w="4390" w:type="dxa"/>
          </w:tcPr>
          <w:p w14:paraId="31FE903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0DF0721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BBB7C8D" w14:textId="77777777" w:rsidTr="00A00AAE">
        <w:tc>
          <w:tcPr>
            <w:tcW w:w="4390" w:type="dxa"/>
          </w:tcPr>
          <w:p w14:paraId="03AB2A2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587DC35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12A623EA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7A3C2857" w14:textId="77777777" w:rsidTr="00A00AAE">
        <w:tc>
          <w:tcPr>
            <w:tcW w:w="9345" w:type="dxa"/>
            <w:gridSpan w:val="2"/>
          </w:tcPr>
          <w:p w14:paraId="0ABC70B3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«Закупка оборудования»</w:t>
            </w:r>
          </w:p>
        </w:tc>
      </w:tr>
      <w:tr w:rsidR="00AA234D" w:rsidRPr="00AA234D" w14:paraId="089B67E7" w14:textId="77777777" w:rsidTr="00A00AAE">
        <w:tc>
          <w:tcPr>
            <w:tcW w:w="9345" w:type="dxa"/>
            <w:gridSpan w:val="2"/>
          </w:tcPr>
          <w:p w14:paraId="70E47CFA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«Товар»</w:t>
            </w:r>
          </w:p>
        </w:tc>
      </w:tr>
      <w:tr w:rsidR="00AA234D" w:rsidRPr="00AA234D" w14:paraId="5794FE09" w14:textId="77777777" w:rsidTr="00A00AAE">
        <w:tc>
          <w:tcPr>
            <w:tcW w:w="9345" w:type="dxa"/>
            <w:gridSpan w:val="2"/>
          </w:tcPr>
          <w:p w14:paraId="4CEDBDBE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43A6E4CC" w14:textId="77777777" w:rsidTr="00A00AAE">
        <w:tc>
          <w:tcPr>
            <w:tcW w:w="4390" w:type="dxa"/>
          </w:tcPr>
          <w:p w14:paraId="09E27B3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509D7539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D2DF562" w14:textId="77777777" w:rsidTr="00A00AAE">
        <w:tc>
          <w:tcPr>
            <w:tcW w:w="4390" w:type="dxa"/>
          </w:tcPr>
          <w:p w14:paraId="74A43ED2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5C0B00E3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7DA0193" w14:textId="77777777" w:rsidTr="00A00AAE">
        <w:tc>
          <w:tcPr>
            <w:tcW w:w="4390" w:type="dxa"/>
          </w:tcPr>
          <w:p w14:paraId="572B802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3AE1147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56A4D70" w14:textId="77777777" w:rsidTr="00A00AAE">
        <w:tc>
          <w:tcPr>
            <w:tcW w:w="4390" w:type="dxa"/>
          </w:tcPr>
          <w:p w14:paraId="317B4C08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62208A66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3CE3330" w14:textId="77777777" w:rsidTr="00A00AAE">
        <w:tc>
          <w:tcPr>
            <w:tcW w:w="4390" w:type="dxa"/>
          </w:tcPr>
          <w:p w14:paraId="2A29881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1657DD37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588E98B8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31646438" w14:textId="77777777" w:rsidTr="00A00AAE">
        <w:tc>
          <w:tcPr>
            <w:tcW w:w="9345" w:type="dxa"/>
            <w:gridSpan w:val="2"/>
          </w:tcPr>
          <w:p w14:paraId="7185B457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Категория «Расходы на ПО»</w:t>
            </w:r>
          </w:p>
        </w:tc>
      </w:tr>
      <w:tr w:rsidR="00AA234D" w:rsidRPr="00AA234D" w14:paraId="17FF8545" w14:textId="77777777" w:rsidTr="00A00AAE">
        <w:tc>
          <w:tcPr>
            <w:tcW w:w="9345" w:type="dxa"/>
            <w:gridSpan w:val="2"/>
          </w:tcPr>
          <w:p w14:paraId="7365807F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«Товар»</w:t>
            </w:r>
          </w:p>
        </w:tc>
      </w:tr>
      <w:tr w:rsidR="00AA234D" w:rsidRPr="00AA234D" w14:paraId="17C69E69" w14:textId="77777777" w:rsidTr="00A00AAE">
        <w:tc>
          <w:tcPr>
            <w:tcW w:w="9345" w:type="dxa"/>
            <w:gridSpan w:val="2"/>
          </w:tcPr>
          <w:p w14:paraId="40A868BB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7410091E" w14:textId="77777777" w:rsidTr="00A00AAE">
        <w:tc>
          <w:tcPr>
            <w:tcW w:w="4390" w:type="dxa"/>
          </w:tcPr>
          <w:p w14:paraId="39B7D8C5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5D03C100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F4C3704" w14:textId="77777777" w:rsidTr="00A00AAE">
        <w:tc>
          <w:tcPr>
            <w:tcW w:w="4390" w:type="dxa"/>
          </w:tcPr>
          <w:p w14:paraId="263AC83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3820042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8ACA7AA" w14:textId="77777777" w:rsidTr="00A00AAE">
        <w:tc>
          <w:tcPr>
            <w:tcW w:w="4390" w:type="dxa"/>
          </w:tcPr>
          <w:p w14:paraId="69E76F0A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6E9BC39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1DB2B65" w14:textId="77777777" w:rsidTr="00A00AAE">
        <w:tc>
          <w:tcPr>
            <w:tcW w:w="4390" w:type="dxa"/>
          </w:tcPr>
          <w:p w14:paraId="42A91D2B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6CD0D07D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507105E" w14:textId="77777777" w:rsidTr="00A00AAE">
        <w:tc>
          <w:tcPr>
            <w:tcW w:w="4390" w:type="dxa"/>
          </w:tcPr>
          <w:p w14:paraId="701C8F6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12B5D70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D7AB6F3" w14:textId="77777777" w:rsidTr="00A00AAE">
        <w:tc>
          <w:tcPr>
            <w:tcW w:w="9345" w:type="dxa"/>
            <w:gridSpan w:val="2"/>
          </w:tcPr>
          <w:p w14:paraId="5B0BC468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27831F82" w14:textId="77777777" w:rsidTr="00A00AAE">
        <w:tc>
          <w:tcPr>
            <w:tcW w:w="9345" w:type="dxa"/>
            <w:gridSpan w:val="2"/>
          </w:tcPr>
          <w:p w14:paraId="17C97B12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542FA124" w14:textId="77777777" w:rsidTr="00A00AAE">
        <w:tc>
          <w:tcPr>
            <w:tcW w:w="4390" w:type="dxa"/>
          </w:tcPr>
          <w:p w14:paraId="6C5C7A04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32C1E9B5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66CBB76" w14:textId="77777777" w:rsidTr="00A00AAE">
        <w:tc>
          <w:tcPr>
            <w:tcW w:w="4390" w:type="dxa"/>
          </w:tcPr>
          <w:p w14:paraId="4245BA7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08105A8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3116A35" w14:textId="77777777" w:rsidTr="00A00AAE">
        <w:tc>
          <w:tcPr>
            <w:tcW w:w="4390" w:type="dxa"/>
          </w:tcPr>
          <w:p w14:paraId="44608B5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46CE4A9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3E5E45F" w14:textId="77777777" w:rsidTr="00A00AAE">
        <w:tc>
          <w:tcPr>
            <w:tcW w:w="4390" w:type="dxa"/>
          </w:tcPr>
          <w:p w14:paraId="7E247926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5848976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0B98887" w14:textId="77777777" w:rsidTr="00A00AAE">
        <w:tc>
          <w:tcPr>
            <w:tcW w:w="4390" w:type="dxa"/>
          </w:tcPr>
          <w:p w14:paraId="5576FE0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50FD4E8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08B75878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tbl>
      <w:tblPr>
        <w:tblStyle w:val="2c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A234D" w:rsidRPr="00AA234D" w14:paraId="62096D75" w14:textId="77777777" w:rsidTr="00A00AAE">
        <w:tc>
          <w:tcPr>
            <w:tcW w:w="9345" w:type="dxa"/>
            <w:gridSpan w:val="2"/>
          </w:tcPr>
          <w:p w14:paraId="7CC9BA9F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Категория «Дополнительные услуги и товары для проекта»</w:t>
            </w:r>
          </w:p>
        </w:tc>
      </w:tr>
      <w:tr w:rsidR="00AA234D" w:rsidRPr="00AA234D" w14:paraId="394A33BF" w14:textId="77777777" w:rsidTr="00A00AAE">
        <w:tc>
          <w:tcPr>
            <w:tcW w:w="9345" w:type="dxa"/>
            <w:gridSpan w:val="2"/>
          </w:tcPr>
          <w:p w14:paraId="1EB8F98C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«Товар»</w:t>
            </w:r>
          </w:p>
        </w:tc>
      </w:tr>
      <w:tr w:rsidR="00AA234D" w:rsidRPr="00AA234D" w14:paraId="6E875F73" w14:textId="77777777" w:rsidTr="00A00AAE">
        <w:tc>
          <w:tcPr>
            <w:tcW w:w="9345" w:type="dxa"/>
            <w:gridSpan w:val="2"/>
          </w:tcPr>
          <w:p w14:paraId="6EAFEF97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22E3F001" w14:textId="77777777" w:rsidTr="00A00AAE">
        <w:tc>
          <w:tcPr>
            <w:tcW w:w="4390" w:type="dxa"/>
          </w:tcPr>
          <w:p w14:paraId="5A65B8AF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0B6AFFC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147AFA9B" w14:textId="77777777" w:rsidTr="00A00AAE">
        <w:tc>
          <w:tcPr>
            <w:tcW w:w="4390" w:type="dxa"/>
          </w:tcPr>
          <w:p w14:paraId="1D7B275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18A1DBD3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802EE30" w14:textId="77777777" w:rsidTr="00A00AAE">
        <w:tc>
          <w:tcPr>
            <w:tcW w:w="4390" w:type="dxa"/>
          </w:tcPr>
          <w:p w14:paraId="4CECD4B0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34A84F9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C7208FC" w14:textId="77777777" w:rsidTr="00A00AAE">
        <w:tc>
          <w:tcPr>
            <w:tcW w:w="4390" w:type="dxa"/>
          </w:tcPr>
          <w:p w14:paraId="63786B19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1DB178BF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21E06B81" w14:textId="77777777" w:rsidTr="00A00AAE">
        <w:tc>
          <w:tcPr>
            <w:tcW w:w="4390" w:type="dxa"/>
          </w:tcPr>
          <w:p w14:paraId="7DCF7DF7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1C206571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595E29E2" w14:textId="77777777" w:rsidTr="00A00AAE">
        <w:tc>
          <w:tcPr>
            <w:tcW w:w="9345" w:type="dxa"/>
            <w:gridSpan w:val="2"/>
          </w:tcPr>
          <w:p w14:paraId="39890A55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Тип «Услуга»</w:t>
            </w:r>
          </w:p>
        </w:tc>
      </w:tr>
      <w:tr w:rsidR="00AA234D" w:rsidRPr="00AA234D" w14:paraId="2F8106FE" w14:textId="77777777" w:rsidTr="00A00AAE">
        <w:tc>
          <w:tcPr>
            <w:tcW w:w="9345" w:type="dxa"/>
            <w:gridSpan w:val="2"/>
          </w:tcPr>
          <w:p w14:paraId="0C799620" w14:textId="77777777" w:rsidR="00AA234D" w:rsidRPr="00AA234D" w:rsidRDefault="00AA234D" w:rsidP="00AA234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b/>
                <w:bCs/>
                <w:sz w:val="28"/>
                <w:szCs w:val="28"/>
                <w:lang w:eastAsia="ru-RU"/>
              </w:rPr>
              <w:t>Запись №1</w:t>
            </w:r>
          </w:p>
        </w:tc>
      </w:tr>
      <w:tr w:rsidR="00AA234D" w:rsidRPr="00AA234D" w14:paraId="1135D7E0" w14:textId="77777777" w:rsidTr="00A00AAE">
        <w:tc>
          <w:tcPr>
            <w:tcW w:w="4390" w:type="dxa"/>
          </w:tcPr>
          <w:p w14:paraId="03F60F0D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Название:</w:t>
            </w:r>
          </w:p>
        </w:tc>
        <w:tc>
          <w:tcPr>
            <w:tcW w:w="4955" w:type="dxa"/>
          </w:tcPr>
          <w:p w14:paraId="11AC11DC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4A45F42C" w14:textId="77777777" w:rsidTr="00A00AAE">
        <w:tc>
          <w:tcPr>
            <w:tcW w:w="4390" w:type="dxa"/>
          </w:tcPr>
          <w:p w14:paraId="59A773A1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Описание:</w:t>
            </w:r>
          </w:p>
        </w:tc>
        <w:tc>
          <w:tcPr>
            <w:tcW w:w="4955" w:type="dxa"/>
          </w:tcPr>
          <w:p w14:paraId="080BDDBB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7154C933" w14:textId="77777777" w:rsidTr="00A00AAE">
        <w:tc>
          <w:tcPr>
            <w:tcW w:w="4390" w:type="dxa"/>
          </w:tcPr>
          <w:p w14:paraId="78B52063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Количество:</w:t>
            </w:r>
          </w:p>
        </w:tc>
        <w:tc>
          <w:tcPr>
            <w:tcW w:w="4955" w:type="dxa"/>
          </w:tcPr>
          <w:p w14:paraId="57A85F17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65170718" w14:textId="77777777" w:rsidTr="00A00AAE">
        <w:tc>
          <w:tcPr>
            <w:tcW w:w="4390" w:type="dxa"/>
          </w:tcPr>
          <w:p w14:paraId="5CB78D2E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Цена за шт.:</w:t>
            </w:r>
          </w:p>
        </w:tc>
        <w:tc>
          <w:tcPr>
            <w:tcW w:w="4955" w:type="dxa"/>
          </w:tcPr>
          <w:p w14:paraId="08B00E08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AA234D" w:rsidRPr="00AA234D" w14:paraId="39338683" w14:textId="77777777" w:rsidTr="00A00AAE">
        <w:tc>
          <w:tcPr>
            <w:tcW w:w="4390" w:type="dxa"/>
          </w:tcPr>
          <w:p w14:paraId="3F781AC8" w14:textId="77777777" w:rsidR="00AA234D" w:rsidRPr="00AA234D" w:rsidRDefault="00AA234D" w:rsidP="00AA234D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AA234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Сумма:</w:t>
            </w:r>
          </w:p>
        </w:tc>
        <w:tc>
          <w:tcPr>
            <w:tcW w:w="4955" w:type="dxa"/>
          </w:tcPr>
          <w:p w14:paraId="7DA8362E" w14:textId="77777777" w:rsidR="00AA234D" w:rsidRPr="00AA234D" w:rsidRDefault="00AA234D" w:rsidP="0099769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14:paraId="08BC168D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32B9D339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1DE90DCC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10C307A8" w14:textId="77777777" w:rsidR="00AA234D" w:rsidRPr="00AA234D" w:rsidRDefault="00AA234D" w:rsidP="00AA234D">
      <w:pPr>
        <w:spacing w:after="160" w:line="259" w:lineRule="auto"/>
        <w:rPr>
          <w:rFonts w:ascii="Arial" w:eastAsia="Arial" w:hAnsi="Arial" w:cs="Arial"/>
          <w:sz w:val="20"/>
          <w:szCs w:val="20"/>
          <w:lang w:eastAsia="ru-RU"/>
        </w:rPr>
      </w:pPr>
    </w:p>
    <w:p w14:paraId="47B59398" w14:textId="77777777" w:rsidR="00AA234D" w:rsidRDefault="00AA23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AA234D">
      <w:pgSz w:w="11910" w:h="16840"/>
      <w:pgMar w:top="709" w:right="850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EEDE" w14:textId="77777777" w:rsidR="00646F8C" w:rsidRDefault="00646F8C">
      <w:pPr>
        <w:spacing w:after="0" w:line="240" w:lineRule="auto"/>
      </w:pPr>
      <w:r>
        <w:separator/>
      </w:r>
    </w:p>
  </w:endnote>
  <w:endnote w:type="continuationSeparator" w:id="0">
    <w:p w14:paraId="731895AA" w14:textId="77777777" w:rsidR="00646F8C" w:rsidRDefault="00646F8C">
      <w:pPr>
        <w:spacing w:after="0" w:line="240" w:lineRule="auto"/>
      </w:pPr>
      <w:r>
        <w:continuationSeparator/>
      </w:r>
    </w:p>
  </w:endnote>
  <w:endnote w:type="continuationNotice" w:id="1">
    <w:p w14:paraId="5C086848" w14:textId="77777777" w:rsidR="00646F8C" w:rsidRDefault="00646F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229783"/>
      <w:docPartObj>
        <w:docPartGallery w:val="Page Numbers (Bottom of Page)"/>
        <w:docPartUnique/>
      </w:docPartObj>
    </w:sdtPr>
    <w:sdtContent>
      <w:p w14:paraId="68DA3048" w14:textId="77777777" w:rsidR="00A96DC7" w:rsidRDefault="00000000">
        <w:pPr>
          <w:pStyle w:val="afc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</w:rPr>
          <w:t>11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AAD4" w14:textId="77777777" w:rsidR="00646F8C" w:rsidRDefault="00646F8C">
      <w:r>
        <w:separator/>
      </w:r>
    </w:p>
  </w:footnote>
  <w:footnote w:type="continuationSeparator" w:id="0">
    <w:p w14:paraId="6490F103" w14:textId="77777777" w:rsidR="00646F8C" w:rsidRDefault="00646F8C">
      <w:r>
        <w:continuationSeparator/>
      </w:r>
    </w:p>
  </w:footnote>
  <w:footnote w:type="continuationNotice" w:id="1">
    <w:p w14:paraId="2F1E5019" w14:textId="77777777" w:rsidR="00646F8C" w:rsidRDefault="00646F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70A62AE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D5E0E"/>
    <w:multiLevelType w:val="hybridMultilevel"/>
    <w:tmpl w:val="F5C087E6"/>
    <w:lvl w:ilvl="0" w:tplc="22C0A940">
      <w:start w:val="1"/>
      <w:numFmt w:val="russianLower"/>
      <w:lvlText w:val="%1."/>
      <w:lvlJc w:val="left"/>
      <w:pPr>
        <w:ind w:left="1944" w:hanging="360"/>
      </w:pPr>
      <w:rPr>
        <w:rFonts w:hint="default"/>
      </w:rPr>
    </w:lvl>
    <w:lvl w:ilvl="1" w:tplc="699C0816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9E5A7BC2">
      <w:start w:val="1"/>
      <w:numFmt w:val="lowerRoman"/>
      <w:lvlText w:val="%3."/>
      <w:lvlJc w:val="right"/>
      <w:pPr>
        <w:ind w:left="2160" w:hanging="180"/>
      </w:pPr>
    </w:lvl>
    <w:lvl w:ilvl="3" w:tplc="2D9623B2">
      <w:start w:val="1"/>
      <w:numFmt w:val="decimal"/>
      <w:lvlText w:val="%4."/>
      <w:lvlJc w:val="left"/>
      <w:pPr>
        <w:ind w:left="2880" w:hanging="360"/>
      </w:pPr>
    </w:lvl>
    <w:lvl w:ilvl="4" w:tplc="BDD2ADCC">
      <w:start w:val="1"/>
      <w:numFmt w:val="lowerLetter"/>
      <w:lvlText w:val="%5."/>
      <w:lvlJc w:val="left"/>
      <w:pPr>
        <w:ind w:left="3600" w:hanging="360"/>
      </w:pPr>
    </w:lvl>
    <w:lvl w:ilvl="5" w:tplc="FD509B56">
      <w:start w:val="1"/>
      <w:numFmt w:val="lowerRoman"/>
      <w:lvlText w:val="%6."/>
      <w:lvlJc w:val="right"/>
      <w:pPr>
        <w:ind w:left="4320" w:hanging="180"/>
      </w:pPr>
    </w:lvl>
    <w:lvl w:ilvl="6" w:tplc="A15CC5AA">
      <w:start w:val="1"/>
      <w:numFmt w:val="decimal"/>
      <w:lvlText w:val="%7."/>
      <w:lvlJc w:val="left"/>
      <w:pPr>
        <w:ind w:left="5040" w:hanging="360"/>
      </w:pPr>
    </w:lvl>
    <w:lvl w:ilvl="7" w:tplc="995CDF9C">
      <w:start w:val="1"/>
      <w:numFmt w:val="lowerLetter"/>
      <w:lvlText w:val="%8."/>
      <w:lvlJc w:val="left"/>
      <w:pPr>
        <w:ind w:left="5760" w:hanging="360"/>
      </w:pPr>
    </w:lvl>
    <w:lvl w:ilvl="8" w:tplc="EE1062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1B0F"/>
    <w:multiLevelType w:val="hybridMultilevel"/>
    <w:tmpl w:val="A1DCEFF4"/>
    <w:lvl w:ilvl="0" w:tplc="E5B87C20">
      <w:start w:val="1"/>
      <w:numFmt w:val="russianLower"/>
      <w:lvlText w:val="%1."/>
      <w:lvlJc w:val="left"/>
      <w:pPr>
        <w:ind w:left="1944" w:hanging="360"/>
      </w:pPr>
      <w:rPr>
        <w:rFonts w:hint="default"/>
      </w:rPr>
    </w:lvl>
    <w:lvl w:ilvl="1" w:tplc="6DFE3A7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7EA7B30">
      <w:start w:val="1"/>
      <w:numFmt w:val="lowerRoman"/>
      <w:lvlText w:val="%3."/>
      <w:lvlJc w:val="right"/>
      <w:pPr>
        <w:ind w:left="2160" w:hanging="180"/>
      </w:pPr>
    </w:lvl>
    <w:lvl w:ilvl="3" w:tplc="59FC74A2">
      <w:start w:val="1"/>
      <w:numFmt w:val="decimal"/>
      <w:lvlText w:val="%4."/>
      <w:lvlJc w:val="left"/>
      <w:pPr>
        <w:ind w:left="2880" w:hanging="360"/>
      </w:pPr>
    </w:lvl>
    <w:lvl w:ilvl="4" w:tplc="0024B2C0">
      <w:start w:val="1"/>
      <w:numFmt w:val="lowerLetter"/>
      <w:lvlText w:val="%5."/>
      <w:lvlJc w:val="left"/>
      <w:pPr>
        <w:ind w:left="3600" w:hanging="360"/>
      </w:pPr>
    </w:lvl>
    <w:lvl w:ilvl="5" w:tplc="0A0490C0">
      <w:start w:val="1"/>
      <w:numFmt w:val="lowerRoman"/>
      <w:lvlText w:val="%6."/>
      <w:lvlJc w:val="right"/>
      <w:pPr>
        <w:ind w:left="4320" w:hanging="180"/>
      </w:pPr>
    </w:lvl>
    <w:lvl w:ilvl="6" w:tplc="BD423904">
      <w:start w:val="1"/>
      <w:numFmt w:val="decimal"/>
      <w:lvlText w:val="%7."/>
      <w:lvlJc w:val="left"/>
      <w:pPr>
        <w:ind w:left="5040" w:hanging="360"/>
      </w:pPr>
    </w:lvl>
    <w:lvl w:ilvl="7" w:tplc="CA7EEFF4">
      <w:start w:val="1"/>
      <w:numFmt w:val="lowerLetter"/>
      <w:lvlText w:val="%8."/>
      <w:lvlJc w:val="left"/>
      <w:pPr>
        <w:ind w:left="5760" w:hanging="360"/>
      </w:pPr>
    </w:lvl>
    <w:lvl w:ilvl="8" w:tplc="EDDA8C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3B13"/>
    <w:multiLevelType w:val="hybridMultilevel"/>
    <w:tmpl w:val="ED92B282"/>
    <w:lvl w:ilvl="0" w:tplc="C8CA80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7A6F4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99EA7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E1AFA0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34296F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904A3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AAE1D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C045C0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960A43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533A3"/>
    <w:multiLevelType w:val="hybridMultilevel"/>
    <w:tmpl w:val="41526134"/>
    <w:lvl w:ilvl="0" w:tplc="91EA23D2">
      <w:start w:val="1"/>
      <w:numFmt w:val="bullet"/>
      <w:lvlText w:val="–"/>
      <w:lvlJc w:val="left"/>
      <w:pPr>
        <w:ind w:left="284" w:hanging="360"/>
      </w:pPr>
      <w:rPr>
        <w:rFonts w:ascii="Arial" w:eastAsia="Arial" w:hAnsi="Arial" w:cs="Arial"/>
      </w:rPr>
    </w:lvl>
    <w:lvl w:ilvl="1" w:tplc="8D80DB84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 w:tplc="F378DC1E">
      <w:start w:val="1"/>
      <w:numFmt w:val="bullet"/>
      <w:lvlText w:val="§"/>
      <w:lvlJc w:val="left"/>
      <w:pPr>
        <w:ind w:left="1724" w:hanging="360"/>
      </w:pPr>
      <w:rPr>
        <w:rFonts w:ascii="Wingdings" w:eastAsia="Wingdings" w:hAnsi="Wingdings" w:cs="Wingdings"/>
      </w:rPr>
    </w:lvl>
    <w:lvl w:ilvl="3" w:tplc="0EA63664">
      <w:start w:val="1"/>
      <w:numFmt w:val="bullet"/>
      <w:lvlText w:val="·"/>
      <w:lvlJc w:val="left"/>
      <w:pPr>
        <w:ind w:left="2444" w:hanging="360"/>
      </w:pPr>
      <w:rPr>
        <w:rFonts w:ascii="Symbol" w:eastAsia="Symbol" w:hAnsi="Symbol" w:cs="Symbol"/>
      </w:rPr>
    </w:lvl>
    <w:lvl w:ilvl="4" w:tplc="FA2C2E2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 w:tplc="A1ACB562">
      <w:start w:val="1"/>
      <w:numFmt w:val="bullet"/>
      <w:lvlText w:val="§"/>
      <w:lvlJc w:val="left"/>
      <w:pPr>
        <w:ind w:left="3884" w:hanging="360"/>
      </w:pPr>
      <w:rPr>
        <w:rFonts w:ascii="Wingdings" w:eastAsia="Wingdings" w:hAnsi="Wingdings" w:cs="Wingdings"/>
      </w:rPr>
    </w:lvl>
    <w:lvl w:ilvl="6" w:tplc="2084E930">
      <w:start w:val="1"/>
      <w:numFmt w:val="bullet"/>
      <w:lvlText w:val="·"/>
      <w:lvlJc w:val="left"/>
      <w:pPr>
        <w:ind w:left="4604" w:hanging="360"/>
      </w:pPr>
      <w:rPr>
        <w:rFonts w:ascii="Symbol" w:eastAsia="Symbol" w:hAnsi="Symbol" w:cs="Symbol"/>
      </w:rPr>
    </w:lvl>
    <w:lvl w:ilvl="7" w:tplc="68E0F06A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 w:tplc="C6B6AD70">
      <w:start w:val="1"/>
      <w:numFmt w:val="bullet"/>
      <w:lvlText w:val="§"/>
      <w:lvlJc w:val="left"/>
      <w:pPr>
        <w:ind w:left="6044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1E52B96"/>
    <w:multiLevelType w:val="hybridMultilevel"/>
    <w:tmpl w:val="FEA46FAC"/>
    <w:lvl w:ilvl="0" w:tplc="F46A50F0">
      <w:start w:val="1"/>
      <w:numFmt w:val="bullet"/>
      <w:suff w:val="space"/>
      <w:lvlText w:val="–"/>
      <w:lvlJc w:val="left"/>
      <w:pPr>
        <w:ind w:left="5464" w:hanging="360"/>
      </w:pPr>
      <w:rPr>
        <w:rFonts w:ascii="Arial" w:eastAsia="Arial" w:hAnsi="Aria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F221CB"/>
    <w:multiLevelType w:val="hybridMultilevel"/>
    <w:tmpl w:val="5780414A"/>
    <w:lvl w:ilvl="0" w:tplc="25D486D0">
      <w:start w:val="1"/>
      <w:numFmt w:val="bullet"/>
      <w:lvlText w:val="–"/>
      <w:lvlJc w:val="left"/>
      <w:pPr>
        <w:ind w:left="2487" w:hanging="360"/>
      </w:pPr>
      <w:rPr>
        <w:rFonts w:ascii="Arial" w:eastAsia="Arial" w:hAnsi="Arial" w:cs="Arial" w:hint="default"/>
      </w:rPr>
    </w:lvl>
    <w:lvl w:ilvl="1" w:tplc="4A365B6E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F296FEB2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A7782FEC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D0F01490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C02D378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4CCEDC7A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DEB6AA60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CCDEDC26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19A34331"/>
    <w:multiLevelType w:val="hybridMultilevel"/>
    <w:tmpl w:val="FF88871E"/>
    <w:lvl w:ilvl="0" w:tplc="25D486D0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92034D"/>
    <w:multiLevelType w:val="hybridMultilevel"/>
    <w:tmpl w:val="A6128708"/>
    <w:lvl w:ilvl="0" w:tplc="AAEE0A28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094AE0A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260EAD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1686CB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764A5CE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C5CED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FBDE0AD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FC4EE5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F984F20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1B3F682D"/>
    <w:multiLevelType w:val="multilevel"/>
    <w:tmpl w:val="85C2E3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442FA9"/>
    <w:multiLevelType w:val="multilevel"/>
    <w:tmpl w:val="4DD44BC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1" w15:restartNumberingAfterBreak="0">
    <w:nsid w:val="21D17DA9"/>
    <w:multiLevelType w:val="multilevel"/>
    <w:tmpl w:val="3C7811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A54112"/>
    <w:multiLevelType w:val="hybridMultilevel"/>
    <w:tmpl w:val="2BB04906"/>
    <w:lvl w:ilvl="0" w:tplc="BB869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D663BF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81643A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EE45DC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2CE29D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D805C4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AD61EF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2D40D4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D263D0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CF1378"/>
    <w:multiLevelType w:val="hybridMultilevel"/>
    <w:tmpl w:val="31EEE7EA"/>
    <w:lvl w:ilvl="0" w:tplc="96E8A932">
      <w:start w:val="1"/>
      <w:numFmt w:val="decimal"/>
      <w:suff w:val="space"/>
      <w:lvlText w:val="%1)"/>
      <w:lvlJc w:val="left"/>
      <w:pPr>
        <w:ind w:left="720" w:hanging="360"/>
      </w:pPr>
    </w:lvl>
    <w:lvl w:ilvl="1" w:tplc="6D82A64E">
      <w:start w:val="1"/>
      <w:numFmt w:val="lowerLetter"/>
      <w:lvlText w:val="%2."/>
      <w:lvlJc w:val="left"/>
      <w:pPr>
        <w:ind w:left="2149" w:hanging="360"/>
      </w:pPr>
    </w:lvl>
    <w:lvl w:ilvl="2" w:tplc="9530FEF2">
      <w:start w:val="1"/>
      <w:numFmt w:val="lowerRoman"/>
      <w:lvlText w:val="%3."/>
      <w:lvlJc w:val="right"/>
      <w:pPr>
        <w:ind w:left="2869" w:hanging="180"/>
      </w:pPr>
    </w:lvl>
    <w:lvl w:ilvl="3" w:tplc="1444D3A8">
      <w:start w:val="1"/>
      <w:numFmt w:val="decimal"/>
      <w:lvlText w:val="%4."/>
      <w:lvlJc w:val="left"/>
      <w:pPr>
        <w:ind w:left="3589" w:hanging="360"/>
      </w:pPr>
    </w:lvl>
    <w:lvl w:ilvl="4" w:tplc="651C5976">
      <w:start w:val="1"/>
      <w:numFmt w:val="lowerLetter"/>
      <w:lvlText w:val="%5."/>
      <w:lvlJc w:val="left"/>
      <w:pPr>
        <w:ind w:left="4309" w:hanging="360"/>
      </w:pPr>
    </w:lvl>
    <w:lvl w:ilvl="5" w:tplc="8CB21CB0">
      <w:start w:val="1"/>
      <w:numFmt w:val="lowerRoman"/>
      <w:lvlText w:val="%6."/>
      <w:lvlJc w:val="right"/>
      <w:pPr>
        <w:ind w:left="5029" w:hanging="180"/>
      </w:pPr>
    </w:lvl>
    <w:lvl w:ilvl="6" w:tplc="003AFE0A">
      <w:start w:val="1"/>
      <w:numFmt w:val="decimal"/>
      <w:lvlText w:val="%7."/>
      <w:lvlJc w:val="left"/>
      <w:pPr>
        <w:ind w:left="5749" w:hanging="360"/>
      </w:pPr>
    </w:lvl>
    <w:lvl w:ilvl="7" w:tplc="85DE2CF6">
      <w:start w:val="1"/>
      <w:numFmt w:val="lowerLetter"/>
      <w:lvlText w:val="%8."/>
      <w:lvlJc w:val="left"/>
      <w:pPr>
        <w:ind w:left="6469" w:hanging="360"/>
      </w:pPr>
    </w:lvl>
    <w:lvl w:ilvl="8" w:tplc="3870873C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0157B0"/>
    <w:multiLevelType w:val="hybridMultilevel"/>
    <w:tmpl w:val="FE6C3154"/>
    <w:lvl w:ilvl="0" w:tplc="BE822A8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0B663F"/>
    <w:multiLevelType w:val="hybridMultilevel"/>
    <w:tmpl w:val="9250B35C"/>
    <w:lvl w:ilvl="0" w:tplc="6FD22A8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ACA101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D1BCA90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D760FC3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8C596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CC06F1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01C71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A52883A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722C4D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358F6797"/>
    <w:multiLevelType w:val="hybridMultilevel"/>
    <w:tmpl w:val="CE9CD2D6"/>
    <w:lvl w:ilvl="0" w:tplc="58762A72">
      <w:start w:val="1"/>
      <w:numFmt w:val="bullet"/>
      <w:suff w:val="space"/>
      <w:lvlText w:val="–"/>
      <w:lvlJc w:val="left"/>
      <w:pPr>
        <w:ind w:left="2487" w:hanging="360"/>
      </w:pPr>
      <w:rPr>
        <w:rFonts w:ascii="Arial" w:eastAsia="Arial" w:hAnsi="Arial" w:hint="default"/>
      </w:rPr>
    </w:lvl>
    <w:lvl w:ilvl="1" w:tplc="FFFFFFFF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3B655A29"/>
    <w:multiLevelType w:val="hybridMultilevel"/>
    <w:tmpl w:val="59C658AA"/>
    <w:lvl w:ilvl="0" w:tplc="F9642D36">
      <w:start w:val="1"/>
      <w:numFmt w:val="bullet"/>
      <w:lvlText w:val="–"/>
      <w:lvlJc w:val="left"/>
      <w:pPr>
        <w:ind w:left="1070" w:hanging="360"/>
      </w:pPr>
      <w:rPr>
        <w:rFonts w:ascii="Arial" w:eastAsia="Arial" w:hAnsi="Arial" w:cs="Arial" w:hint="default"/>
      </w:rPr>
    </w:lvl>
    <w:lvl w:ilvl="1" w:tplc="D5FCDF76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FCCC69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D4262D6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DC09E16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5A40ABD6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D96A5E3C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87ACC54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6060DE6C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BCE2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073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196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346F8D"/>
    <w:multiLevelType w:val="multilevel"/>
    <w:tmpl w:val="6D62C008"/>
    <w:lvl w:ilvl="0">
      <w:start w:val="1"/>
      <w:numFmt w:val="decimal"/>
      <w:suff w:val="space"/>
      <w:lvlText w:val="%1."/>
      <w:lvlJc w:val="left"/>
      <w:pPr>
        <w:ind w:left="1210" w:hanging="360"/>
      </w:pPr>
    </w:lvl>
    <w:lvl w:ilvl="1">
      <w:start w:val="3"/>
      <w:numFmt w:val="decimal"/>
      <w:lvlText w:val="%1.%2."/>
      <w:lvlJc w:val="left"/>
      <w:pPr>
        <w:ind w:left="1536" w:hanging="720"/>
      </w:pPr>
    </w:lvl>
    <w:lvl w:ilvl="2">
      <w:start w:val="6"/>
      <w:numFmt w:val="decimal"/>
      <w:suff w:val="space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244" w:hanging="1080"/>
      </w:pPr>
    </w:lvl>
    <w:lvl w:ilvl="4">
      <w:start w:val="1"/>
      <w:numFmt w:val="decimal"/>
      <w:lvlText w:val="%1.%2.%3.%4.%5."/>
      <w:lvlJc w:val="left"/>
      <w:pPr>
        <w:ind w:left="2418" w:hanging="1080"/>
      </w:pPr>
    </w:lvl>
    <w:lvl w:ilvl="5">
      <w:start w:val="1"/>
      <w:numFmt w:val="decimal"/>
      <w:lvlText w:val="%1.%2.%3.%4.%5.%6."/>
      <w:lvlJc w:val="left"/>
      <w:pPr>
        <w:ind w:left="2952" w:hanging="1440"/>
      </w:pPr>
    </w:lvl>
    <w:lvl w:ilvl="6">
      <w:start w:val="1"/>
      <w:numFmt w:val="decimal"/>
      <w:lvlText w:val="%1.%2.%3.%4.%5.%6.%7."/>
      <w:lvlJc w:val="left"/>
      <w:pPr>
        <w:ind w:left="3486" w:hanging="1800"/>
      </w:pPr>
    </w:lvl>
    <w:lvl w:ilvl="7">
      <w:start w:val="1"/>
      <w:numFmt w:val="decimal"/>
      <w:lvlText w:val="%1.%2.%3.%4.%5.%6.%7.%8."/>
      <w:lvlJc w:val="left"/>
      <w:pPr>
        <w:ind w:left="3660" w:hanging="1800"/>
      </w:pPr>
    </w:lvl>
    <w:lvl w:ilvl="8">
      <w:start w:val="1"/>
      <w:numFmt w:val="decimal"/>
      <w:lvlText w:val="%1.%2.%3.%4.%5.%6.%7.%8.%9."/>
      <w:lvlJc w:val="left"/>
      <w:pPr>
        <w:ind w:left="4194" w:hanging="2160"/>
      </w:pPr>
    </w:lvl>
  </w:abstractNum>
  <w:abstractNum w:abstractNumId="22" w15:restartNumberingAfterBreak="0">
    <w:nsid w:val="48163FF3"/>
    <w:multiLevelType w:val="hybridMultilevel"/>
    <w:tmpl w:val="E63C4042"/>
    <w:lvl w:ilvl="0" w:tplc="DE7AAF38">
      <w:start w:val="1"/>
      <w:numFmt w:val="bullet"/>
      <w:suff w:val="space"/>
      <w:lvlText w:val="–"/>
      <w:lvlJc w:val="left"/>
      <w:pPr>
        <w:ind w:left="1512" w:hanging="360"/>
      </w:pPr>
      <w:rPr>
        <w:rFonts w:ascii="Arial" w:eastAsia="Arial" w:hAnsi="Arial" w:hint="default"/>
      </w:r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B48477A"/>
    <w:multiLevelType w:val="hybridMultilevel"/>
    <w:tmpl w:val="C130CEAE"/>
    <w:lvl w:ilvl="0" w:tplc="97FE9A6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C9CF5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6641C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7C40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36A46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2F630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3E6FD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43679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EC29B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087162D"/>
    <w:multiLevelType w:val="hybridMultilevel"/>
    <w:tmpl w:val="CBD2EE8A"/>
    <w:lvl w:ilvl="0" w:tplc="BAE42D3A">
      <w:start w:val="1"/>
      <w:numFmt w:val="bullet"/>
      <w:lvlText w:val="–"/>
      <w:lvlJc w:val="left"/>
      <w:pPr>
        <w:ind w:left="1287" w:hanging="360"/>
      </w:pPr>
      <w:rPr>
        <w:rFonts w:ascii="Arial" w:eastAsia="Arial" w:hAnsi="Arial" w:cs="Arial" w:hint="default"/>
      </w:rPr>
    </w:lvl>
    <w:lvl w:ilvl="1" w:tplc="72FC911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8C60B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FEEC32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18006E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58232F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C5CF81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74D3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1D0298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099517C"/>
    <w:multiLevelType w:val="hybridMultilevel"/>
    <w:tmpl w:val="8B4EC76E"/>
    <w:lvl w:ilvl="0" w:tplc="40320CB2">
      <w:start w:val="1"/>
      <w:numFmt w:val="bullet"/>
      <w:lvlText w:val="–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4554FC8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034C11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73669F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F64BD0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7E66A8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A10AFF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70C24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478538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59131A"/>
    <w:multiLevelType w:val="hybridMultilevel"/>
    <w:tmpl w:val="34948EF0"/>
    <w:lvl w:ilvl="0" w:tplc="9C027ED4">
      <w:start w:val="1"/>
      <w:numFmt w:val="bullet"/>
      <w:suff w:val="space"/>
      <w:lvlText w:val="–"/>
      <w:lvlJc w:val="left"/>
      <w:pPr>
        <w:ind w:left="1512" w:hanging="360"/>
      </w:pPr>
      <w:rPr>
        <w:rFonts w:ascii="Arial" w:eastAsia="Arial" w:hAnsi="Arial" w:hint="default"/>
      </w:rPr>
    </w:lvl>
    <w:lvl w:ilvl="1" w:tplc="F4EA5902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E1AF6C6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9B64BEC6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69FA18D6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5D8D9A0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83B649BE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5296D720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8FD68E10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54C3174C"/>
    <w:multiLevelType w:val="hybridMultilevel"/>
    <w:tmpl w:val="FF2A9B50"/>
    <w:lvl w:ilvl="0" w:tplc="FCDAE7EC">
      <w:start w:val="1"/>
      <w:numFmt w:val="bullet"/>
      <w:lvlText w:val="–"/>
      <w:lvlJc w:val="right"/>
      <w:pPr>
        <w:ind w:left="5464" w:hanging="360"/>
      </w:pPr>
      <w:rPr>
        <w:rFonts w:ascii="Arial" w:eastAsia="Arial" w:hAnsi="Arial" w:cs="Arial" w:hint="default"/>
      </w:rPr>
    </w:lvl>
    <w:lvl w:ilvl="1" w:tplc="D136A70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7EAC1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82AA59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420080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CA14B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5A052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E98B4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CE20E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7B2A58"/>
    <w:multiLevelType w:val="hybridMultilevel"/>
    <w:tmpl w:val="32BE17E8"/>
    <w:lvl w:ilvl="0" w:tplc="33AA900E">
      <w:start w:val="1"/>
      <w:numFmt w:val="bullet"/>
      <w:suff w:val="nothing"/>
      <w:lvlText w:val="–"/>
      <w:lvlJc w:val="left"/>
      <w:pPr>
        <w:ind w:left="1512" w:hanging="360"/>
      </w:pPr>
      <w:rPr>
        <w:rFonts w:ascii="Arial" w:eastAsia="Arial" w:hAnsi="Aria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271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916B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DA3B60"/>
    <w:multiLevelType w:val="hybridMultilevel"/>
    <w:tmpl w:val="07C0C360"/>
    <w:lvl w:ilvl="0" w:tplc="E5408982">
      <w:start w:val="1"/>
      <w:numFmt w:val="bullet"/>
      <w:lvlText w:val="–"/>
      <w:lvlJc w:val="left"/>
      <w:pPr>
        <w:ind w:left="4330" w:hanging="360"/>
      </w:pPr>
      <w:rPr>
        <w:rFonts w:ascii="Arial" w:eastAsia="Arial" w:hAnsi="Arial" w:cs="Arial" w:hint="default"/>
      </w:rPr>
    </w:lvl>
    <w:lvl w:ilvl="1" w:tplc="B4FA8F7E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584A768E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C406AC5E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1A4E802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2E4B404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A15A6066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86000FFE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FAB6C164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5DC0755"/>
    <w:multiLevelType w:val="hybridMultilevel"/>
    <w:tmpl w:val="87148B72"/>
    <w:lvl w:ilvl="0" w:tplc="43BACA9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6FF1072"/>
    <w:multiLevelType w:val="hybridMultilevel"/>
    <w:tmpl w:val="921A566E"/>
    <w:lvl w:ilvl="0" w:tplc="99EC75B6">
      <w:start w:val="1"/>
      <w:numFmt w:val="bullet"/>
      <w:suff w:val="space"/>
      <w:lvlText w:val="–"/>
      <w:lvlJc w:val="right"/>
      <w:pPr>
        <w:ind w:left="1287" w:hanging="360"/>
      </w:pPr>
      <w:rPr>
        <w:rFonts w:ascii="Arial" w:eastAsia="Arial" w:hAnsi="Aria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79677A"/>
    <w:multiLevelType w:val="hybridMultilevel"/>
    <w:tmpl w:val="F6B888EE"/>
    <w:lvl w:ilvl="0" w:tplc="81C256EC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 w:tplc="0AB07722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DFCC23FE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 w:tplc="306C0592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 w:tplc="04DCDF22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D61EB4D0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 w:tplc="3508D5FC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 w:tplc="BF2A38AC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7F9AA30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5" w15:restartNumberingAfterBreak="0">
    <w:nsid w:val="6C960877"/>
    <w:multiLevelType w:val="hybridMultilevel"/>
    <w:tmpl w:val="B88084BE"/>
    <w:lvl w:ilvl="0" w:tplc="E6888F6E">
      <w:start w:val="1"/>
      <w:numFmt w:val="decimal"/>
      <w:suff w:val="space"/>
      <w:lvlText w:val="%1)"/>
      <w:lvlJc w:val="left"/>
      <w:pPr>
        <w:ind w:left="1429" w:hanging="360"/>
      </w:pPr>
    </w:lvl>
    <w:lvl w:ilvl="1" w:tplc="D2826856">
      <w:start w:val="1"/>
      <w:numFmt w:val="lowerLetter"/>
      <w:lvlText w:val="%2."/>
      <w:lvlJc w:val="left"/>
      <w:pPr>
        <w:ind w:left="2149" w:hanging="360"/>
      </w:pPr>
    </w:lvl>
    <w:lvl w:ilvl="2" w:tplc="31946072">
      <w:start w:val="1"/>
      <w:numFmt w:val="lowerRoman"/>
      <w:lvlText w:val="%3."/>
      <w:lvlJc w:val="right"/>
      <w:pPr>
        <w:ind w:left="2869" w:hanging="180"/>
      </w:pPr>
    </w:lvl>
    <w:lvl w:ilvl="3" w:tplc="90D26998">
      <w:start w:val="1"/>
      <w:numFmt w:val="decimal"/>
      <w:lvlText w:val="%4."/>
      <w:lvlJc w:val="left"/>
      <w:pPr>
        <w:ind w:left="3589" w:hanging="360"/>
      </w:pPr>
    </w:lvl>
    <w:lvl w:ilvl="4" w:tplc="598EF06A">
      <w:start w:val="1"/>
      <w:numFmt w:val="lowerLetter"/>
      <w:lvlText w:val="%5."/>
      <w:lvlJc w:val="left"/>
      <w:pPr>
        <w:ind w:left="4309" w:hanging="360"/>
      </w:pPr>
    </w:lvl>
    <w:lvl w:ilvl="5" w:tplc="B48E6010">
      <w:start w:val="1"/>
      <w:numFmt w:val="lowerRoman"/>
      <w:lvlText w:val="%6."/>
      <w:lvlJc w:val="right"/>
      <w:pPr>
        <w:ind w:left="5029" w:hanging="180"/>
      </w:pPr>
    </w:lvl>
    <w:lvl w:ilvl="6" w:tplc="B11292FC">
      <w:start w:val="1"/>
      <w:numFmt w:val="decimal"/>
      <w:lvlText w:val="%7."/>
      <w:lvlJc w:val="left"/>
      <w:pPr>
        <w:ind w:left="5749" w:hanging="360"/>
      </w:pPr>
    </w:lvl>
    <w:lvl w:ilvl="7" w:tplc="4DBEF524">
      <w:start w:val="1"/>
      <w:numFmt w:val="lowerLetter"/>
      <w:lvlText w:val="%8."/>
      <w:lvlJc w:val="left"/>
      <w:pPr>
        <w:ind w:left="6469" w:hanging="360"/>
      </w:pPr>
    </w:lvl>
    <w:lvl w:ilvl="8" w:tplc="08CA7B1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FA4E84"/>
    <w:multiLevelType w:val="multilevel"/>
    <w:tmpl w:val="A9D618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Arial" w:eastAsia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3BC46D9"/>
    <w:multiLevelType w:val="multilevel"/>
    <w:tmpl w:val="8E5618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407EAE"/>
    <w:multiLevelType w:val="hybridMultilevel"/>
    <w:tmpl w:val="61602EA2"/>
    <w:lvl w:ilvl="0" w:tplc="421489B6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BA0EC1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168433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738AD8E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1A065D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78DAE82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00FC20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81E8131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47FE53A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9" w15:restartNumberingAfterBreak="0">
    <w:nsid w:val="79AB6050"/>
    <w:multiLevelType w:val="hybridMultilevel"/>
    <w:tmpl w:val="38BE386A"/>
    <w:lvl w:ilvl="0" w:tplc="A0AC9484">
      <w:start w:val="1"/>
      <w:numFmt w:val="bullet"/>
      <w:suff w:val="space"/>
      <w:lvlText w:val="–"/>
      <w:lvlJc w:val="left"/>
      <w:pPr>
        <w:ind w:left="2487" w:hanging="360"/>
      </w:pPr>
      <w:rPr>
        <w:rFonts w:ascii="Arial" w:eastAsia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2E2911"/>
    <w:multiLevelType w:val="multilevel"/>
    <w:tmpl w:val="7422B2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5219699">
    <w:abstractNumId w:val="21"/>
  </w:num>
  <w:num w:numId="2" w16cid:durableId="915626048">
    <w:abstractNumId w:val="35"/>
  </w:num>
  <w:num w:numId="3" w16cid:durableId="1231159468">
    <w:abstractNumId w:val="13"/>
  </w:num>
  <w:num w:numId="4" w16cid:durableId="471796522">
    <w:abstractNumId w:val="34"/>
  </w:num>
  <w:num w:numId="5" w16cid:durableId="630356776">
    <w:abstractNumId w:val="10"/>
  </w:num>
  <w:num w:numId="6" w16cid:durableId="62215957">
    <w:abstractNumId w:val="23"/>
  </w:num>
  <w:num w:numId="7" w16cid:durableId="365837800">
    <w:abstractNumId w:val="15"/>
  </w:num>
  <w:num w:numId="8" w16cid:durableId="1564027843">
    <w:abstractNumId w:val="38"/>
  </w:num>
  <w:num w:numId="9" w16cid:durableId="820079023">
    <w:abstractNumId w:val="8"/>
  </w:num>
  <w:num w:numId="10" w16cid:durableId="24411247">
    <w:abstractNumId w:val="4"/>
  </w:num>
  <w:num w:numId="11" w16cid:durableId="440957360">
    <w:abstractNumId w:val="36"/>
  </w:num>
  <w:num w:numId="12" w16cid:durableId="1002125330">
    <w:abstractNumId w:val="19"/>
  </w:num>
  <w:num w:numId="13" w16cid:durableId="87427948">
    <w:abstractNumId w:val="6"/>
  </w:num>
  <w:num w:numId="14" w16cid:durableId="135610137">
    <w:abstractNumId w:val="26"/>
  </w:num>
  <w:num w:numId="15" w16cid:durableId="2076319642">
    <w:abstractNumId w:val="29"/>
  </w:num>
  <w:num w:numId="16" w16cid:durableId="959649959">
    <w:abstractNumId w:val="20"/>
  </w:num>
  <w:num w:numId="17" w16cid:durableId="1152719120">
    <w:abstractNumId w:val="30"/>
  </w:num>
  <w:num w:numId="18" w16cid:durableId="1890844692">
    <w:abstractNumId w:val="17"/>
  </w:num>
  <w:num w:numId="19" w16cid:durableId="1986275817">
    <w:abstractNumId w:val="24"/>
  </w:num>
  <w:num w:numId="20" w16cid:durableId="1791437671">
    <w:abstractNumId w:val="31"/>
  </w:num>
  <w:num w:numId="21" w16cid:durableId="1728609011">
    <w:abstractNumId w:val="9"/>
  </w:num>
  <w:num w:numId="22" w16cid:durableId="1571381055">
    <w:abstractNumId w:val="27"/>
  </w:num>
  <w:num w:numId="23" w16cid:durableId="1016998197">
    <w:abstractNumId w:val="11"/>
  </w:num>
  <w:num w:numId="24" w16cid:durableId="2093308350">
    <w:abstractNumId w:val="2"/>
  </w:num>
  <w:num w:numId="25" w16cid:durableId="8067448">
    <w:abstractNumId w:val="18"/>
  </w:num>
  <w:num w:numId="26" w16cid:durableId="1912736484">
    <w:abstractNumId w:val="25"/>
  </w:num>
  <w:num w:numId="27" w16cid:durableId="835342698">
    <w:abstractNumId w:val="3"/>
  </w:num>
  <w:num w:numId="28" w16cid:durableId="1895432536">
    <w:abstractNumId w:val="40"/>
  </w:num>
  <w:num w:numId="29" w16cid:durableId="509297638">
    <w:abstractNumId w:val="12"/>
  </w:num>
  <w:num w:numId="30" w16cid:durableId="1559053215">
    <w:abstractNumId w:val="37"/>
  </w:num>
  <w:num w:numId="31" w16cid:durableId="559561600">
    <w:abstractNumId w:val="1"/>
  </w:num>
  <w:num w:numId="32" w16cid:durableId="1776320501">
    <w:abstractNumId w:val="0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42378887">
    <w:abstractNumId w:val="14"/>
  </w:num>
  <w:num w:numId="34" w16cid:durableId="1587766878">
    <w:abstractNumId w:val="32"/>
  </w:num>
  <w:num w:numId="35" w16cid:durableId="178546324">
    <w:abstractNumId w:val="7"/>
  </w:num>
  <w:num w:numId="36" w16cid:durableId="973830312">
    <w:abstractNumId w:val="39"/>
  </w:num>
  <w:num w:numId="37" w16cid:durableId="1159998626">
    <w:abstractNumId w:val="5"/>
  </w:num>
  <w:num w:numId="38" w16cid:durableId="213349462">
    <w:abstractNumId w:val="33"/>
  </w:num>
  <w:num w:numId="39" w16cid:durableId="2131430036">
    <w:abstractNumId w:val="22"/>
  </w:num>
  <w:num w:numId="40" w16cid:durableId="944120497">
    <w:abstractNumId w:val="28"/>
  </w:num>
  <w:num w:numId="41" w16cid:durableId="1586110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C7"/>
    <w:rsid w:val="000648FC"/>
    <w:rsid w:val="002366E9"/>
    <w:rsid w:val="0035122F"/>
    <w:rsid w:val="003E4F74"/>
    <w:rsid w:val="0045618D"/>
    <w:rsid w:val="00553797"/>
    <w:rsid w:val="00574779"/>
    <w:rsid w:val="005C7AE9"/>
    <w:rsid w:val="005D0C90"/>
    <w:rsid w:val="00621787"/>
    <w:rsid w:val="00646F8C"/>
    <w:rsid w:val="00662082"/>
    <w:rsid w:val="006E578D"/>
    <w:rsid w:val="00743EB3"/>
    <w:rsid w:val="007F537F"/>
    <w:rsid w:val="008465D9"/>
    <w:rsid w:val="0085035D"/>
    <w:rsid w:val="0088333A"/>
    <w:rsid w:val="0093450B"/>
    <w:rsid w:val="00974B69"/>
    <w:rsid w:val="00982334"/>
    <w:rsid w:val="009931A6"/>
    <w:rsid w:val="00997698"/>
    <w:rsid w:val="009C3FE4"/>
    <w:rsid w:val="009C4470"/>
    <w:rsid w:val="009F537F"/>
    <w:rsid w:val="00A55578"/>
    <w:rsid w:val="00A66CF7"/>
    <w:rsid w:val="00A96DC7"/>
    <w:rsid w:val="00AA234D"/>
    <w:rsid w:val="00AF3667"/>
    <w:rsid w:val="00B5661A"/>
    <w:rsid w:val="00BE03EA"/>
    <w:rsid w:val="00C52C23"/>
    <w:rsid w:val="00D21326"/>
    <w:rsid w:val="00D8258C"/>
    <w:rsid w:val="00DB0FE8"/>
    <w:rsid w:val="00DC6277"/>
    <w:rsid w:val="00E5210A"/>
    <w:rsid w:val="00F0740B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5872"/>
  <w15:docId w15:val="{28D2F98A-AC71-47CD-9B17-A6B0D5CC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lang w:eastAsia="en-US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12"/>
    <w:next w:val="12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12"/>
    <w:next w:val="12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12"/>
    <w:next w:val="12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12"/>
    <w:next w:val="12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12"/>
    <w:next w:val="12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12"/>
    <w:next w:val="12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12"/>
    <w:next w:val="12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12"/>
    <w:next w:val="12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3">
    <w:name w:val="Название объекта1"/>
    <w:basedOn w:val="12"/>
    <w:next w:val="1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4">
    <w:name w:val="endnote text"/>
    <w:basedOn w:val="12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12"/>
    <w:next w:val="12"/>
    <w:uiPriority w:val="99"/>
    <w:unhideWhenUsed/>
    <w:pPr>
      <w:spacing w:after="0"/>
    </w:pPr>
  </w:style>
  <w:style w:type="paragraph" w:customStyle="1" w:styleId="210">
    <w:name w:val="Заголовок 21"/>
    <w:basedOn w:val="a"/>
    <w:next w:val="a"/>
    <w:link w:val="211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1">
    <w:name w:val="Заголовок 11"/>
    <w:basedOn w:val="a"/>
    <w:link w:val="1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212">
    <w:name w:val="Заголовок 21"/>
    <w:basedOn w:val="a"/>
    <w:next w:val="a"/>
    <w:link w:val="23"/>
    <w:semiHidden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311">
    <w:name w:val="Заголовок 31"/>
    <w:link w:val="32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1">
    <w:name w:val="Заголовок 41"/>
    <w:link w:val="42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1">
    <w:name w:val="Заголовок 51"/>
    <w:link w:val="52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link w:val="2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link w:val="31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link w:val="41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link w:val="51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ind w:left="720"/>
      <w:contextualSpacing/>
    </w:pPr>
    <w:rPr>
      <w:lang w:eastAsia="en-US" w:bidi="en-US"/>
    </w:rPr>
  </w:style>
  <w:style w:type="paragraph" w:styleId="a9">
    <w:name w:val="No Spacing"/>
    <w:uiPriority w:val="1"/>
    <w:qFormat/>
    <w:rPr>
      <w:lang w:eastAsia="en-US" w:bidi="en-US"/>
    </w:rPr>
  </w:style>
  <w:style w:type="paragraph" w:styleId="aa">
    <w:name w:val="Title"/>
    <w:link w:val="ab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Заголовок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одзаголовок Знак"/>
    <w:link w:val="ac"/>
    <w:uiPriority w:val="11"/>
    <w:rPr>
      <w:sz w:val="24"/>
      <w:szCs w:val="24"/>
    </w:rPr>
  </w:style>
  <w:style w:type="paragraph" w:styleId="24">
    <w:name w:val="Quote"/>
    <w:link w:val="25"/>
    <w:uiPriority w:val="29"/>
    <w:qFormat/>
    <w:pPr>
      <w:ind w:left="720" w:right="720"/>
    </w:pPr>
    <w:rPr>
      <w:i/>
      <w:lang w:eastAsia="en-US" w:bidi="en-US"/>
    </w:rPr>
  </w:style>
  <w:style w:type="character" w:customStyle="1" w:styleId="25">
    <w:name w:val="Цитата 2 Знак"/>
    <w:link w:val="24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en-US" w:bidi="en-US"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customStyle="1" w:styleId="15">
    <w:name w:val="Верхний колонтитул1"/>
    <w:basedOn w:val="a"/>
    <w:link w:val="af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customStyle="1" w:styleId="16">
    <w:name w:val="Нижний колонтитул1"/>
    <w:basedOn w:val="a"/>
    <w:link w:val="af1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customStyle="1" w:styleId="17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tblPr/>
  </w:style>
  <w:style w:type="table" w:customStyle="1" w:styleId="TableGridLight">
    <w:name w:val="Table Grid Light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Pr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uiPriority w:val="59"/>
    <w:rPr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8">
    <w:name w:val="toc 1"/>
    <w:uiPriority w:val="39"/>
    <w:unhideWhenUsed/>
    <w:pPr>
      <w:spacing w:after="57"/>
    </w:pPr>
    <w:rPr>
      <w:lang w:eastAsia="en-US" w:bidi="en-US"/>
    </w:rPr>
  </w:style>
  <w:style w:type="paragraph" w:styleId="26">
    <w:name w:val="toc 2"/>
    <w:uiPriority w:val="39"/>
    <w:unhideWhenUsed/>
    <w:pPr>
      <w:spacing w:after="57"/>
      <w:ind w:left="283"/>
    </w:pPr>
    <w:rPr>
      <w:lang w:eastAsia="en-US" w:bidi="en-US"/>
    </w:rPr>
  </w:style>
  <w:style w:type="paragraph" w:styleId="33">
    <w:name w:val="toc 3"/>
    <w:uiPriority w:val="39"/>
    <w:unhideWhenUsed/>
    <w:pPr>
      <w:spacing w:after="57"/>
      <w:ind w:left="567"/>
    </w:pPr>
    <w:rPr>
      <w:lang w:eastAsia="en-US" w:bidi="en-US"/>
    </w:rPr>
  </w:style>
  <w:style w:type="paragraph" w:styleId="43">
    <w:name w:val="toc 4"/>
    <w:uiPriority w:val="39"/>
    <w:unhideWhenUsed/>
    <w:pPr>
      <w:spacing w:after="57"/>
      <w:ind w:left="850"/>
    </w:pPr>
    <w:rPr>
      <w:lang w:eastAsia="en-US" w:bidi="en-US"/>
    </w:rPr>
  </w:style>
  <w:style w:type="paragraph" w:styleId="53">
    <w:name w:val="toc 5"/>
    <w:uiPriority w:val="39"/>
    <w:unhideWhenUsed/>
    <w:pPr>
      <w:spacing w:after="57"/>
      <w:ind w:left="1134"/>
    </w:pPr>
    <w:rPr>
      <w:lang w:eastAsia="en-US" w:bidi="en-US"/>
    </w:rPr>
  </w:style>
  <w:style w:type="paragraph" w:styleId="62">
    <w:name w:val="toc 6"/>
    <w:uiPriority w:val="39"/>
    <w:unhideWhenUsed/>
    <w:pPr>
      <w:spacing w:after="57"/>
      <w:ind w:left="1417"/>
    </w:pPr>
    <w:rPr>
      <w:lang w:eastAsia="en-US" w:bidi="en-US"/>
    </w:rPr>
  </w:style>
  <w:style w:type="paragraph" w:styleId="72">
    <w:name w:val="toc 7"/>
    <w:uiPriority w:val="39"/>
    <w:unhideWhenUsed/>
    <w:pPr>
      <w:spacing w:after="57"/>
      <w:ind w:left="1701"/>
    </w:pPr>
    <w:rPr>
      <w:lang w:eastAsia="en-US" w:bidi="en-US"/>
    </w:rPr>
  </w:style>
  <w:style w:type="paragraph" w:styleId="82">
    <w:name w:val="toc 8"/>
    <w:uiPriority w:val="39"/>
    <w:unhideWhenUsed/>
    <w:pPr>
      <w:spacing w:after="57"/>
      <w:ind w:left="1984"/>
    </w:pPr>
    <w:rPr>
      <w:lang w:eastAsia="en-US" w:bidi="en-US"/>
    </w:rPr>
  </w:style>
  <w:style w:type="paragraph" w:styleId="92">
    <w:name w:val="toc 9"/>
    <w:uiPriority w:val="39"/>
    <w:unhideWhenUsed/>
    <w:pPr>
      <w:spacing w:after="57"/>
      <w:ind w:left="2268"/>
    </w:pPr>
    <w:rPr>
      <w:lang w:eastAsia="en-US" w:bidi="en-US"/>
    </w:rPr>
  </w:style>
  <w:style w:type="paragraph" w:styleId="af7">
    <w:name w:val="TOC Heading"/>
    <w:uiPriority w:val="39"/>
    <w:unhideWhenUsed/>
    <w:qFormat/>
    <w:rPr>
      <w:lang w:eastAsia="en-US" w:bidi="en-US"/>
    </w:rPr>
  </w:style>
  <w:style w:type="character" w:customStyle="1" w:styleId="af0">
    <w:name w:val="Верхний колонтитул Знак"/>
    <w:link w:val="15"/>
    <w:uiPriority w:val="99"/>
    <w:rPr>
      <w:sz w:val="22"/>
      <w:szCs w:val="22"/>
      <w:lang w:eastAsia="en-US"/>
    </w:rPr>
  </w:style>
  <w:style w:type="character" w:customStyle="1" w:styleId="af1">
    <w:name w:val="Нижний колонтитул Знак"/>
    <w:link w:val="16"/>
    <w:uiPriority w:val="99"/>
    <w:rPr>
      <w:sz w:val="22"/>
      <w:szCs w:val="22"/>
      <w:lang w:eastAsia="en-US"/>
    </w:rPr>
  </w:style>
  <w:style w:type="character" w:customStyle="1" w:styleId="14">
    <w:name w:val="Заголовок 1 Знак"/>
    <w:link w:val="111"/>
    <w:rPr>
      <w:rFonts w:ascii="Times New Roman" w:eastAsia="Times New Roman" w:hAnsi="Times New Roman"/>
      <w:b/>
      <w:bCs/>
      <w:sz w:val="48"/>
      <w:szCs w:val="48"/>
    </w:rPr>
  </w:style>
  <w:style w:type="paragraph" w:customStyle="1" w:styleId="19">
    <w:name w:val="Обычный (веб)1"/>
    <w:basedOn w:val="a"/>
    <w:semiHidden/>
    <w:rPr>
      <w:rFonts w:ascii="Times New Roman" w:hAnsi="Times New Roman"/>
      <w:sz w:val="24"/>
      <w:szCs w:val="24"/>
    </w:rPr>
  </w:style>
  <w:style w:type="character" w:customStyle="1" w:styleId="Bodytext">
    <w:name w:val="Body text_"/>
    <w:link w:val="Bodytext1"/>
    <w:rPr>
      <w:rFonts w:ascii="Times New Roman" w:eastAsia="Times New Roman" w:hAnsi="Times New Roman"/>
      <w:shd w:val="clear" w:color="FFFFFF" w:fill="FFFFFF"/>
    </w:rPr>
  </w:style>
  <w:style w:type="paragraph" w:customStyle="1" w:styleId="Bodytext1">
    <w:name w:val="Body text1"/>
    <w:basedOn w:val="a"/>
    <w:link w:val="Bodytext"/>
    <w:pPr>
      <w:widowControl w:val="0"/>
      <w:shd w:val="clear" w:color="FFFFFF" w:fill="FFFFFF"/>
      <w:spacing w:line="0" w:lineRule="atLeast"/>
      <w:ind w:hanging="1620"/>
      <w:jc w:val="center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3">
    <w:name w:val="Заголовок 2 Знак"/>
    <w:link w:val="212"/>
    <w:semiHidden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  <w:spacing w:line="360" w:lineRule="exact"/>
    </w:pPr>
    <w:rPr>
      <w:rFonts w:ascii="Arial" w:eastAsia="Times New Roman" w:hAnsi="Arial"/>
      <w:lang w:eastAsia="ru-RU" w:bidi="ar-SA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1a">
    <w:name w:val="Неразрешенное упоминание1"/>
    <w:basedOn w:val="a0"/>
    <w:uiPriority w:val="99"/>
    <w:semiHidden/>
    <w:unhideWhenUsed/>
    <w:rPr>
      <w:color w:val="605E5C"/>
      <w:shd w:val="clear" w:color="E1DFDD" w:fill="E1DFDD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cs="Cordia New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b">
    <w:name w:val="Сетка таблицы1"/>
    <w:basedOn w:val="a1"/>
    <w:next w:val="af2"/>
    <w:uiPriority w:val="39"/>
    <w:pPr>
      <w:widowControl w:val="0"/>
    </w:pPr>
    <w:rPr>
      <w:rFonts w:cs="Cordia New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Верхний колонтитул2"/>
    <w:basedOn w:val="a"/>
    <w:link w:val="1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Верхний колонтитул Знак1"/>
    <w:basedOn w:val="a0"/>
    <w:link w:val="27"/>
    <w:uiPriority w:val="99"/>
    <w:rPr>
      <w:sz w:val="22"/>
      <w:lang w:eastAsia="en-US" w:bidi="ar-SA"/>
    </w:rPr>
  </w:style>
  <w:style w:type="paragraph" w:customStyle="1" w:styleId="28">
    <w:name w:val="Нижний колонтитул2"/>
    <w:basedOn w:val="a"/>
    <w:link w:val="1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Нижний колонтитул Знак1"/>
    <w:basedOn w:val="a0"/>
    <w:link w:val="28"/>
    <w:uiPriority w:val="99"/>
    <w:rPr>
      <w:sz w:val="22"/>
      <w:lang w:eastAsia="en-US" w:bidi="ar-SA"/>
    </w:rPr>
  </w:style>
  <w:style w:type="paragraph" w:styleId="af8">
    <w:name w:val="Revision"/>
    <w:hidden/>
    <w:uiPriority w:val="99"/>
    <w:semiHidden/>
    <w:rPr>
      <w:lang w:eastAsia="en-US" w:bidi="ar-SA"/>
    </w:rPr>
  </w:style>
  <w:style w:type="character" w:customStyle="1" w:styleId="211">
    <w:name w:val="Заголовок 2 Знак1"/>
    <w:basedOn w:val="a0"/>
    <w:link w:val="210"/>
    <w:uiPriority w:val="9"/>
    <w:rPr>
      <w:rFonts w:ascii="Arial" w:eastAsia="Arial" w:hAnsi="Arial" w:cs="Arial"/>
      <w:b/>
      <w:bCs/>
      <w:color w:val="4F81BD" w:themeColor="accent1"/>
      <w:sz w:val="26"/>
      <w:szCs w:val="26"/>
      <w:lang w:eastAsia="en-US" w:bidi="ar-SA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en-US" w:bidi="ar-SA"/>
    </w:rPr>
  </w:style>
  <w:style w:type="paragraph" w:customStyle="1" w:styleId="12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cs="Calibri"/>
      <w:lang w:eastAsia="ru-RU" w:bidi="ar-SA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rFonts w:cs="Cordia New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1"/>
    <w:next w:val="af2"/>
    <w:uiPriority w:val="39"/>
    <w:pPr>
      <w:widowControl w:val="0"/>
    </w:pPr>
    <w:rPr>
      <w:rFonts w:cs="Cordia New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4">
    <w:name w:val="Верхний колонтитул3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header"/>
    <w:basedOn w:val="a"/>
    <w:link w:val="2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a">
    <w:name w:val="Верхний колонтитул Знак2"/>
    <w:basedOn w:val="a0"/>
    <w:link w:val="afb"/>
    <w:uiPriority w:val="99"/>
    <w:rPr>
      <w:lang w:eastAsia="en-US" w:bidi="ar-SA"/>
    </w:rPr>
  </w:style>
  <w:style w:type="paragraph" w:styleId="afc">
    <w:name w:val="footer"/>
    <w:basedOn w:val="a"/>
    <w:link w:val="2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b">
    <w:name w:val="Нижний колонтитул Знак2"/>
    <w:basedOn w:val="a0"/>
    <w:link w:val="afc"/>
    <w:uiPriority w:val="99"/>
    <w:rPr>
      <w:lang w:eastAsia="en-US" w:bidi="ar-SA"/>
    </w:rPr>
  </w:style>
  <w:style w:type="table" w:customStyle="1" w:styleId="2c">
    <w:name w:val="Сетка таблицы2"/>
    <w:basedOn w:val="a1"/>
    <w:next w:val="af2"/>
    <w:uiPriority w:val="39"/>
    <w:rsid w:val="00AA234D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DAAC5967-E443-4B34-933E-ABB37756D295}"/>
</file>

<file path=customXml/itemProps3.xml><?xml version="1.0" encoding="utf-8"?>
<ds:datastoreItem xmlns:ds="http://schemas.openxmlformats.org/officeDocument/2006/customXml" ds:itemID="{7AB49857-1484-4130-BBCA-95F108F0C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3928</Words>
  <Characters>22396</Characters>
  <Application>Microsoft Office Word</Application>
  <DocSecurity>0</DocSecurity>
  <Lines>186</Lines>
  <Paragraphs>52</Paragraphs>
  <ScaleCrop>false</ScaleCrop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Александров</dc:creator>
  <cp:lastModifiedBy>Мурад Мехедов</cp:lastModifiedBy>
  <cp:revision>2</cp:revision>
  <cp:lastPrinted>2023-03-03T11:33:00Z</cp:lastPrinted>
  <dcterms:created xsi:type="dcterms:W3CDTF">2023-03-03T12:04:00Z</dcterms:created>
  <dcterms:modified xsi:type="dcterms:W3CDTF">2023-03-03T12:04:00Z</dcterms:modified>
</cp:coreProperties>
</file>