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</w:t>
      </w:r>
      <w:r/>
    </w:p>
    <w:p>
      <w:pPr>
        <w:jc w:val="center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подготовке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Ставропольской городской Думы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Порядком проведения оценки регулирующего воздействия проектов нормативных правовых актов главы города Ставрополя, администрации города Ставрополя, утвержденным постановлением администрации города Ставрополя от 06.03.2018 № 391               «Об о</w:t>
      </w:r>
      <w:r>
        <w:rPr>
          <w:rFonts w:ascii="Times New Roman" w:hAnsi="Times New Roman" w:cs="Times New Roman"/>
          <w:sz w:val="28"/>
          <w:szCs w:val="28"/>
        </w:rPr>
        <w:t xml:space="preserve">ценке регулирующего воздействия проектов нормативных правовых актов главы города Ставрополя, администрации города Ставрополя                          и экспертизе нормативных правовых актов главы города Ставрополя, администрации города Ставрополя» комитет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торговли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 извещает</w:t>
      </w:r>
      <w:r>
        <w:rPr>
          <w:rFonts w:ascii="Times New Roman" w:hAnsi="Times New Roman" w:cs="Times New Roman"/>
          <w:sz w:val="28"/>
          <w:szCs w:val="28"/>
        </w:rPr>
        <w:t xml:space="preserve"> Вас о размещении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Ставрополя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о подготовке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Ставропольской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Схему размещения нестационарных торговых объектов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города Ставрополя, утвержденную решением Ставропольской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Схемы 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города Ставрополя»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Arial Unicode MS" w:cs="Times New Roman"/>
          <w:sz w:val="28"/>
          <w:szCs w:val="28"/>
        </w:rPr>
        <w:t xml:space="preserve">(далее – проект), </w:t>
      </w:r>
      <w:r>
        <w:rPr>
          <w:rFonts w:ascii="Times New Roman" w:hAnsi="Times New Roman" w:eastAsia="Arial Unicode MS" w:cs="Times New Roman"/>
          <w:sz w:val="28"/>
          <w:szCs w:val="28"/>
        </w:rPr>
        <w:t xml:space="preserve">вступление</w:t>
      </w:r>
      <w:r>
        <w:rPr>
          <w:rFonts w:ascii="Times New Roman" w:hAnsi="Times New Roman" w:eastAsia="Arial Unicode MS" w:cs="Times New Roman"/>
          <w:sz w:val="28"/>
          <w:szCs w:val="28"/>
        </w:rPr>
        <w:t xml:space="preserve"> в силу которого 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после дня его официального опубликования в газете «Вечерний Ставрополь»</w:t>
      </w:r>
      <w:r>
        <w:rPr>
          <w:rFonts w:ascii="Times New Roman" w:hAnsi="Times New Roman" w:eastAsia="Arial Unicode MS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Arial Unicode MS" w:cs="Times New Roman"/>
          <w:sz w:val="28"/>
          <w:szCs w:val="28"/>
        </w:rPr>
        <w:t xml:space="preserve">Настоящий проект разрабатывается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от 06 октября 2003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 131-ФЗ «Об общих принципах организации местного самоуправления в Российской Федерации», решением Ставропольской городской Думы</w:t>
      </w:r>
      <w:r>
        <w:rPr>
          <w:rFonts w:ascii="Times New Roman" w:hAnsi="Times New Roman" w:cs="Times New Roman"/>
          <w:sz w:val="28"/>
          <w:szCs w:val="28"/>
        </w:rPr>
        <w:br/>
        <w:t xml:space="preserve">от 26 января 2022 г. № 47 «Об утверждении Схемы размещения нестационарных торговых объектов на территории города Ставрополя»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разрабатывается комитетом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и торговли администрации города Ставрополя: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и почтовый адрес: 3550</w:t>
      </w:r>
      <w:r>
        <w:rPr>
          <w:rFonts w:ascii="Times New Roman" w:hAnsi="Times New Roman" w:cs="Times New Roman"/>
          <w:sz w:val="28"/>
          <w:szCs w:val="28"/>
        </w:rPr>
        <w:t xml:space="preserve">06</w:t>
      </w:r>
      <w:r>
        <w:rPr>
          <w:rFonts w:ascii="Times New Roman" w:hAnsi="Times New Roman" w:cs="Times New Roman"/>
          <w:sz w:val="28"/>
          <w:szCs w:val="28"/>
        </w:rPr>
        <w:t xml:space="preserve">, г. Ставрополь, </w:t>
      </w:r>
      <w:r>
        <w:rPr>
          <w:rFonts w:ascii="Times New Roman" w:hAnsi="Times New Roman" w:cs="Times New Roman"/>
          <w:sz w:val="28"/>
          <w:szCs w:val="28"/>
        </w:rPr>
        <w:t xml:space="preserve">ул. К. Хетагурова, 8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>
        <w:rPr>
          <w:rFonts w:ascii="Times New Roman" w:hAnsi="Times New Roman" w:cs="Times New Roman"/>
          <w:sz w:val="28"/>
          <w:szCs w:val="28"/>
        </w:rPr>
        <w:t xml:space="preserve">355006, г. Ставрополь, ул. К. Хетагурова, 8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http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://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www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</w:t>
      </w:r>
      <w:hyperlink r:id="rId8" w:tooltip="mailto:stavtorg@inbox.ru" w:history="1">
        <w:r>
          <w:rPr>
            <w:rStyle w:val="602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 xml:space="preserve">stavtorg</w:t>
        </w:r>
        <w:r>
          <w:rPr>
            <w:rStyle w:val="602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@</w:t>
        </w:r>
        <w:r>
          <w:rPr>
            <w:rStyle w:val="602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 xml:space="preserve">inbox</w:t>
        </w:r>
        <w:r>
          <w:rPr>
            <w:rStyle w:val="602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.</w:t>
        </w:r>
        <w:r>
          <w:rPr>
            <w:rStyle w:val="602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 xml:space="preserve">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телефон: (8652)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23-98-72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факс: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(8652)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27-10-07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Предложения о необходимости и вариантах правового регулирования общественных отношений предоставляются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постановлением администрации города Ставрополя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06.03.2018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391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следующей форме:</w:t>
      </w:r>
      <w:r/>
    </w:p>
    <w:p>
      <w:pPr>
        <w:jc w:val="center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</w:t>
      </w:r>
      <w:r/>
    </w:p>
    <w:p>
      <w:pPr>
        <w:jc w:val="center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предложений о необходимости и вариантах правового регулирования соответствующих общественных отношений в связи с размещением уведомления о подготовке проекта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603"/>
        <w:tblW w:w="0" w:type="auto"/>
        <w:tblLook w:val="04A0" w:firstRow="1" w:lastRow="0" w:firstColumn="1" w:lastColumn="0" w:noHBand="0" w:noVBand="1"/>
      </w:tblPr>
      <w:tblGrid>
        <w:gridCol w:w="9570"/>
      </w:tblGrid>
      <w:tr>
        <w:trPr/>
        <w:tc>
          <w:tcPr>
            <w:tcW w:w="95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 Описание общественных отношений, предлагаемых к правовому регулированию</w:t>
            </w:r>
            <w:r/>
          </w:p>
        </w:tc>
      </w:tr>
      <w:tr>
        <w:trPr/>
        <w:tc>
          <w:tcPr>
            <w:tcW w:w="95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5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 Наименование организации, вносящей предложения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необходимости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вариантах правового регулирования общественных отношений в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размещением уведомления о подготовке проекта нормативного правового 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Ставрополя,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соответственно – предложения, проект правового акта).</w:t>
            </w:r>
            <w:r/>
          </w:p>
        </w:tc>
      </w:tr>
      <w:tr>
        <w:trPr/>
        <w:tc>
          <w:tcPr>
            <w:tcW w:w="95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5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 Срок, установленный разработчиком проекта правового акта для направления предложений.</w:t>
            </w:r>
            <w:r/>
          </w:p>
        </w:tc>
      </w:tr>
      <w:tr>
        <w:trPr/>
        <w:tc>
          <w:tcPr>
            <w:tcW w:w="95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5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необходимости (отсутствия необходимости) правового регулирования предлагаемых общественных отношений.</w:t>
            </w:r>
            <w:r/>
          </w:p>
        </w:tc>
      </w:tr>
      <w:tr>
        <w:trPr/>
        <w:tc>
          <w:tcPr>
            <w:tcW w:w="95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5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 Описание возможных вариантов правового регулирования общественных отношений, предлагаемых к правовому регулированию (заполняется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этапе подготовки заключения об оценке регулирующего воздействия сделан вывод о необходимости правового регулирования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предлагаемых общественных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/>
          </w:p>
        </w:tc>
      </w:tr>
      <w:tr>
        <w:trPr/>
        <w:tc>
          <w:tcPr>
            <w:tcW w:w="95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Предложения и замечания принимаются комитетом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и торговли администрации города Ставрополя с </w:t>
      </w:r>
      <w:r>
        <w:rPr>
          <w:rFonts w:ascii="Times New Roman" w:hAnsi="Times New Roman" w:cs="Times New Roman"/>
          <w:sz w:val="28"/>
          <w:szCs w:val="28"/>
        </w:rPr>
        <w:t xml:space="preserve">05 декабря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 xml:space="preserve">11 декабря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в письменном и электронном виде: </w:t>
      </w:r>
      <w:hyperlink r:id="rId9" w:tooltip="mailto:stavtorg@inbox.ru" w:history="1">
        <w:r>
          <w:rPr>
            <w:rStyle w:val="602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 xml:space="preserve">stavtorg</w:t>
        </w:r>
        <w:r>
          <w:rPr>
            <w:rStyle w:val="602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@</w:t>
        </w:r>
        <w:r>
          <w:rPr>
            <w:rStyle w:val="602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 xml:space="preserve">inbox</w:t>
        </w:r>
        <w:r>
          <w:rPr>
            <w:rStyle w:val="602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.</w:t>
        </w:r>
        <w:r>
          <w:rPr>
            <w:rStyle w:val="602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 xml:space="preserve">ru</w:t>
        </w:r>
      </w:hyperlink>
      <w:r/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комитета</w:t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</w:t>
      </w:r>
      <w:r>
        <w:rPr>
          <w:rFonts w:ascii="Times New Roman" w:hAnsi="Times New Roman" w:cs="Times New Roman"/>
          <w:sz w:val="28"/>
          <w:szCs w:val="28"/>
        </w:rPr>
        <w:t xml:space="preserve">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и торговли</w:t>
      </w:r>
      <w:r/>
    </w:p>
    <w:p>
      <w:pPr>
        <w:ind w:right="-144"/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В.А. Сидоренко</w:t>
      </w:r>
      <w:r/>
    </w:p>
    <w:sectPr>
      <w:footnotePr/>
      <w:endnotePr/>
      <w:type w:val="nextPage"/>
      <w:pgSz w:w="11906" w:h="16838" w:orient="portrait"/>
      <w:pgMar w:top="1134" w:right="567" w:bottom="567" w:left="1985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character" w:styleId="602">
    <w:name w:val="Hyperlink"/>
    <w:basedOn w:val="599"/>
    <w:rPr>
      <w:color w:val="0000ff"/>
      <w:u w:val="single"/>
    </w:rPr>
  </w:style>
  <w:style w:type="table" w:styleId="603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04">
    <w:name w:val="List Paragraph"/>
    <w:basedOn w:val="598"/>
    <w:uiPriority w:val="34"/>
    <w:qFormat/>
    <w:pPr>
      <w:contextualSpacing/>
      <w:ind w:left="720"/>
    </w:pPr>
  </w:style>
  <w:style w:type="paragraph" w:styleId="605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stavtorg@inbox.ru" TargetMode="External"/><Relationship Id="rId9" Type="http://schemas.openxmlformats.org/officeDocument/2006/relationships/hyperlink" Target="mailto:stavtorg@inbo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КМЗиТ г. Ставрополь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NI.Mikheeva</dc:creator>
  <cp:revision>9</cp:revision>
  <dcterms:created xsi:type="dcterms:W3CDTF">2019-02-14T11:39:00Z</dcterms:created>
  <dcterms:modified xsi:type="dcterms:W3CDTF">2023-12-04T10:16:10Z</dcterms:modified>
</cp:coreProperties>
</file>