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632" w:firstLine="283"/>
        <w:spacing w:line="240" w:lineRule="exact"/>
        <w:widowControl w:val="off"/>
        <w:rPr>
          <w:rFonts w:eastAsia="Calibri"/>
          <w:szCs w:val="28"/>
          <w:lang w:eastAsia="en-US"/>
        </w:rPr>
        <w:outlineLvl w:val="1"/>
      </w:pPr>
      <w:r>
        <w:rPr>
          <w:rFonts w:eastAsia="Calibri"/>
          <w:szCs w:val="28"/>
          <w:lang w:eastAsia="en-US"/>
        </w:rPr>
        <w:t xml:space="preserve">Приложение </w:t>
      </w:r>
      <w:r/>
    </w:p>
    <w:p>
      <w:pPr>
        <w:ind w:left="10632" w:firstLine="283"/>
        <w:spacing w:line="240" w:lineRule="exac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  <w:r/>
    </w:p>
    <w:p>
      <w:pPr>
        <w:ind w:left="10632" w:firstLine="283"/>
        <w:spacing w:line="240" w:lineRule="exact"/>
        <w:widowControl w:val="off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к  постановлению</w:t>
      </w:r>
      <w:r>
        <w:rPr>
          <w:szCs w:val="28"/>
        </w:rPr>
        <w:t xml:space="preserve">   </w:t>
      </w:r>
      <w:r>
        <w:rPr>
          <w:sz w:val="16"/>
        </w:rPr>
        <w:t xml:space="preserve"> </w:t>
      </w:r>
      <w:r>
        <w:rPr>
          <w:szCs w:val="28"/>
        </w:rPr>
        <w:t xml:space="preserve">администрации</w:t>
      </w:r>
      <w:r/>
    </w:p>
    <w:p>
      <w:pPr>
        <w:ind w:left="10632" w:firstLine="283"/>
        <w:spacing w:line="240" w:lineRule="exact"/>
        <w:widowControl w:val="off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города Ставрополя</w:t>
      </w:r>
      <w:r/>
    </w:p>
    <w:p>
      <w:pPr>
        <w:ind w:left="10632" w:firstLine="283"/>
        <w:spacing w:line="240" w:lineRule="exact"/>
        <w:widowControl w:val="off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от     </w:t>
      </w:r>
      <w:r>
        <w:rPr>
          <w:szCs w:val="28"/>
        </w:rPr>
        <w:t xml:space="preserve">  .</w:t>
      </w:r>
      <w:r>
        <w:rPr>
          <w:szCs w:val="28"/>
        </w:rPr>
        <w:t xml:space="preserve">      .20          №</w:t>
      </w:r>
      <w:r/>
    </w:p>
    <w:p>
      <w:pPr>
        <w:ind w:left="10632" w:firstLine="283"/>
        <w:spacing w:line="200" w:lineRule="exac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/>
    </w:p>
    <w:p>
      <w:pPr>
        <w:ind w:left="11482"/>
        <w:spacing w:line="200" w:lineRule="exact"/>
        <w:tabs>
          <w:tab w:val="left" w:pos="11624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line="240" w:lineRule="exact"/>
        <w:rPr>
          <w:szCs w:val="28"/>
        </w:rPr>
      </w:pPr>
      <w:r>
        <w:rPr>
          <w:szCs w:val="28"/>
        </w:rPr>
        <w:t xml:space="preserve">ПЕРЕЧЕНЬ И ОБЩАЯ ХАРАКТЕРИСТИКА </w:t>
      </w:r>
      <w:r/>
    </w:p>
    <w:p>
      <w:pPr>
        <w:ind w:left="-142"/>
        <w:jc w:val="center"/>
        <w:spacing w:line="240" w:lineRule="exact"/>
        <w:rPr>
          <w:szCs w:val="28"/>
        </w:rPr>
      </w:pPr>
      <w:r>
        <w:rPr>
          <w:szCs w:val="28"/>
        </w:rPr>
        <w:t xml:space="preserve">мероприятий муниципальной программы «Молодежь города Ставрополя»</w:t>
      </w:r>
      <w:r/>
    </w:p>
    <w:p>
      <w:pPr>
        <w:ind w:left="-142"/>
        <w:jc w:val="center"/>
        <w:spacing w:line="240" w:lineRule="exact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Style w:val="912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5"/>
        <w:gridCol w:w="2126"/>
        <w:gridCol w:w="851"/>
        <w:gridCol w:w="1123"/>
        <w:gridCol w:w="1134"/>
        <w:gridCol w:w="1134"/>
        <w:gridCol w:w="1134"/>
        <w:gridCol w:w="1134"/>
        <w:gridCol w:w="1113"/>
        <w:gridCol w:w="1732"/>
      </w:tblGrid>
      <w:tr>
        <w:trPr/>
        <w:tc>
          <w:tcPr>
            <w:tcW w:w="52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п/п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основного мероприятия (мероприятия)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Ответственный исполнитель, соисполнители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Обоснование выделения основного мероприятия (мероприятия)</w:t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нения</w:t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(годы)</w:t>
            </w:r>
            <w:r/>
          </w:p>
        </w:tc>
        <w:tc>
          <w:tcPr>
            <w:gridSpan w:val="6"/>
            <w:tcW w:w="677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и источники финансирования (тыс. рублей)</w:t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Взаимосвязь с показателями (индикаторами)</w:t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6"/>
            <w:tcW w:w="677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том числе по годам:</w:t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vMerge w:val="continue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2027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2028</w:t>
            </w:r>
            <w:r/>
          </w:p>
        </w:tc>
        <w:tc>
          <w:tcPr>
            <w:tcW w:w="1732" w:type="dxa"/>
            <w:vMerge w:val="continue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/>
        <w:tc>
          <w:tcPr>
            <w:gridSpan w:val="11"/>
            <w:tcW w:w="14286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организаций»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/>
            <w:hyperlink w:tooltip="#P600" w:anchor="P60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1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hyperlink w:tooltip="#P623" w:anchor="P623" w:history="1">
              <w:r>
                <w:rPr>
                  <w:color w:val="000000" w:themeColor="text1"/>
                  <w:sz w:val="21"/>
                  <w:szCs w:val="21"/>
                </w:rPr>
                <w:t xml:space="preserve">3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/>
          </w:p>
        </w:tc>
      </w:tr>
      <w:tr>
        <w:trPr>
          <w:trHeight w:val="195"/>
        </w:trPr>
        <w:tc>
          <w:tcPr>
            <w:gridSpan w:val="12"/>
            <w:tcW w:w="16018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Задача 1 «Интеграция молодежи в процессы социально-экономического, общественно-политического, культурного развития города Ставрополя»</w:t>
            </w:r>
            <w:r/>
          </w:p>
        </w:tc>
      </w:tr>
      <w:tr>
        <w:trPr/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1. Проведение мероприятий по гражданскому и патриотическому воспитанию молодежи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подготовка к защите Отечества, развитие системы военно-патриотического воспитания,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852,00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- 6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/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</w:t>
            </w:r>
            <w:r>
              <w:rPr>
                <w:color w:val="000000" w:themeColor="text1"/>
                <w:sz w:val="21"/>
                <w:szCs w:val="21"/>
              </w:rPr>
              <w:t xml:space="preserve">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Федерации, поддержка военно-патриотических клубов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подготовка к защите Отечества и формирование позитивного отношения к службе в рядах Вооруженных Сил Российской Федерации, поддержка военно-патриотических клубов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290,00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формирующих национальную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национальной идентичности, профилактика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162,00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идентичность, направленных на профилактику экстремизма и национализма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межнациональных конфликтов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увековечивание памяти о Великой Отечественной войне 1941 - 1945 годов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формирование у молодых людей уважения к истории Российской Федерации, недопущение фальсификации истории Российской Федерации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отказ от асоциальных привычек и формирование позитивного имиджа здорового образа жизни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пропаганда здорового образа жизни молодежи, профилактика асоциальных привычек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- 6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включение молодых людей с ограниченными возможностями здоровья в общественную жизнь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социальная адаптация молодых людей с ограниченными возможностями здоровья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</w:t>
            </w:r>
            <w:r>
              <w:rPr>
                <w:color w:val="000000" w:themeColor="text1"/>
                <w:sz w:val="21"/>
                <w:szCs w:val="21"/>
              </w:rPr>
              <w:t xml:space="preserve"> 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работающей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ind w:left="-60"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направленных на обеспечение участия работающих молодых людей в общественной жизни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молодежи, ее интеграция в социально-культурное пространство города Ставрополя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ind w:left="-60"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2. Создание системы поддержки и поощрения талантливой и успешной молодежи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инициативной, талантливой и одаренной молодежи, развитие творческих и интеллектуальных способностей молодежи, создание условий для гармоничного развития личности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ind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ind w:right="-12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ind w:right="-14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ind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5062,04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893"/>
              <w:ind w:left="-60" w:right="-15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- 6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досуговую занятость молодежи и поддержку творчества молодежи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талантливой и одаренной молодежи, развитие молодежного творчества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1073,00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Развитие движения КВН в городе Ставрополе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раскрытие творческих способностей молодежи, привлечение молодежи к участию в движении КВН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500,00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Участие в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2023 - 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подготовке и проведении мероприятий, направленных на поддержку молодежной субкультуры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молодежной субкультуры, развитие новых, популярных в молодежной среде форм творчества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2028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стимулирование талантливой и одаренной молодежи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3269,04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интеллектуальное развитие молодежи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популяризация интеллектуального развития молодежи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36" w:anchor="P636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4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 xml:space="preserve">6 </w:t>
            </w:r>
            <w:r>
              <w:rPr>
                <w:color w:val="000000" w:themeColor="text1"/>
                <w:sz w:val="21"/>
                <w:szCs w:val="21"/>
              </w:rPr>
              <w:t xml:space="preserve">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gridSpan w:val="12"/>
            <w:tcW w:w="16018" w:type="dxa"/>
            <w:textDirection w:val="lrTb"/>
            <w:noWrap w:val="false"/>
          </w:tcPr>
          <w:p>
            <w:pPr>
              <w:pStyle w:val="89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Задача 2 «Развитие инфраструктуры по работе с молодежью»</w:t>
            </w:r>
            <w:r/>
          </w:p>
        </w:tc>
      </w:tr>
      <w:tr>
        <w:trPr>
          <w:trHeight w:val="120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3. Формирование условий для реализации молодежных инициатив и развития деятельности молодежных объединений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реализации социальных проектов, повышение эффективности работы общественных объединений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730,00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12.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конкурса молодежных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выявление и организация социально значимых 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1340,00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</w:t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11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инициатив и социальных проектов «Стартап»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проектов для молодежи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13.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молодых людей города Ставрополя в проектно-форумной кампании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поддержка инициативной молодежи, содействие молодежи в проектной деятельности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 w:themeColor="text1"/>
                <w:sz w:val="21"/>
                <w:szCs w:val="21"/>
              </w:rPr>
              <w:t xml:space="preserve">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14.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развитие деятельности молодежных общественных организаций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повышение эффективности работы общественных организаций с молодыми людьми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муниципальной программе</w:t>
            </w:r>
            <w:r/>
          </w:p>
        </w:tc>
      </w:tr>
      <w:tr>
        <w:trPr>
          <w:trHeight w:val="120"/>
        </w:trPr>
        <w:tc>
          <w:tcPr>
            <w:tcW w:w="525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15.</w:t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Проведение мероприятий, направленных на выявление и реализацию молодежных инициатив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обеспечение участия молодежи в общественной жизни города Ставрополя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Borders>
              <w:bottom w:val="single" w:color="auto" w:sz="4" w:space="0"/>
            </w:tcBorders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360,00</w:t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муниципальной программе</w:t>
            </w:r>
            <w:r/>
          </w:p>
        </w:tc>
      </w:tr>
      <w:tr>
        <w:trPr>
          <w:trHeight w:val="279"/>
        </w:trPr>
        <w:tc>
          <w:tcPr>
            <w:gridSpan w:val="2"/>
            <w:tcW w:w="255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Основное мероприятие 4. Обеспечение деятельности муниципальных бюджетных организаций города Ставрополя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9284,57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9286,24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9287,98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9287,98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9287,98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9286,98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732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муниципальной программе</w:t>
            </w:r>
            <w:r/>
          </w:p>
        </w:tc>
      </w:tr>
      <w:tr>
        <w:trPr>
          <w:trHeight w:val="1217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16.</w:t>
            </w:r>
            <w:r/>
          </w:p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Предоставление субсидий на выполнение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муниципального задания и иные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</w:t>
            </w:r>
            <w:r/>
          </w:p>
          <w:p>
            <w:pPr>
              <w:pStyle w:val="893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администрации города Ставрополя</w:t>
            </w: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</w:t>
            </w:r>
            <w:r>
              <w:rPr>
                <w:color w:val="000000" w:themeColor="text1"/>
                <w:sz w:val="21"/>
                <w:szCs w:val="21"/>
              </w:rPr>
              <w:t xml:space="preserve">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5481,60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5483,27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5485,01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5485,01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5485,01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5484,01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</w:t>
            </w:r>
            <w:r/>
          </w:p>
          <w:p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муниципальной 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  <w:p>
            <w:pPr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программе</w:t>
            </w:r>
            <w:r>
              <w:rPr>
                <w:color w:val="000000"/>
                <w:sz w:val="21"/>
                <w:szCs w:val="21"/>
                <w:highlight w:val="none"/>
              </w:rPr>
            </w:r>
            <w:r/>
          </w:p>
        </w:tc>
      </w:tr>
      <w:tr>
        <w:trPr>
          <w:trHeight w:val="141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3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4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6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9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11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1"/>
              </w:rPr>
              <w:t xml:space="preserve">12</w:t>
            </w:r>
            <w:r>
              <w:rPr>
                <w:sz w:val="24"/>
              </w:rPr>
            </w:r>
            <w:r/>
          </w:p>
        </w:tc>
      </w:tr>
      <w:tr>
        <w:trPr>
          <w:trHeight w:val="610"/>
        </w:trPr>
        <w:tc>
          <w:tcPr>
            <w:tcW w:w="525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textDirection w:val="lrTb"/>
            <w:noWrap w:val="false"/>
          </w:tcPr>
          <w:p>
            <w:pPr>
              <w:pStyle w:val="893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цели муниципальному бюджетному учреждению города Ставрополя «Молодежный центр «Патриот»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49"/>
        </w:trPr>
        <w:tc>
          <w:tcPr>
            <w:tcW w:w="525" w:type="dxa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17.</w:t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комитет культуры и молодежной политики администрации города Ставрополя</w:t>
            </w:r>
            <w:r/>
          </w:p>
          <w:p>
            <w:pPr>
              <w:pStyle w:val="89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93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создание условий для функционирования муниципальных бюджетных </w:t>
            </w:r>
            <w:r>
              <w:rPr>
                <w:color w:val="000000" w:themeColor="text1"/>
                <w:sz w:val="21"/>
                <w:szCs w:val="21"/>
              </w:rPr>
              <w:t xml:space="preserve">организаций</w:t>
            </w:r>
            <w:r>
              <w:rPr>
                <w:color w:val="000000" w:themeColor="text1"/>
                <w:sz w:val="21"/>
                <w:szCs w:val="21"/>
              </w:rPr>
              <w:t xml:space="preserve"> города Ставрополя</w:t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>
              <w:rPr>
                <w:color w:val="000000" w:themeColor="text1"/>
                <w:sz w:val="21"/>
                <w:szCs w:val="21"/>
              </w:rPr>
              <w:t xml:space="preserve">2023 - 2028</w:t>
            </w: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3802,97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3802,97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3802,97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3802,97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3802,97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3802,97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ind w:right="-143"/>
              <w:rPr>
                <w:sz w:val="21"/>
                <w:szCs w:val="21"/>
              </w:rPr>
            </w:pPr>
            <w:r/>
            <w:hyperlink w:tooltip="#P670" w:anchor="P670" w:history="1">
              <w:r>
                <w:rPr>
                  <w:color w:val="000000" w:themeColor="text1"/>
                  <w:sz w:val="21"/>
                  <w:szCs w:val="21"/>
                </w:rPr>
                <w:t xml:space="preserve">пункты 7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- 8 таблицы приложения 2 к муниципальной программе</w:t>
            </w:r>
            <w:r/>
          </w:p>
        </w:tc>
      </w:tr>
      <w:tr>
        <w:trPr/>
        <w:tc>
          <w:tcPr>
            <w:gridSpan w:val="2"/>
            <w:tcW w:w="2552" w:type="dxa"/>
            <w:vMerge w:val="restart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Основное мероприятие 5.</w:t>
            </w:r>
            <w:r>
              <w:rPr>
                <w:sz w:val="21"/>
              </w:rPr>
            </w:r>
            <w:r/>
          </w:p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молодежных пространств </w:t>
            </w:r>
            <w:r>
              <w:rPr>
                <w:sz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sz w:val="21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Федеральный закон от 06 октября 2003 г. № 131-ФЗ «Об общих принципах организации местного самоуправления в </w:t>
            </w:r>
            <w:r>
              <w:rPr>
                <w:sz w:val="21"/>
              </w:rPr>
            </w:r>
            <w:r/>
          </w:p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Российской Федерации»</w:t>
            </w:r>
            <w:r>
              <w:rPr>
                <w:sz w:val="21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2026-2028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3000,00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>
              <w:rPr>
                <w:sz w:val="21"/>
                <w:szCs w:val="21"/>
              </w:rPr>
            </w:r>
            <w:r/>
          </w:p>
          <w:p>
            <w:pPr>
              <w:ind w:left="-9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W w:w="525" w:type="dxa"/>
            <w:vMerge w:val="restart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2027" w:type="dxa"/>
            <w:vMerge w:val="restart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 молодежных пространств</w:t>
            </w:r>
            <w:r>
              <w:rPr>
                <w:sz w:val="21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комитет культуры и молодежной политики администрации города Ставрополя</w:t>
            </w:r>
            <w:r>
              <w:rPr>
                <w:sz w:val="21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2"/>
              </w:rPr>
              <w:t xml:space="preserve">Необходимость создания молодежных пространств нового формата, для организации и проведения молодежных социально значимых инициатив</w:t>
            </w:r>
            <w:r>
              <w:rPr>
                <w:sz w:val="21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 w:val="false"/>
          </w:tcPr>
          <w:p>
            <w:r>
              <w:rPr>
                <w:sz w:val="21"/>
                <w:szCs w:val="21"/>
              </w:rPr>
              <w:t xml:space="preserve">2026-2028</w:t>
            </w:r>
            <w:r>
              <w:rPr>
                <w:sz w:val="21"/>
                <w:szCs w:val="21"/>
              </w:rPr>
            </w:r>
            <w:r/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>
              <w:rPr>
                <w:sz w:val="21"/>
                <w:szCs w:val="21"/>
              </w:rPr>
            </w:r>
            <w:r/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1"/>
                <w:szCs w:val="21"/>
              </w:rPr>
              <w:t xml:space="preserve">3000,00</w:t>
            </w:r>
            <w:r>
              <w:rPr>
                <w:sz w:val="21"/>
                <w:szCs w:val="21"/>
              </w:rPr>
            </w:r>
            <w:r/>
          </w:p>
          <w:p>
            <w:pPr>
              <w:ind w:left="-9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пункты 6 - 7 таблицы приложения 2 к муниципальной программе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gridSpan w:val="5"/>
            <w:tcW w:w="7514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Итого по Программе:</w:t>
            </w:r>
            <w:r/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15928,61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15930,28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15932,02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18932,02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18932,02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Times New Roman" w:hAnsi="Times New Roman" w:cs="Times New Roman" w:eastAsia="Times New Roman"/>
                <w:sz w:val="21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18931,02</w:t>
            </w:r>
            <w:r>
              <w:rPr>
                <w:rFonts w:ascii="Times New Roman" w:hAnsi="Times New Roman" w:cs="Times New Roman" w:eastAsia="Times New Roman"/>
                <w:sz w:val="21"/>
              </w:rPr>
            </w:r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gridSpan w:val="5"/>
            <w:tcW w:w="7514" w:type="dxa"/>
            <w:textDirection w:val="lrTb"/>
            <w:noWrap w:val="false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по Программе:</w:t>
            </w:r>
            <w:r/>
          </w:p>
        </w:tc>
        <w:tc>
          <w:tcPr>
            <w:gridSpan w:val="6"/>
            <w:tcW w:w="6772" w:type="dxa"/>
            <w:textDirection w:val="lrTb"/>
            <w:noWrap w:val="false"/>
          </w:tcPr>
          <w:p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t xml:space="preserve">104585,97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</w:tbl>
    <w:p>
      <w:pPr>
        <w:ind w:left="-567"/>
        <w:jc w:val="both"/>
        <w:spacing w:line="240" w:lineRule="exac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567"/>
        <w:jc w:val="both"/>
        <w:spacing w:line="240" w:lineRule="exac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567"/>
        <w:jc w:val="both"/>
        <w:spacing w:line="240" w:lineRule="exact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ind w:left="-567"/>
        <w:jc w:val="both"/>
        <w:spacing w:line="240" w:lineRule="exact"/>
        <w:rPr>
          <w:szCs w:val="28"/>
        </w:rPr>
      </w:pPr>
      <w:r>
        <w:rPr>
          <w:szCs w:val="28"/>
        </w:rPr>
        <w:t xml:space="preserve">Заместитель главы </w:t>
      </w:r>
      <w:r/>
    </w:p>
    <w:p>
      <w:pPr>
        <w:ind w:left="-567"/>
        <w:jc w:val="both"/>
        <w:spacing w:line="240" w:lineRule="exact"/>
        <w:rPr>
          <w:sz w:val="20"/>
          <w:szCs w:val="20"/>
        </w:rPr>
        <w:sectPr>
          <w:headerReference w:type="default" r:id="rId9"/>
          <w:headerReference w:type="first" r:id="rId10"/>
          <w:footnotePr/>
          <w:endnotePr/>
          <w:type w:val="nextPage"/>
          <w:pgSz w:w="16838" w:h="11905" w:orient="landscape"/>
          <w:pgMar w:top="1985" w:right="539" w:bottom="567" w:left="102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   </w:t>
      </w:r>
      <w:r>
        <w:t xml:space="preserve"> В</w:t>
      </w:r>
      <w:r>
        <w:rPr>
          <w:szCs w:val="28"/>
        </w:rPr>
        <w:t xml:space="preserve">.В. </w:t>
      </w:r>
      <w:r>
        <w:rPr>
          <w:szCs w:val="28"/>
        </w:rPr>
        <w:t xml:space="preserve">Зритнев</w:t>
      </w:r>
      <w:r/>
    </w:p>
    <w:p>
      <w:r/>
      <w:r/>
    </w:p>
    <w:sectPr>
      <w:headerReference w:type="default" r:id="rId11"/>
      <w:footnotePr/>
      <w:endnotePr/>
      <w:type w:val="nextPage"/>
      <w:pgSz w:w="16838" w:h="11905" w:orient="landscape"/>
      <w:pgMar w:top="1985" w:right="962" w:bottom="567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  <w:rPr>
        <w:color w:val="000000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color w:val="000000" w:themeColor="text1"/>
        <w:sz w:val="28"/>
      </w:rPr>
      <w:t xml:space="preserve">1</w:t>
    </w:r>
    <w:r>
      <w:rPr>
        <w:color w:val="000000" w:themeColor="text1"/>
        <w:sz w:val="28"/>
      </w:rPr>
      <w:fldChar w:fldCharType="end"/>
    </w:r>
    <w:r/>
  </w:p>
  <w:p>
    <w:pPr>
      <w:pStyle w:val="901"/>
      <w:rPr>
        <w:color w:val="000000"/>
      </w:rPr>
    </w:pPr>
    <w:r>
      <w:rPr>
        <w:color w:val="00000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  <w:rPr>
        <w:color w:val="FFFFFF"/>
      </w:rPr>
    </w:pP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PAGE \* MERGEFORMAT</w:instrText>
    </w:r>
    <w:r>
      <w:rPr>
        <w:color w:val="FFFFFF" w:themeColor="background1"/>
      </w:rPr>
      <w:fldChar w:fldCharType="separate"/>
    </w:r>
    <w:r>
      <w:rPr>
        <w:color w:val="FFFFFF" w:themeColor="background1"/>
      </w:rPr>
      <w:t xml:space="preserve">1</w:t>
    </w:r>
    <w:r>
      <w:rPr>
        <w:color w:val="FFFFFF" w:themeColor="background1"/>
      </w:rPr>
      <w:fldChar w:fldCharType="end"/>
    </w:r>
    <w:r/>
  </w:p>
  <w:p>
    <w:pPr>
      <w:pStyle w:val="901"/>
      <w:jc w:val="center"/>
    </w:pPr>
    <w:r/>
    <w:r/>
  </w:p>
  <w:p>
    <w:pPr>
      <w:pStyle w:val="90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r/>
    <w:r/>
  </w:p>
  <w:p>
    <w:pPr>
      <w:pStyle w:val="901"/>
      <w:jc w:val="center"/>
      <w:rPr>
        <w:sz w:val="28"/>
        <w:szCs w:val="28"/>
      </w:rPr>
    </w:pPr>
    <w:r>
      <w:rPr>
        <w:sz w:val="28"/>
        <w:szCs w:val="28"/>
      </w:rPr>
    </w:r>
    <w:r/>
  </w:p>
  <w:p>
    <w:pPr>
      <w:pStyle w:val="901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726"/>
    <w:link w:val="718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05">
    <w:name w:val="Heading 4 Char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06">
    <w:name w:val="Heading 5 Char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07">
    <w:name w:val="Heading 6 Char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08">
    <w:name w:val="Heading 7 Char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8 Char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10">
    <w:name w:val="Heading 9 Char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11">
    <w:name w:val="Subtitle Char"/>
    <w:basedOn w:val="726"/>
    <w:link w:val="739"/>
    <w:uiPriority w:val="11"/>
    <w:rPr>
      <w:sz w:val="24"/>
      <w:szCs w:val="24"/>
    </w:rPr>
  </w:style>
  <w:style w:type="character" w:styleId="712">
    <w:name w:val="Quote Char"/>
    <w:link w:val="741"/>
    <w:uiPriority w:val="29"/>
    <w:rPr>
      <w:i/>
    </w:rPr>
  </w:style>
  <w:style w:type="character" w:styleId="713">
    <w:name w:val="Intense Quote Char"/>
    <w:link w:val="743"/>
    <w:uiPriority w:val="30"/>
    <w:rPr>
      <w:i/>
    </w:rPr>
  </w:style>
  <w:style w:type="character" w:styleId="714">
    <w:name w:val="Footnote Text Char"/>
    <w:link w:val="874"/>
    <w:uiPriority w:val="99"/>
    <w:rPr>
      <w:sz w:val="18"/>
    </w:rPr>
  </w:style>
  <w:style w:type="character" w:styleId="715">
    <w:name w:val="Endnote Text Char"/>
    <w:link w:val="877"/>
    <w:uiPriority w:val="99"/>
    <w:rPr>
      <w:sz w:val="20"/>
    </w:rPr>
  </w:style>
  <w:style w:type="paragraph" w:styleId="716" w:default="1">
    <w:name w:val="Normal"/>
    <w:qFormat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paragraph" w:styleId="717">
    <w:name w:val="Heading 1"/>
    <w:basedOn w:val="716"/>
    <w:next w:val="716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18">
    <w:name w:val="Heading 2"/>
    <w:basedOn w:val="716"/>
    <w:next w:val="716"/>
    <w:link w:val="73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19">
    <w:name w:val="Heading 3"/>
    <w:basedOn w:val="716"/>
    <w:next w:val="716"/>
    <w:link w:val="7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20">
    <w:name w:val="Heading 4"/>
    <w:basedOn w:val="716"/>
    <w:next w:val="716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21">
    <w:name w:val="Heading 5"/>
    <w:basedOn w:val="716"/>
    <w:next w:val="716"/>
    <w:link w:val="73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22">
    <w:name w:val="Heading 6"/>
    <w:basedOn w:val="716"/>
    <w:next w:val="716"/>
    <w:link w:val="73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23">
    <w:name w:val="Heading 7"/>
    <w:basedOn w:val="716"/>
    <w:next w:val="716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24">
    <w:name w:val="Heading 8"/>
    <w:basedOn w:val="716"/>
    <w:next w:val="716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25">
    <w:name w:val="Heading 9"/>
    <w:basedOn w:val="716"/>
    <w:next w:val="716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basedOn w:val="726"/>
    <w:link w:val="718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basedOn w:val="726"/>
    <w:link w:val="719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basedOn w:val="726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6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6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6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6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paragraph" w:styleId="739">
    <w:name w:val="Subtitle"/>
    <w:basedOn w:val="716"/>
    <w:next w:val="716"/>
    <w:link w:val="740"/>
    <w:uiPriority w:val="11"/>
    <w:qFormat/>
    <w:pPr>
      <w:spacing w:before="200" w:after="200"/>
    </w:pPr>
    <w:rPr>
      <w:sz w:val="24"/>
      <w:szCs w:val="24"/>
    </w:rPr>
  </w:style>
  <w:style w:type="character" w:styleId="740" w:customStyle="1">
    <w:name w:val="Подзаголовок Знак"/>
    <w:basedOn w:val="726"/>
    <w:link w:val="739"/>
    <w:uiPriority w:val="11"/>
    <w:rPr>
      <w:sz w:val="24"/>
      <w:szCs w:val="24"/>
    </w:rPr>
  </w:style>
  <w:style w:type="paragraph" w:styleId="741">
    <w:name w:val="Quote"/>
    <w:basedOn w:val="716"/>
    <w:next w:val="716"/>
    <w:link w:val="742"/>
    <w:uiPriority w:val="29"/>
    <w:qFormat/>
    <w:pPr>
      <w:ind w:left="720" w:right="720"/>
    </w:pPr>
    <w:rPr>
      <w:i/>
    </w:r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6"/>
    <w:next w:val="716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26"/>
    <w:uiPriority w:val="99"/>
  </w:style>
  <w:style w:type="character" w:styleId="746" w:customStyle="1">
    <w:name w:val="Footer Char"/>
    <w:basedOn w:val="726"/>
    <w:uiPriority w:val="99"/>
  </w:style>
  <w:style w:type="paragraph" w:styleId="747">
    <w:name w:val="Caption"/>
    <w:basedOn w:val="716"/>
    <w:next w:val="7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 w:customStyle="1">
    <w:name w:val="Caption Char"/>
    <w:uiPriority w:val="99"/>
  </w:style>
  <w:style w:type="table" w:styleId="749" w:customStyle="1">
    <w:name w:val="Table Grid Light"/>
    <w:basedOn w:val="72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0">
    <w:name w:val="Plain Table 1"/>
    <w:basedOn w:val="72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2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 w:customStyle="1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8" w:customStyle="1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9" w:customStyle="1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0" w:customStyle="1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1" w:customStyle="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2" w:customStyle="1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0" w:customStyle="1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1" w:customStyle="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2" w:customStyle="1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3" w:customStyle="1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4" w:customStyle="1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5" w:customStyle="1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ned - Accent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Lined - Accent 1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Lined - Accent 2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Lined - Accent 3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Lined - Accent 4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Lined - Accent 5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Lined - Accent 6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 &amp; Lined - Accent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Bordered &amp; Lined - Accent 1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2" w:customStyle="1">
    <w:name w:val="Bordered &amp; Lined - Accent 2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3" w:customStyle="1">
    <w:name w:val="Bordered &amp; Lined - Accent 3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4" w:customStyle="1">
    <w:name w:val="Bordered &amp; Lined - Accent 4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5" w:customStyle="1">
    <w:name w:val="Bordered &amp; Lined - Accent 5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6" w:customStyle="1">
    <w:name w:val="Bordered &amp; Lined - Accent 6"/>
    <w:basedOn w:val="72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7" w:customStyle="1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8" w:customStyle="1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9" w:customStyle="1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0" w:customStyle="1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1" w:customStyle="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2" w:customStyle="1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3" w:customStyle="1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4">
    <w:name w:val="footnote text"/>
    <w:basedOn w:val="716"/>
    <w:link w:val="875"/>
    <w:uiPriority w:val="99"/>
    <w:semiHidden/>
    <w:unhideWhenUsed/>
    <w:pPr>
      <w:spacing w:after="40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6"/>
    <w:uiPriority w:val="99"/>
    <w:unhideWhenUsed/>
    <w:rPr>
      <w:vertAlign w:val="superscript"/>
    </w:rPr>
  </w:style>
  <w:style w:type="paragraph" w:styleId="877">
    <w:name w:val="endnote text"/>
    <w:basedOn w:val="716"/>
    <w:link w:val="878"/>
    <w:uiPriority w:val="99"/>
    <w:semiHidden/>
    <w:unhideWhenUsed/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26"/>
    <w:uiPriority w:val="99"/>
    <w:semiHidden/>
    <w:unhideWhenUsed/>
    <w:rPr>
      <w:vertAlign w:val="superscript"/>
    </w:rPr>
  </w:style>
  <w:style w:type="paragraph" w:styleId="880">
    <w:name w:val="toc 1"/>
    <w:basedOn w:val="716"/>
    <w:next w:val="716"/>
    <w:uiPriority w:val="39"/>
    <w:unhideWhenUsed/>
    <w:pPr>
      <w:spacing w:after="57"/>
    </w:pPr>
  </w:style>
  <w:style w:type="paragraph" w:styleId="881">
    <w:name w:val="toc 2"/>
    <w:basedOn w:val="716"/>
    <w:next w:val="716"/>
    <w:uiPriority w:val="39"/>
    <w:unhideWhenUsed/>
    <w:pPr>
      <w:ind w:left="283"/>
      <w:spacing w:after="57"/>
    </w:pPr>
  </w:style>
  <w:style w:type="paragraph" w:styleId="882">
    <w:name w:val="toc 3"/>
    <w:basedOn w:val="716"/>
    <w:next w:val="716"/>
    <w:uiPriority w:val="39"/>
    <w:unhideWhenUsed/>
    <w:pPr>
      <w:ind w:left="567"/>
      <w:spacing w:after="57"/>
    </w:pPr>
  </w:style>
  <w:style w:type="paragraph" w:styleId="883">
    <w:name w:val="toc 4"/>
    <w:basedOn w:val="716"/>
    <w:next w:val="716"/>
    <w:uiPriority w:val="39"/>
    <w:unhideWhenUsed/>
    <w:pPr>
      <w:ind w:left="850"/>
      <w:spacing w:after="57"/>
    </w:pPr>
  </w:style>
  <w:style w:type="paragraph" w:styleId="884">
    <w:name w:val="toc 5"/>
    <w:basedOn w:val="716"/>
    <w:next w:val="716"/>
    <w:uiPriority w:val="39"/>
    <w:unhideWhenUsed/>
    <w:pPr>
      <w:ind w:left="1134"/>
      <w:spacing w:after="57"/>
    </w:pPr>
  </w:style>
  <w:style w:type="paragraph" w:styleId="885">
    <w:name w:val="toc 6"/>
    <w:basedOn w:val="716"/>
    <w:next w:val="716"/>
    <w:uiPriority w:val="39"/>
    <w:unhideWhenUsed/>
    <w:pPr>
      <w:ind w:left="1417"/>
      <w:spacing w:after="57"/>
    </w:pPr>
  </w:style>
  <w:style w:type="paragraph" w:styleId="886">
    <w:name w:val="toc 7"/>
    <w:basedOn w:val="716"/>
    <w:next w:val="716"/>
    <w:uiPriority w:val="39"/>
    <w:unhideWhenUsed/>
    <w:pPr>
      <w:ind w:left="1701"/>
      <w:spacing w:after="57"/>
    </w:pPr>
  </w:style>
  <w:style w:type="paragraph" w:styleId="887">
    <w:name w:val="toc 8"/>
    <w:basedOn w:val="716"/>
    <w:next w:val="716"/>
    <w:uiPriority w:val="39"/>
    <w:unhideWhenUsed/>
    <w:pPr>
      <w:ind w:left="1984"/>
      <w:spacing w:after="57"/>
    </w:pPr>
  </w:style>
  <w:style w:type="paragraph" w:styleId="888">
    <w:name w:val="toc 9"/>
    <w:basedOn w:val="716"/>
    <w:next w:val="716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16"/>
    <w:next w:val="716"/>
    <w:uiPriority w:val="99"/>
    <w:unhideWhenUsed/>
  </w:style>
  <w:style w:type="paragraph" w:styleId="891">
    <w:name w:val="No Spacing"/>
    <w:uiPriority w:val="1"/>
    <w:qFormat/>
    <w:pPr>
      <w:spacing w:after="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892">
    <w:name w:val="List Paragraph"/>
    <w:basedOn w:val="716"/>
    <w:uiPriority w:val="34"/>
    <w:qFormat/>
    <w:pPr>
      <w:ind w:left="708"/>
    </w:pPr>
    <w:rPr>
      <w:rFonts w:cs="Times New Roman" w:eastAsia="Times New Roman"/>
    </w:rPr>
  </w:style>
  <w:style w:type="paragraph" w:styleId="89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5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paragraph" w:styleId="896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7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8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899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900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01">
    <w:name w:val="Header"/>
    <w:basedOn w:val="716"/>
    <w:link w:val="902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="Times New Roman"/>
      <w:sz w:val="24"/>
      <w:szCs w:val="24"/>
    </w:rPr>
  </w:style>
  <w:style w:type="character" w:styleId="902" w:customStyle="1">
    <w:name w:val="Верхний колонтитул Знак"/>
    <w:basedOn w:val="726"/>
    <w:link w:val="90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>
    <w:name w:val="Footer"/>
    <w:basedOn w:val="716"/>
    <w:link w:val="9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726"/>
    <w:link w:val="903"/>
    <w:uiPriority w:val="99"/>
    <w:rPr>
      <w:rFonts w:ascii="Times New Roman" w:hAnsi="Times New Roman"/>
      <w:sz w:val="28"/>
      <w:szCs w:val="16"/>
      <w:lang w:eastAsia="ru-RU"/>
    </w:rPr>
  </w:style>
  <w:style w:type="paragraph" w:styleId="905">
    <w:name w:val="Title"/>
    <w:basedOn w:val="716"/>
    <w:link w:val="906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906" w:customStyle="1">
    <w:name w:val="Заголовок Знак"/>
    <w:basedOn w:val="726"/>
    <w:link w:val="905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907" w:customStyle="1">
    <w:name w:val="Текст выноски Знак"/>
    <w:basedOn w:val="726"/>
    <w:link w:val="908"/>
    <w:uiPriority w:val="99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08">
    <w:name w:val="Balloon Text"/>
    <w:basedOn w:val="716"/>
    <w:link w:val="907"/>
    <w:uiPriority w:val="99"/>
    <w:semiHidden/>
    <w:unhideWhenUsed/>
    <w:rPr>
      <w:rFonts w:ascii="Tahoma" w:hAnsi="Tahoma" w:cs="Times New Roman" w:eastAsia="Times New Roman"/>
      <w:sz w:val="16"/>
    </w:rPr>
  </w:style>
  <w:style w:type="character" w:styleId="909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910" w:customStyle="1">
    <w:name w:val="Style2"/>
    <w:basedOn w:val="716"/>
    <w:pPr>
      <w:widowControl w:val="off"/>
    </w:pPr>
    <w:rPr>
      <w:rFonts w:cs="Times New Roman" w:eastAsia="Times New Roman"/>
      <w:sz w:val="24"/>
      <w:szCs w:val="24"/>
    </w:rPr>
  </w:style>
  <w:style w:type="character" w:styleId="911">
    <w:name w:val="line number"/>
    <w:basedOn w:val="726"/>
    <w:uiPriority w:val="99"/>
    <w:semiHidden/>
    <w:unhideWhenUsed/>
  </w:style>
  <w:style w:type="table" w:styleId="912">
    <w:name w:val="Table Grid"/>
    <w:basedOn w:val="727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3">
    <w:name w:val="Hyperlink"/>
    <w:basedOn w:val="726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AF32866-D12E-4837-B608-ED04C731C283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revision>330</cp:revision>
  <dcterms:created xsi:type="dcterms:W3CDTF">2020-08-04T10:05:00Z</dcterms:created>
  <dcterms:modified xsi:type="dcterms:W3CDTF">2023-01-18T13:49:17Z</dcterms:modified>
</cp:coreProperties>
</file>