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02" w:rsidRPr="00AD6A92" w:rsidRDefault="00034E02" w:rsidP="00034E02">
      <w:pPr>
        <w:shd w:val="clear" w:color="auto" w:fill="FFFFFF"/>
        <w:spacing w:after="0" w:line="422" w:lineRule="exact"/>
        <w:rPr>
          <w:spacing w:val="-11"/>
          <w:sz w:val="32"/>
          <w:szCs w:val="32"/>
        </w:rPr>
      </w:pPr>
      <w:r>
        <w:rPr>
          <w:spacing w:val="-11"/>
          <w:sz w:val="48"/>
          <w:szCs w:val="48"/>
        </w:rPr>
        <w:t xml:space="preserve">                                                                 </w:t>
      </w:r>
      <w:r w:rsidRPr="00AD6A92">
        <w:rPr>
          <w:spacing w:val="-11"/>
          <w:sz w:val="32"/>
          <w:szCs w:val="32"/>
        </w:rPr>
        <w:t>УТВЕРЖДЕН</w:t>
      </w:r>
    </w:p>
    <w:p w:rsidR="00034E02" w:rsidRPr="009D7952" w:rsidRDefault="00034E02" w:rsidP="00034E02">
      <w:pPr>
        <w:shd w:val="clear" w:color="auto" w:fill="FFFFFF"/>
        <w:spacing w:after="0" w:line="422" w:lineRule="exact"/>
        <w:jc w:val="right"/>
        <w:rPr>
          <w:sz w:val="28"/>
          <w:szCs w:val="28"/>
        </w:rPr>
      </w:pPr>
      <w:r>
        <w:rPr>
          <w:sz w:val="28"/>
          <w:szCs w:val="28"/>
        </w:rPr>
        <w:t>О</w:t>
      </w:r>
      <w:r w:rsidRPr="009D7952">
        <w:rPr>
          <w:sz w:val="28"/>
          <w:szCs w:val="28"/>
        </w:rPr>
        <w:t>бщим собранием</w:t>
      </w:r>
      <w:r>
        <w:rPr>
          <w:sz w:val="28"/>
          <w:szCs w:val="28"/>
        </w:rPr>
        <w:t xml:space="preserve"> собственников ж</w:t>
      </w:r>
      <w:r>
        <w:rPr>
          <w:sz w:val="28"/>
          <w:szCs w:val="28"/>
        </w:rPr>
        <w:t>и</w:t>
      </w:r>
      <w:r>
        <w:rPr>
          <w:sz w:val="28"/>
          <w:szCs w:val="28"/>
        </w:rPr>
        <w:t>лья</w:t>
      </w:r>
    </w:p>
    <w:p w:rsidR="00034E02" w:rsidRDefault="00034E02" w:rsidP="00034E02">
      <w:pPr>
        <w:shd w:val="clear" w:color="auto" w:fill="FFFFFF"/>
        <w:spacing w:after="0" w:line="422" w:lineRule="exact"/>
        <w:ind w:right="21"/>
        <w:jc w:val="right"/>
      </w:pPr>
      <w:r>
        <w:rPr>
          <w:spacing w:val="-9"/>
          <w:sz w:val="30"/>
          <w:szCs w:val="30"/>
        </w:rPr>
        <w:t>Протокол №1 от 26 января 2013 г</w:t>
      </w:r>
      <w:r>
        <w:rPr>
          <w:spacing w:val="-9"/>
          <w:sz w:val="30"/>
          <w:szCs w:val="30"/>
        </w:rPr>
        <w:t>о</w:t>
      </w:r>
      <w:r>
        <w:rPr>
          <w:spacing w:val="-9"/>
          <w:sz w:val="30"/>
          <w:szCs w:val="30"/>
        </w:rPr>
        <w:t>да</w:t>
      </w:r>
    </w:p>
    <w:p w:rsidR="00034E02" w:rsidRDefault="00034E02" w:rsidP="00034E02">
      <w:pPr>
        <w:spacing w:before="120" w:after="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Pr="00AD6A92" w:rsidRDefault="00034E02" w:rsidP="00034E02">
      <w:pPr>
        <w:spacing w:before="120" w:after="120"/>
        <w:jc w:val="center"/>
        <w:rPr>
          <w:rFonts w:ascii="Arial" w:hAnsi="Arial" w:cs="Arial"/>
          <w:b/>
          <w:sz w:val="56"/>
          <w:szCs w:val="56"/>
        </w:rPr>
      </w:pPr>
      <w:r w:rsidRPr="00AD6A92">
        <w:rPr>
          <w:rFonts w:ascii="Arial" w:hAnsi="Arial" w:cs="Arial"/>
          <w:b/>
          <w:sz w:val="56"/>
          <w:szCs w:val="56"/>
        </w:rPr>
        <w:t>У С Т А В</w:t>
      </w:r>
    </w:p>
    <w:p w:rsidR="00034E02" w:rsidRPr="009D7952" w:rsidRDefault="00034E02" w:rsidP="00034E02">
      <w:pPr>
        <w:shd w:val="clear" w:color="auto" w:fill="FFFFFF"/>
        <w:spacing w:after="240" w:line="480" w:lineRule="exact"/>
        <w:jc w:val="center"/>
        <w:rPr>
          <w:sz w:val="56"/>
          <w:szCs w:val="56"/>
        </w:rPr>
      </w:pPr>
      <w:r w:rsidRPr="009D7952">
        <w:rPr>
          <w:sz w:val="56"/>
          <w:szCs w:val="56"/>
        </w:rPr>
        <w:t>товарищества собственников жилья</w:t>
      </w:r>
    </w:p>
    <w:p w:rsidR="00034E02" w:rsidRPr="00BB2C25" w:rsidRDefault="00034E02" w:rsidP="00034E02">
      <w:pPr>
        <w:shd w:val="clear" w:color="auto" w:fill="FFFFFF"/>
        <w:spacing w:after="240" w:line="480" w:lineRule="exact"/>
        <w:ind w:left="67"/>
        <w:jc w:val="center"/>
        <w:rPr>
          <w:b/>
          <w:sz w:val="56"/>
          <w:szCs w:val="56"/>
        </w:rPr>
      </w:pPr>
      <w:r w:rsidRPr="00BB2C25">
        <w:rPr>
          <w:b/>
          <w:sz w:val="56"/>
          <w:szCs w:val="56"/>
        </w:rPr>
        <w:t>«ЛИДЕР»</w:t>
      </w: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p>
    <w:p w:rsidR="00034E02" w:rsidRDefault="00034E02" w:rsidP="00034E02">
      <w:pPr>
        <w:spacing w:before="120" w:after="120"/>
        <w:jc w:val="center"/>
        <w:rPr>
          <w:rFonts w:ascii="Arial" w:hAnsi="Arial" w:cs="Arial"/>
          <w:b/>
        </w:rPr>
      </w:pPr>
      <w:r>
        <w:rPr>
          <w:rFonts w:ascii="Arial" w:hAnsi="Arial" w:cs="Arial"/>
          <w:b/>
        </w:rPr>
        <w:t>г. Ставрополь</w:t>
      </w:r>
    </w:p>
    <w:p w:rsidR="00034E02" w:rsidRDefault="00034E02" w:rsidP="00034E02">
      <w:pPr>
        <w:spacing w:before="120" w:after="120"/>
        <w:jc w:val="center"/>
        <w:rPr>
          <w:rFonts w:ascii="Arial" w:hAnsi="Arial" w:cs="Arial"/>
          <w:b/>
        </w:rPr>
      </w:pPr>
      <w:r>
        <w:rPr>
          <w:rFonts w:ascii="Arial" w:hAnsi="Arial" w:cs="Arial"/>
          <w:b/>
        </w:rPr>
        <w:t>2013 г.</w:t>
      </w:r>
    </w:p>
    <w:p w:rsidR="00034E02" w:rsidRDefault="00034E02" w:rsidP="00F83F8C">
      <w:pPr>
        <w:spacing w:after="0" w:line="240" w:lineRule="auto"/>
        <w:jc w:val="center"/>
        <w:rPr>
          <w:rFonts w:ascii="Arial" w:eastAsia="Times New Roman" w:hAnsi="Arial" w:cs="Arial"/>
          <w:i/>
          <w:iCs/>
          <w:sz w:val="20"/>
          <w:szCs w:val="20"/>
          <w:lang w:eastAsia="ru-RU"/>
        </w:rPr>
      </w:pPr>
    </w:p>
    <w:p w:rsidR="00F83F8C" w:rsidRPr="00715F53" w:rsidRDefault="00F83F8C" w:rsidP="00F83F8C">
      <w:pPr>
        <w:spacing w:after="0" w:line="240" w:lineRule="auto"/>
        <w:jc w:val="center"/>
        <w:rPr>
          <w:rFonts w:ascii="Arial" w:eastAsia="Times New Roman" w:hAnsi="Arial" w:cs="Arial"/>
          <w:sz w:val="20"/>
          <w:szCs w:val="20"/>
          <w:lang w:eastAsia="ru-RU"/>
        </w:rPr>
      </w:pPr>
      <w:r w:rsidRPr="00715F53">
        <w:rPr>
          <w:rFonts w:ascii="Arial" w:eastAsia="Times New Roman" w:hAnsi="Arial" w:cs="Arial"/>
          <w:i/>
          <w:iCs/>
          <w:sz w:val="20"/>
          <w:szCs w:val="20"/>
          <w:lang w:eastAsia="ru-RU"/>
        </w:rPr>
        <w:lastRenderedPageBreak/>
        <w:t>Новая редакция (в целях приведения Устава в соответствие с Жилищным Кодексом РФ)</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 Общие положения</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1.1.</w:t>
      </w:r>
      <w:r w:rsidRPr="00F83F8C">
        <w:rPr>
          <w:rFonts w:ascii="Arial" w:eastAsia="Times New Roman" w:hAnsi="Arial" w:cs="Arial"/>
          <w:lang w:eastAsia="ru-RU"/>
        </w:rPr>
        <w:t xml:space="preserve"> Товарищество собственников жилья "</w:t>
      </w:r>
      <w:r w:rsidR="00360E1B">
        <w:rPr>
          <w:rFonts w:ascii="Arial" w:eastAsia="Times New Roman" w:hAnsi="Arial" w:cs="Arial"/>
          <w:lang w:eastAsia="ru-RU"/>
        </w:rPr>
        <w:t>ЛИДЕР</w:t>
      </w:r>
      <w:r w:rsidRPr="00F83F8C">
        <w:rPr>
          <w:rFonts w:ascii="Arial" w:eastAsia="Times New Roman" w:hAnsi="Arial" w:cs="Arial"/>
          <w:lang w:eastAsia="ru-RU"/>
        </w:rPr>
        <w:t xml:space="preserve">", именуемое в дальнейшем «Товарищество», создано по решению Общего собрания собственников в доме, расположенном по адресу: </w:t>
      </w:r>
      <w:proofErr w:type="gramStart"/>
      <w:r w:rsidRPr="00F83F8C">
        <w:rPr>
          <w:rFonts w:ascii="Arial" w:eastAsia="Times New Roman" w:hAnsi="Arial" w:cs="Arial"/>
          <w:lang w:eastAsia="ru-RU"/>
        </w:rPr>
        <w:t>г</w:t>
      </w:r>
      <w:proofErr w:type="gramEnd"/>
      <w:r w:rsidRPr="00F83F8C">
        <w:rPr>
          <w:rFonts w:ascii="Arial" w:eastAsia="Times New Roman" w:hAnsi="Arial" w:cs="Arial"/>
          <w:lang w:eastAsia="ru-RU"/>
        </w:rPr>
        <w:t xml:space="preserve">. </w:t>
      </w:r>
      <w:r w:rsidR="00360E1B">
        <w:rPr>
          <w:rFonts w:ascii="Arial" w:eastAsia="Times New Roman" w:hAnsi="Arial" w:cs="Arial"/>
          <w:lang w:eastAsia="ru-RU"/>
        </w:rPr>
        <w:t>Ставрополь</w:t>
      </w:r>
      <w:r w:rsidRPr="00F83F8C">
        <w:rPr>
          <w:rFonts w:ascii="Arial" w:eastAsia="Times New Roman" w:hAnsi="Arial" w:cs="Arial"/>
          <w:lang w:eastAsia="ru-RU"/>
        </w:rPr>
        <w:t xml:space="preserve"> ул. </w:t>
      </w:r>
      <w:r w:rsidR="00360E1B">
        <w:rPr>
          <w:rFonts w:ascii="Arial" w:eastAsia="Times New Roman" w:hAnsi="Arial" w:cs="Arial"/>
          <w:lang w:eastAsia="ru-RU"/>
        </w:rPr>
        <w:t>50 лет ВЛКСМ</w:t>
      </w:r>
      <w:r w:rsidRPr="00F83F8C">
        <w:rPr>
          <w:rFonts w:ascii="Arial" w:eastAsia="Times New Roman" w:hAnsi="Arial" w:cs="Arial"/>
          <w:lang w:eastAsia="ru-RU"/>
        </w:rPr>
        <w:t xml:space="preserve"> д.</w:t>
      </w:r>
      <w:r w:rsidR="00360E1B">
        <w:rPr>
          <w:rFonts w:ascii="Arial" w:eastAsia="Times New Roman" w:hAnsi="Arial" w:cs="Arial"/>
          <w:lang w:eastAsia="ru-RU"/>
        </w:rPr>
        <w:t>47</w:t>
      </w:r>
      <w:r w:rsidRPr="00F83F8C">
        <w:rPr>
          <w:rFonts w:ascii="Arial" w:eastAsia="Times New Roman" w:hAnsi="Arial" w:cs="Arial"/>
          <w:lang w:eastAsia="ru-RU"/>
        </w:rPr>
        <w:t xml:space="preserve"> (Протокол №1 от 2</w:t>
      </w:r>
      <w:r w:rsidR="00360E1B">
        <w:rPr>
          <w:rFonts w:ascii="Arial" w:eastAsia="Times New Roman" w:hAnsi="Arial" w:cs="Arial"/>
          <w:lang w:eastAsia="ru-RU"/>
        </w:rPr>
        <w:t>6</w:t>
      </w:r>
      <w:r w:rsidRPr="00F83F8C">
        <w:rPr>
          <w:rFonts w:ascii="Arial" w:eastAsia="Times New Roman" w:hAnsi="Arial" w:cs="Arial"/>
          <w:lang w:eastAsia="ru-RU"/>
        </w:rPr>
        <w:t xml:space="preserve"> октября 200</w:t>
      </w:r>
      <w:r w:rsidR="00360E1B">
        <w:rPr>
          <w:rFonts w:ascii="Arial" w:eastAsia="Times New Roman" w:hAnsi="Arial" w:cs="Arial"/>
          <w:lang w:eastAsia="ru-RU"/>
        </w:rPr>
        <w:t>3</w:t>
      </w:r>
      <w:r w:rsidRPr="00F83F8C">
        <w:rPr>
          <w:rFonts w:ascii="Arial" w:eastAsia="Times New Roman" w:hAnsi="Arial" w:cs="Arial"/>
          <w:lang w:eastAsia="ru-RU"/>
        </w:rPr>
        <w:t xml:space="preserve"> г.) и является добровольным объединением собственников помещений в многоквартирном доме.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1.2.</w:t>
      </w:r>
      <w:r w:rsidRPr="00F83F8C">
        <w:rPr>
          <w:rFonts w:ascii="Arial" w:eastAsia="Times New Roman" w:hAnsi="Arial" w:cs="Arial"/>
          <w:lang w:eastAsia="ru-RU"/>
        </w:rPr>
        <w:t xml:space="preserve"> Настоящая редакция Устава Товарищества разработана в соответствии с Федеральным Законом от 04 июня 2011 года № 123-ФЗ «О внесении изменений в Жилищный кодекс РФ и отдельные законодательные акты Российской Федерации» и принята в целях приведения Устава в соответствие с Жилищным Кодексом РФ. </w:t>
      </w:r>
    </w:p>
    <w:p w:rsidR="00F83F8C" w:rsidRPr="00F83F8C" w:rsidRDefault="00F83F8C" w:rsidP="00F83F8C">
      <w:pPr>
        <w:spacing w:after="0" w:line="240" w:lineRule="auto"/>
        <w:ind w:firstLine="450"/>
        <w:rPr>
          <w:rFonts w:ascii="Arial" w:eastAsia="Times New Roman" w:hAnsi="Arial" w:cs="Arial"/>
          <w:lang w:eastAsia="ru-RU"/>
        </w:rPr>
      </w:pPr>
      <w:r w:rsidRPr="00F83F8C">
        <w:rPr>
          <w:rFonts w:ascii="Arial" w:eastAsia="Times New Roman" w:hAnsi="Arial" w:cs="Arial"/>
          <w:b/>
          <w:bCs/>
          <w:lang w:eastAsia="ru-RU"/>
        </w:rPr>
        <w:t>1.3.</w:t>
      </w:r>
      <w:r w:rsidRPr="00F83F8C">
        <w:rPr>
          <w:rFonts w:ascii="Arial" w:eastAsia="Times New Roman" w:hAnsi="Arial" w:cs="Arial"/>
          <w:lang w:eastAsia="ru-RU"/>
        </w:rPr>
        <w:t xml:space="preserve"> Полное наименование Товарищества: Товарищество собственников жилья «</w:t>
      </w:r>
      <w:r w:rsidR="00360E1B">
        <w:rPr>
          <w:rFonts w:ascii="Arial" w:eastAsia="Times New Roman" w:hAnsi="Arial" w:cs="Arial"/>
          <w:lang w:eastAsia="ru-RU"/>
        </w:rPr>
        <w:t>ЛИДЕР</w:t>
      </w:r>
      <w:r w:rsidRPr="00F83F8C">
        <w:rPr>
          <w:rFonts w:ascii="Arial" w:eastAsia="Times New Roman" w:hAnsi="Arial" w:cs="Arial"/>
          <w:lang w:eastAsia="ru-RU"/>
        </w:rPr>
        <w:t>».</w:t>
      </w:r>
    </w:p>
    <w:p w:rsidR="00F83F8C" w:rsidRPr="00F83F8C" w:rsidRDefault="00F83F8C" w:rsidP="00F83F8C">
      <w:pPr>
        <w:spacing w:after="0" w:line="240" w:lineRule="auto"/>
        <w:ind w:firstLine="450"/>
        <w:rPr>
          <w:rFonts w:ascii="Arial" w:eastAsia="Times New Roman" w:hAnsi="Arial" w:cs="Arial"/>
          <w:lang w:eastAsia="ru-RU"/>
        </w:rPr>
      </w:pPr>
      <w:r w:rsidRPr="00F83F8C">
        <w:rPr>
          <w:rFonts w:ascii="Arial" w:eastAsia="Times New Roman" w:hAnsi="Arial" w:cs="Arial"/>
          <w:lang w:eastAsia="ru-RU"/>
        </w:rPr>
        <w:t>Сокращенное наименование Товарищества: ТСЖ «</w:t>
      </w:r>
      <w:r w:rsidR="00360E1B">
        <w:rPr>
          <w:rFonts w:ascii="Arial" w:eastAsia="Times New Roman" w:hAnsi="Arial" w:cs="Arial"/>
          <w:lang w:eastAsia="ru-RU"/>
        </w:rPr>
        <w:t>ЛИДЕР</w:t>
      </w:r>
      <w:r w:rsidRPr="00F83F8C">
        <w:rPr>
          <w:rFonts w:ascii="Arial" w:eastAsia="Times New Roman" w:hAnsi="Arial" w:cs="Arial"/>
          <w:lang w:eastAsia="ru-RU"/>
        </w:rPr>
        <w:t xml:space="preserve">». </w:t>
      </w:r>
    </w:p>
    <w:p w:rsidR="00F83F8C" w:rsidRPr="00F83F8C" w:rsidRDefault="00F83F8C" w:rsidP="00F83F8C">
      <w:pPr>
        <w:spacing w:after="0" w:line="240" w:lineRule="auto"/>
        <w:ind w:firstLine="450"/>
        <w:rPr>
          <w:rFonts w:ascii="Arial" w:eastAsia="Times New Roman" w:hAnsi="Arial" w:cs="Arial"/>
          <w:lang w:eastAsia="ru-RU"/>
        </w:rPr>
      </w:pPr>
      <w:r w:rsidRPr="00F83F8C">
        <w:rPr>
          <w:rFonts w:ascii="Arial" w:eastAsia="Times New Roman" w:hAnsi="Arial" w:cs="Arial"/>
          <w:lang w:eastAsia="ru-RU"/>
        </w:rPr>
        <w:t xml:space="preserve">Местонахождение Товарищества и Правления Товарищества – Российская Федерация, </w:t>
      </w:r>
      <w:r w:rsidR="00360E1B">
        <w:rPr>
          <w:rFonts w:ascii="Arial" w:eastAsia="Times New Roman" w:hAnsi="Arial" w:cs="Arial"/>
          <w:lang w:eastAsia="ru-RU"/>
        </w:rPr>
        <w:t>355042</w:t>
      </w:r>
      <w:r w:rsidRPr="00F83F8C">
        <w:rPr>
          <w:rFonts w:ascii="Arial" w:eastAsia="Times New Roman" w:hAnsi="Arial" w:cs="Arial"/>
          <w:lang w:eastAsia="ru-RU"/>
        </w:rPr>
        <w:t xml:space="preserve">, г. </w:t>
      </w:r>
      <w:r w:rsidR="00360E1B">
        <w:rPr>
          <w:rFonts w:ascii="Arial" w:eastAsia="Times New Roman" w:hAnsi="Arial" w:cs="Arial"/>
          <w:lang w:eastAsia="ru-RU"/>
        </w:rPr>
        <w:t>Ставрополь</w:t>
      </w:r>
      <w:r w:rsidRPr="00F83F8C">
        <w:rPr>
          <w:rFonts w:ascii="Arial" w:eastAsia="Times New Roman" w:hAnsi="Arial" w:cs="Arial"/>
          <w:lang w:eastAsia="ru-RU"/>
        </w:rPr>
        <w:t xml:space="preserve">, </w:t>
      </w:r>
      <w:r w:rsidR="00360E1B" w:rsidRPr="00F83F8C">
        <w:rPr>
          <w:rFonts w:ascii="Arial" w:eastAsia="Times New Roman" w:hAnsi="Arial" w:cs="Arial"/>
          <w:lang w:eastAsia="ru-RU"/>
        </w:rPr>
        <w:t xml:space="preserve">ул. </w:t>
      </w:r>
      <w:r w:rsidR="00360E1B">
        <w:rPr>
          <w:rFonts w:ascii="Arial" w:eastAsia="Times New Roman" w:hAnsi="Arial" w:cs="Arial"/>
          <w:lang w:eastAsia="ru-RU"/>
        </w:rPr>
        <w:t>50 лет ВЛКСМ</w:t>
      </w:r>
      <w:r w:rsidR="00360E1B" w:rsidRPr="00F83F8C">
        <w:rPr>
          <w:rFonts w:ascii="Arial" w:eastAsia="Times New Roman" w:hAnsi="Arial" w:cs="Arial"/>
          <w:lang w:eastAsia="ru-RU"/>
        </w:rPr>
        <w:t xml:space="preserve"> д.</w:t>
      </w:r>
      <w:r w:rsidR="00360E1B">
        <w:rPr>
          <w:rFonts w:ascii="Arial" w:eastAsia="Times New Roman" w:hAnsi="Arial" w:cs="Arial"/>
          <w:lang w:eastAsia="ru-RU"/>
        </w:rPr>
        <w:t>47</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1.4.</w:t>
      </w:r>
      <w:r w:rsidRPr="00F83F8C">
        <w:rPr>
          <w:rFonts w:ascii="Arial" w:eastAsia="Times New Roman" w:hAnsi="Arial" w:cs="Arial"/>
          <w:lang w:eastAsia="ru-RU"/>
        </w:rPr>
        <w:t xml:space="preserve"> Товарищество является юридическим лицом с момента его государственной регистрации, имеет печать с собственным наименованием, а также расчетный и иные счета в банке, другие реквизиты юридического лица.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1.5.</w:t>
      </w:r>
      <w:r w:rsidRPr="00F83F8C">
        <w:rPr>
          <w:rFonts w:ascii="Arial" w:eastAsia="Times New Roman" w:hAnsi="Arial" w:cs="Arial"/>
          <w:lang w:eastAsia="ru-RU"/>
        </w:rPr>
        <w:t xml:space="preserve"> Товарищество является некоммерческой организацией, не ставящей своей целью получение прибыли. Товарищество вправе осуществлять хозяйственную деятельность в соответствии со статей 152 Жилищного Кодекса РФ и настоящим Уставом.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1.6.</w:t>
      </w:r>
      <w:r w:rsidRPr="00F83F8C">
        <w:rPr>
          <w:rFonts w:ascii="Arial" w:eastAsia="Times New Roman" w:hAnsi="Arial" w:cs="Arial"/>
          <w:lang w:eastAsia="ru-RU"/>
        </w:rPr>
        <w:t xml:space="preserve"> Товарищество создано без ограничения срока деятельности.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1.7.</w:t>
      </w:r>
      <w:r w:rsidRPr="00F83F8C">
        <w:rPr>
          <w:rFonts w:ascii="Arial" w:eastAsia="Times New Roman" w:hAnsi="Arial" w:cs="Arial"/>
          <w:lang w:eastAsia="ru-RU"/>
        </w:rPr>
        <w:t xml:space="preserve"> Товарищество может обладать обособленным имуществом и отвечать по своим обязательствам этим имуществом, от своего имени приобретать имущественные и личные неимущественные права и обязанности и выступать истцом и ответчиком в суде.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1.8.</w:t>
      </w:r>
      <w:r w:rsidRPr="00F83F8C">
        <w:rPr>
          <w:rFonts w:ascii="Arial" w:eastAsia="Times New Roman" w:hAnsi="Arial" w:cs="Arial"/>
          <w:lang w:eastAsia="ru-RU"/>
        </w:rPr>
        <w:t xml:space="preserve">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1.9.</w:t>
      </w:r>
      <w:r w:rsidRPr="00F83F8C">
        <w:rPr>
          <w:rFonts w:ascii="Arial" w:eastAsia="Times New Roman" w:hAnsi="Arial" w:cs="Arial"/>
          <w:lang w:eastAsia="ru-RU"/>
        </w:rPr>
        <w:t xml:space="preserve"> Общее имущество в многоквартирном доме не является собственностью Товарищества. Состав общего имущества определяется в соответствии с действующим жилищным законодательством.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1.10.</w:t>
      </w:r>
      <w:r w:rsidRPr="00F83F8C">
        <w:rPr>
          <w:rFonts w:ascii="Arial" w:eastAsia="Times New Roman" w:hAnsi="Arial" w:cs="Arial"/>
          <w:lang w:eastAsia="ru-RU"/>
        </w:rPr>
        <w:t xml:space="preserve"> Товарищество руководствуется в своей деятельности Жилищным кодексом РФ, федеральными законами РФ, постановлениями Правительства РФ, нормативными правовыми актами федеральных органов исполнительной власти, законодательством города </w:t>
      </w:r>
      <w:r w:rsidR="00360E1B">
        <w:rPr>
          <w:rFonts w:ascii="Arial" w:eastAsia="Times New Roman" w:hAnsi="Arial" w:cs="Arial"/>
          <w:lang w:eastAsia="ru-RU"/>
        </w:rPr>
        <w:t>Ставрополя</w:t>
      </w:r>
      <w:r w:rsidRPr="00F83F8C">
        <w:rPr>
          <w:rFonts w:ascii="Arial" w:eastAsia="Times New Roman" w:hAnsi="Arial" w:cs="Arial"/>
          <w:lang w:eastAsia="ru-RU"/>
        </w:rPr>
        <w:t xml:space="preserve">, иными правовыми актами РФ и настоящим Уставом.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2. Предмет деятельности товарищества</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2.1.</w:t>
      </w:r>
      <w:r w:rsidRPr="00F83F8C">
        <w:rPr>
          <w:rFonts w:ascii="Arial" w:eastAsia="Times New Roman" w:hAnsi="Arial" w:cs="Arial"/>
          <w:lang w:eastAsia="ru-RU"/>
        </w:rPr>
        <w:t xml:space="preserve"> Предметом деятельности Товарищества является: </w:t>
      </w:r>
    </w:p>
    <w:p w:rsidR="00F83F8C" w:rsidRPr="00F83F8C" w:rsidRDefault="00F83F8C" w:rsidP="00F83F8C">
      <w:pPr>
        <w:numPr>
          <w:ilvl w:val="0"/>
          <w:numId w:val="1"/>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Управление многоквартирным домом; </w:t>
      </w:r>
    </w:p>
    <w:p w:rsidR="00F83F8C" w:rsidRPr="00F83F8C" w:rsidRDefault="00F83F8C" w:rsidP="00F83F8C">
      <w:pPr>
        <w:numPr>
          <w:ilvl w:val="0"/>
          <w:numId w:val="1"/>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lastRenderedPageBreak/>
        <w:t xml:space="preserve">Обеспечение предоставления услуг и работ по содержанию, обслуживанию, эксплуатации, текущему и капитальному ремонту общего недвижимого имущества в многоквартирном доме; </w:t>
      </w:r>
    </w:p>
    <w:p w:rsidR="00F83F8C" w:rsidRPr="00F83F8C" w:rsidRDefault="00F83F8C" w:rsidP="00F83F8C">
      <w:pPr>
        <w:numPr>
          <w:ilvl w:val="0"/>
          <w:numId w:val="1"/>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Осуществление деятельности по надлежащему содержанию общего имущества в многоквартирном доме, по созданию, сохранению и приращению такого имущества; </w:t>
      </w:r>
    </w:p>
    <w:p w:rsidR="00F83F8C" w:rsidRPr="00F83F8C" w:rsidRDefault="00F83F8C" w:rsidP="00F83F8C">
      <w:pPr>
        <w:numPr>
          <w:ilvl w:val="0"/>
          <w:numId w:val="1"/>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Обеспечение предоставления коммунальных услуг лицам, пользующимся в соответствии с Жилищным кодексом РФ помещениями в многоквартирном доме; </w:t>
      </w:r>
    </w:p>
    <w:p w:rsidR="00F83F8C" w:rsidRPr="00F83F8C" w:rsidRDefault="00F83F8C" w:rsidP="00F83F8C">
      <w:pPr>
        <w:numPr>
          <w:ilvl w:val="0"/>
          <w:numId w:val="1"/>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Заключение договоров, контрактов, соглашений с гражданами и юридическими лицами в соответствии с целями своей деятельности; </w:t>
      </w:r>
    </w:p>
    <w:p w:rsidR="00F83F8C" w:rsidRPr="00F83F8C" w:rsidRDefault="00F83F8C" w:rsidP="00F83F8C">
      <w:pPr>
        <w:numPr>
          <w:ilvl w:val="0"/>
          <w:numId w:val="1"/>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Обеспечения соблюдения собственниками помещений многоквартирного дома и иными лицами, пользующимися в соответствии с Жилищным кодексом РФ помещениями в многоквартирном доме, правил пользования жилыми и нежилыми помещениями, местами общего пользования и придомовой территорией (в рамках полномочий, предоставляемых действующим законодательством); </w:t>
      </w:r>
    </w:p>
    <w:p w:rsidR="00F83F8C" w:rsidRPr="00F83F8C" w:rsidRDefault="00F83F8C" w:rsidP="00F83F8C">
      <w:pPr>
        <w:numPr>
          <w:ilvl w:val="0"/>
          <w:numId w:val="1"/>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Проведение мероприятий по благоустройству и озеленению придомовой территории в случае включения в установленном порядке земельного участка в состав общего имущества в многоквартирном доме; </w:t>
      </w:r>
    </w:p>
    <w:p w:rsidR="00F83F8C" w:rsidRPr="00F83F8C" w:rsidRDefault="00F83F8C" w:rsidP="00F83F8C">
      <w:pPr>
        <w:numPr>
          <w:ilvl w:val="0"/>
          <w:numId w:val="1"/>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Получение и использование на нужды Товарищества в соответствии с полномочиями, предоставленными Уставом, кредитов банков, в порядке и на условиях, предусмотренных законодательством; </w:t>
      </w:r>
    </w:p>
    <w:p w:rsidR="00F83F8C" w:rsidRPr="00F83F8C" w:rsidRDefault="00F83F8C" w:rsidP="00F83F8C">
      <w:pPr>
        <w:numPr>
          <w:ilvl w:val="0"/>
          <w:numId w:val="1"/>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Представления интересов Товарищества в судах в качестве истца и ответчика, третьего лица; </w:t>
      </w:r>
    </w:p>
    <w:p w:rsidR="00F83F8C" w:rsidRPr="00F83F8C" w:rsidRDefault="00F83F8C" w:rsidP="00F83F8C">
      <w:pPr>
        <w:numPr>
          <w:ilvl w:val="0"/>
          <w:numId w:val="1"/>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Сдача в аренду, в наем общего имущества в многоквартирном доме, в случае и порядке, определенном решением общего собрания собственников помещений в доме; </w:t>
      </w:r>
    </w:p>
    <w:p w:rsidR="00F83F8C" w:rsidRPr="00F83F8C" w:rsidRDefault="00F83F8C" w:rsidP="00F83F8C">
      <w:pPr>
        <w:numPr>
          <w:ilvl w:val="0"/>
          <w:numId w:val="1"/>
        </w:num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t xml:space="preserve">Осуществления хозяйственной деятельности в пределах, предусмотренных Уставом и действующим законодательством.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2.2.</w:t>
      </w:r>
      <w:r w:rsidRPr="00F83F8C">
        <w:rPr>
          <w:rFonts w:ascii="Arial" w:eastAsia="Times New Roman" w:hAnsi="Arial" w:cs="Arial"/>
          <w:lang w:eastAsia="ru-RU"/>
        </w:rPr>
        <w:t xml:space="preserve"> Осуществление Товариществом видов деятельности, подлежащих лицензированию, допускается только после получения им соответствующих лицензий. </w:t>
      </w:r>
    </w:p>
    <w:p w:rsidR="00F83F8C" w:rsidRPr="00F83F8C" w:rsidRDefault="00F83F8C" w:rsidP="00F83F8C">
      <w:pPr>
        <w:spacing w:after="0" w:line="240" w:lineRule="auto"/>
        <w:rPr>
          <w:rFonts w:ascii="Arial" w:eastAsia="Times New Roman" w:hAnsi="Arial" w:cs="Arial"/>
          <w:lang w:eastAsia="ru-RU"/>
        </w:rPr>
      </w:pP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3. Общее имущество собственников помещений в многоквартирном доме, определение долей в праве общей собственности на общее имущество в многоквартирном доме</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3.1.</w:t>
      </w:r>
      <w:r w:rsidRPr="00F83F8C">
        <w:rPr>
          <w:rFonts w:ascii="Arial" w:eastAsia="Times New Roman" w:hAnsi="Arial" w:cs="Arial"/>
          <w:lang w:eastAsia="ru-RU"/>
        </w:rPr>
        <w:t xml:space="preserve"> Собственникам помещений в многоквартирном доме принадлежат на праве общей долевой собственности общее имущество в многоквартирном доме, а именно: </w:t>
      </w:r>
    </w:p>
    <w:p w:rsidR="00F83F8C" w:rsidRPr="00F83F8C" w:rsidRDefault="00F83F8C" w:rsidP="00F83F8C">
      <w:pPr>
        <w:numPr>
          <w:ilvl w:val="0"/>
          <w:numId w:val="2"/>
        </w:numPr>
        <w:spacing w:before="100" w:beforeAutospacing="1" w:after="240" w:line="240" w:lineRule="auto"/>
        <w:ind w:left="1020"/>
        <w:rPr>
          <w:rFonts w:ascii="Arial" w:eastAsia="Times New Roman" w:hAnsi="Arial" w:cs="Arial"/>
          <w:lang w:eastAsia="ru-RU"/>
        </w:rPr>
      </w:pPr>
      <w:proofErr w:type="gramStart"/>
      <w:r w:rsidRPr="00F83F8C">
        <w:rPr>
          <w:rFonts w:ascii="Arial" w:eastAsia="Times New Roman" w:hAnsi="Arial" w:cs="Arial"/>
          <w:lang w:eastAsia="ru-RU"/>
        </w:rPr>
        <w:t xml:space="preserve">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w:t>
      </w:r>
      <w:r w:rsidRPr="00F83F8C">
        <w:rPr>
          <w:rFonts w:ascii="Arial" w:eastAsia="Times New Roman" w:hAnsi="Arial" w:cs="Arial"/>
          <w:lang w:eastAsia="ru-RU"/>
        </w:rPr>
        <w:lastRenderedPageBreak/>
        <w:t xml:space="preserve">имеются инженерные коммуникации, иное обслуживающее более одного помещения в данном доме оборудование (технические подвалы); </w:t>
      </w:r>
      <w:proofErr w:type="gramEnd"/>
    </w:p>
    <w:p w:rsidR="00F83F8C" w:rsidRPr="00F83F8C" w:rsidRDefault="00F83F8C" w:rsidP="00F83F8C">
      <w:pPr>
        <w:numPr>
          <w:ilvl w:val="0"/>
          <w:numId w:val="2"/>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F83F8C" w:rsidRPr="00F83F8C" w:rsidRDefault="00F83F8C" w:rsidP="00F83F8C">
      <w:pPr>
        <w:numPr>
          <w:ilvl w:val="0"/>
          <w:numId w:val="2"/>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Крыши,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w:t>
      </w:r>
    </w:p>
    <w:p w:rsidR="00F83F8C" w:rsidRPr="00F83F8C" w:rsidRDefault="00F83F8C" w:rsidP="00F83F8C">
      <w:pPr>
        <w:numPr>
          <w:ilvl w:val="0"/>
          <w:numId w:val="2"/>
        </w:num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(в случае включения в установленном порядке земельного участка в состав общего имущества). Границы и размер земельного участка, на котором расположен многоквартирный дом, определяются в соответствии с требованиями Земельного кодекса РФ и Градостроительного кодекса РФ.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3.2.</w:t>
      </w:r>
      <w:r w:rsidRPr="00F83F8C">
        <w:rPr>
          <w:rFonts w:ascii="Arial" w:eastAsia="Times New Roman" w:hAnsi="Arial" w:cs="Arial"/>
          <w:lang w:eastAsia="ru-RU"/>
        </w:rPr>
        <w:t xml:space="preserve"> Собственники помещений в многоквартирном доме владеют, пользуются, и в установленных законодательством, а так же настоящим Уставом, пределах распоряжаются общим имуществом в многоквартирном доме.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3.3.</w:t>
      </w:r>
      <w:r w:rsidRPr="00F83F8C">
        <w:rPr>
          <w:rFonts w:ascii="Arial" w:eastAsia="Times New Roman" w:hAnsi="Arial" w:cs="Arial"/>
          <w:lang w:eastAsia="ru-RU"/>
        </w:rPr>
        <w:t xml:space="preserve"> Доля в праве общей собственности на общее имущество в многоквартирном доме собственника помещений в этом многоквартирном доме пропорциональна размеру общей площади указанного помещения.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3.4.</w:t>
      </w:r>
      <w:r w:rsidRPr="00F83F8C">
        <w:rPr>
          <w:rFonts w:ascii="Arial" w:eastAsia="Times New Roman" w:hAnsi="Arial" w:cs="Arial"/>
          <w:lang w:eastAsia="ru-RU"/>
        </w:rPr>
        <w:t xml:space="preserve"> Доля в праве общей собственности на общее имущество в многоквартирном доме собственника помещений в этом многоквартирном доме следует судьбе права собственности на указанное помещение. </w:t>
      </w:r>
      <w:proofErr w:type="gramStart"/>
      <w:r w:rsidRPr="00F83F8C">
        <w:rPr>
          <w:rFonts w:ascii="Arial" w:eastAsia="Times New Roman" w:hAnsi="Arial" w:cs="Arial"/>
          <w:lang w:eastAsia="ru-RU"/>
        </w:rPr>
        <w:t>При переходе права собственности на помещения в многоквартирном доме доля в праве общей собственности на общее имущество</w:t>
      </w:r>
      <w:proofErr w:type="gramEnd"/>
      <w:r w:rsidRPr="00F83F8C">
        <w:rPr>
          <w:rFonts w:ascii="Arial" w:eastAsia="Times New Roman" w:hAnsi="Arial" w:cs="Arial"/>
          <w:lang w:eastAsia="ru-RU"/>
        </w:rPr>
        <w:t xml:space="preserve"> в данном многоквартирном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3.5.</w:t>
      </w:r>
      <w:r w:rsidRPr="00F83F8C">
        <w:rPr>
          <w:rFonts w:ascii="Arial" w:eastAsia="Times New Roman" w:hAnsi="Arial" w:cs="Arial"/>
          <w:lang w:eastAsia="ru-RU"/>
        </w:rPr>
        <w:t xml:space="preserve"> Уменьшение размера общего имущества в многоквартирном доме возможно только с согласия всех собственников помещений в данном доме путем реконструкции, переустройства и (или) перепланировки помещений многоквартирного дома.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3.6.</w:t>
      </w:r>
      <w:r w:rsidRPr="00F83F8C">
        <w:rPr>
          <w:rFonts w:ascii="Arial" w:eastAsia="Times New Roman" w:hAnsi="Arial" w:cs="Arial"/>
          <w:lang w:eastAsia="ru-RU"/>
        </w:rPr>
        <w:t xml:space="preserve"> Собственник помещения в многоквартирном доме не вправе: </w:t>
      </w:r>
    </w:p>
    <w:p w:rsidR="00F83F8C" w:rsidRPr="00F83F8C" w:rsidRDefault="00F83F8C" w:rsidP="00F83F8C">
      <w:pPr>
        <w:numPr>
          <w:ilvl w:val="0"/>
          <w:numId w:val="3"/>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Осуществлять выдел в натуре своей доли в праве общей собственности на общее имущество в многоквартирном доме; </w:t>
      </w:r>
    </w:p>
    <w:p w:rsidR="00F83F8C" w:rsidRPr="00F83F8C" w:rsidRDefault="00F83F8C" w:rsidP="00F83F8C">
      <w:pPr>
        <w:numPr>
          <w:ilvl w:val="0"/>
          <w:numId w:val="3"/>
        </w:num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t xml:space="preserve">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3.7.</w:t>
      </w:r>
      <w:r w:rsidRPr="00F83F8C">
        <w:rPr>
          <w:rFonts w:ascii="Arial" w:eastAsia="Times New Roman" w:hAnsi="Arial" w:cs="Arial"/>
          <w:lang w:eastAsia="ru-RU"/>
        </w:rPr>
        <w:t xml:space="preserve"> При приобретении в собственность помещений в многоквартирном доме к приобретателю переходит доля в праве общей собственности на общее имущество в многоквартирном доме.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lastRenderedPageBreak/>
        <w:t>3.8.</w:t>
      </w:r>
      <w:r w:rsidRPr="00F83F8C">
        <w:rPr>
          <w:rFonts w:ascii="Arial" w:eastAsia="Times New Roman" w:hAnsi="Arial" w:cs="Arial"/>
          <w:lang w:eastAsia="ru-RU"/>
        </w:rPr>
        <w:t xml:space="preserve"> Собственники помещений в многоквартирном доме несут бремя расходов на содержание и ремонт общего имущества в многоквартирном доме. Доля обязательных расходов на содержание общего имущества в многоквартирном доме, бремя которых несет собственник помещений в таком многоквартирном доме, определяется долей в праве общей собственности на общее имущество указанного собственника.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3.9.</w:t>
      </w:r>
      <w:r w:rsidRPr="00F83F8C">
        <w:rPr>
          <w:rFonts w:ascii="Arial" w:eastAsia="Times New Roman" w:hAnsi="Arial" w:cs="Arial"/>
          <w:lang w:eastAsia="ru-RU"/>
        </w:rPr>
        <w:t xml:space="preserve"> Земельный участок, на котором расположен многоквартирный дом, </w:t>
      </w:r>
      <w:r w:rsidR="00360E1B">
        <w:rPr>
          <w:rFonts w:ascii="Arial" w:eastAsia="Times New Roman" w:hAnsi="Arial" w:cs="Arial"/>
          <w:lang w:eastAsia="ru-RU"/>
        </w:rPr>
        <w:t xml:space="preserve">не </w:t>
      </w:r>
      <w:r w:rsidRPr="00F83F8C">
        <w:rPr>
          <w:rFonts w:ascii="Arial" w:eastAsia="Times New Roman" w:hAnsi="Arial" w:cs="Arial"/>
          <w:lang w:eastAsia="ru-RU"/>
        </w:rPr>
        <w:t xml:space="preserve">может быть обременен правом ограниченного пользования (сервитутом) другими лицами. Новые обременения земельного участка правом ограниченного пользования устанавливается по соглашению между лицом, требующим такого обременения земельного участка, и Товариществом.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w:t>
      </w:r>
    </w:p>
    <w:p w:rsidR="00F83F8C" w:rsidRPr="00F83F8C" w:rsidRDefault="00F83F8C" w:rsidP="00F83F8C">
      <w:pPr>
        <w:spacing w:after="0" w:line="240" w:lineRule="auto"/>
        <w:rPr>
          <w:rFonts w:ascii="Arial" w:eastAsia="Times New Roman" w:hAnsi="Arial" w:cs="Arial"/>
          <w:lang w:eastAsia="ru-RU"/>
        </w:rPr>
      </w:pP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4. Членство в Товариществе</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4.1.</w:t>
      </w:r>
      <w:r w:rsidRPr="00F83F8C">
        <w:rPr>
          <w:rFonts w:ascii="Arial" w:eastAsia="Times New Roman" w:hAnsi="Arial" w:cs="Arial"/>
          <w:lang w:eastAsia="ru-RU"/>
        </w:rPr>
        <w:t xml:space="preserve"> Членами Товарищества могут быть собственники помещений (жилых и нежилых) в многоквартирном доме, юридические и физические лица, которым принадлежат на праве собственности помещения в многоквартирном доме. Членство в Товариществе возникает </w:t>
      </w:r>
      <w:proofErr w:type="gramStart"/>
      <w:r w:rsidRPr="00F83F8C">
        <w:rPr>
          <w:rFonts w:ascii="Arial" w:eastAsia="Times New Roman" w:hAnsi="Arial" w:cs="Arial"/>
          <w:lang w:eastAsia="ru-RU"/>
        </w:rPr>
        <w:t>у собственника помещения в многоквартирном доме на основании заявления о вступлении в Товарищество</w:t>
      </w:r>
      <w:proofErr w:type="gramEnd"/>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4.2.</w:t>
      </w:r>
      <w:r w:rsidRPr="00F83F8C">
        <w:rPr>
          <w:rFonts w:ascii="Arial" w:eastAsia="Times New Roman" w:hAnsi="Arial" w:cs="Arial"/>
          <w:lang w:eastAsia="ru-RU"/>
        </w:rPr>
        <w:t xml:space="preserve"> При реорганизации юридического лица члена Товарищества либо смерти физического лица - члена Товарищества их правопреемники (наследники), становятся членами Товарищества с момента возникновения права собственности на помещение в многоквартирном доме, на основании заявления о вступлении в Товарищество.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4.3.</w:t>
      </w:r>
      <w:r w:rsidRPr="00F83F8C">
        <w:rPr>
          <w:rFonts w:ascii="Arial" w:eastAsia="Times New Roman" w:hAnsi="Arial" w:cs="Arial"/>
          <w:lang w:eastAsia="ru-RU"/>
        </w:rPr>
        <w:t xml:space="preserve"> Членство в Товариществе собственников жилья прекращается с момента подачи заявления о выходе из членов Товарищества или с момента </w:t>
      </w:r>
      <w:proofErr w:type="gramStart"/>
      <w:r w:rsidRPr="00F83F8C">
        <w:rPr>
          <w:rFonts w:ascii="Arial" w:eastAsia="Times New Roman" w:hAnsi="Arial" w:cs="Arial"/>
          <w:lang w:eastAsia="ru-RU"/>
        </w:rPr>
        <w:t>прекращения права собственности члена Товарищества</w:t>
      </w:r>
      <w:proofErr w:type="gramEnd"/>
      <w:r w:rsidRPr="00F83F8C">
        <w:rPr>
          <w:rFonts w:ascii="Arial" w:eastAsia="Times New Roman" w:hAnsi="Arial" w:cs="Arial"/>
          <w:lang w:eastAsia="ru-RU"/>
        </w:rPr>
        <w:t xml:space="preserve"> на помещение в многоквартирном доме.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4.4.</w:t>
      </w:r>
      <w:r w:rsidRPr="00F83F8C">
        <w:rPr>
          <w:rFonts w:ascii="Arial" w:eastAsia="Times New Roman" w:hAnsi="Arial" w:cs="Arial"/>
          <w:lang w:eastAsia="ru-RU"/>
        </w:rPr>
        <w:t xml:space="preserve"> В том случае, если собственником жилых и нежилых помещений в многоквартирном доме является несовершеннолетним, его интересы представляют законные представители.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4.5.</w:t>
      </w:r>
      <w:r w:rsidRPr="00F83F8C">
        <w:rPr>
          <w:rFonts w:ascii="Arial" w:eastAsia="Times New Roman" w:hAnsi="Arial" w:cs="Arial"/>
          <w:lang w:eastAsia="ru-RU"/>
        </w:rPr>
        <w:t xml:space="preserve">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Российской Федерации и субъектов Российской Федерации.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4.6.</w:t>
      </w:r>
      <w:r w:rsidRPr="00F83F8C">
        <w:rPr>
          <w:rFonts w:ascii="Arial" w:eastAsia="Times New Roman" w:hAnsi="Arial" w:cs="Arial"/>
          <w:lang w:eastAsia="ru-RU"/>
        </w:rPr>
        <w:t xml:space="preserve"> Собственники жилых и нежилых помещений в многоквартирном доме, не являющиеся членами Товарищества, обязаны выполнять законные требования Товарищества, в соответствии с нормами действующего законодательства. </w:t>
      </w:r>
    </w:p>
    <w:p w:rsidR="00F83F8C" w:rsidRPr="00F83F8C" w:rsidRDefault="00F83F8C" w:rsidP="00F83F8C">
      <w:pPr>
        <w:spacing w:after="0" w:line="240" w:lineRule="auto"/>
        <w:rPr>
          <w:rFonts w:ascii="Arial" w:eastAsia="Times New Roman" w:hAnsi="Arial" w:cs="Arial"/>
          <w:lang w:eastAsia="ru-RU"/>
        </w:rPr>
      </w:pP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5. Права Товарищества</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5.1.</w:t>
      </w:r>
      <w:r w:rsidRPr="00F83F8C">
        <w:rPr>
          <w:rFonts w:ascii="Arial" w:eastAsia="Times New Roman" w:hAnsi="Arial" w:cs="Arial"/>
          <w:lang w:eastAsia="ru-RU"/>
        </w:rPr>
        <w:t xml:space="preserve"> Товарищество имеет право: </w:t>
      </w:r>
    </w:p>
    <w:p w:rsidR="00F83F8C" w:rsidRPr="00F83F8C" w:rsidRDefault="00F83F8C" w:rsidP="00F83F8C">
      <w:pPr>
        <w:numPr>
          <w:ilvl w:val="0"/>
          <w:numId w:val="4"/>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Заключать в соответствии с действующим законодательством договор управления многоквартирным домом, а также договоры о содержании и </w:t>
      </w:r>
      <w:r w:rsidRPr="00F83F8C">
        <w:rPr>
          <w:rFonts w:ascii="Arial" w:eastAsia="Times New Roman" w:hAnsi="Arial" w:cs="Arial"/>
          <w:lang w:eastAsia="ru-RU"/>
        </w:rPr>
        <w:lastRenderedPageBreak/>
        <w:t xml:space="preserve">ремонте общего имущества в многоквартирном доме, договоры об оказании коммунальных услуг и прочие договоры в интересах членов Товарищества; </w:t>
      </w:r>
    </w:p>
    <w:p w:rsidR="00F83F8C" w:rsidRPr="00F83F8C" w:rsidRDefault="00F83F8C" w:rsidP="00F83F8C">
      <w:pPr>
        <w:numPr>
          <w:ilvl w:val="0"/>
          <w:numId w:val="4"/>
        </w:numPr>
        <w:spacing w:before="100" w:beforeAutospacing="1" w:after="240" w:line="240" w:lineRule="auto"/>
        <w:ind w:left="1020"/>
        <w:rPr>
          <w:rFonts w:ascii="Arial" w:eastAsia="Times New Roman" w:hAnsi="Arial" w:cs="Arial"/>
          <w:lang w:eastAsia="ru-RU"/>
        </w:rPr>
      </w:pPr>
      <w:proofErr w:type="gramStart"/>
      <w:r w:rsidRPr="00F83F8C">
        <w:rPr>
          <w:rFonts w:ascii="Arial" w:eastAsia="Times New Roman" w:hAnsi="Arial" w:cs="Arial"/>
          <w:lang w:eastAsia="ru-RU"/>
        </w:rPr>
        <w:t xml:space="preserve">Определять план финансово-хозяйственной деятельности,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реконструкцию многоквартирного дома, благоустройство территории, специальные взносы и отчисления в резервные фонды, создаваемые в соответствии с Уставом и законодательными актами Российской Федерации и города </w:t>
      </w:r>
      <w:r w:rsidR="00360E1B">
        <w:rPr>
          <w:rFonts w:ascii="Arial" w:eastAsia="Times New Roman" w:hAnsi="Arial" w:cs="Arial"/>
          <w:lang w:eastAsia="ru-RU"/>
        </w:rPr>
        <w:t>Ставрополя</w:t>
      </w:r>
      <w:r w:rsidRPr="00F83F8C">
        <w:rPr>
          <w:rFonts w:ascii="Arial" w:eastAsia="Times New Roman" w:hAnsi="Arial" w:cs="Arial"/>
          <w:lang w:eastAsia="ru-RU"/>
        </w:rPr>
        <w:t xml:space="preserve">; </w:t>
      </w:r>
      <w:proofErr w:type="gramEnd"/>
    </w:p>
    <w:p w:rsidR="00F83F8C" w:rsidRPr="00F83F8C" w:rsidRDefault="00F83F8C" w:rsidP="00F83F8C">
      <w:pPr>
        <w:numPr>
          <w:ilvl w:val="0"/>
          <w:numId w:val="4"/>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Устанавливать на основе принятой сметы доходов и расходов на год Товарищества размеры платежей и взносов </w:t>
      </w:r>
      <w:proofErr w:type="gramStart"/>
      <w:r w:rsidRPr="00F83F8C">
        <w:rPr>
          <w:rFonts w:ascii="Arial" w:eastAsia="Times New Roman" w:hAnsi="Arial" w:cs="Arial"/>
          <w:lang w:eastAsia="ru-RU"/>
        </w:rPr>
        <w:t>для каждого собственника помещения в многоквартирном доме в соответствии с его долей в праве</w:t>
      </w:r>
      <w:proofErr w:type="gramEnd"/>
      <w:r w:rsidRPr="00F83F8C">
        <w:rPr>
          <w:rFonts w:ascii="Arial" w:eastAsia="Times New Roman" w:hAnsi="Arial" w:cs="Arial"/>
          <w:lang w:eastAsia="ru-RU"/>
        </w:rPr>
        <w:t xml:space="preserve"> общей собственности на общее имущество в многоквартирном доме; </w:t>
      </w:r>
    </w:p>
    <w:p w:rsidR="00F83F8C" w:rsidRPr="00F83F8C" w:rsidRDefault="00F83F8C" w:rsidP="00F83F8C">
      <w:pPr>
        <w:numPr>
          <w:ilvl w:val="0"/>
          <w:numId w:val="4"/>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Выполнять работы для собственников помещений в многоквартирном доме и предоставлять им услуги; </w:t>
      </w:r>
    </w:p>
    <w:p w:rsidR="00F83F8C" w:rsidRPr="00F83F8C" w:rsidRDefault="00F83F8C" w:rsidP="00F83F8C">
      <w:pPr>
        <w:numPr>
          <w:ilvl w:val="0"/>
          <w:numId w:val="4"/>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Пользоваться предоставляемыми банками кредитами в порядке и на условиях, которые предусмотрены законодательством; </w:t>
      </w:r>
    </w:p>
    <w:p w:rsidR="00F83F8C" w:rsidRPr="00F83F8C" w:rsidRDefault="00F83F8C" w:rsidP="00F83F8C">
      <w:pPr>
        <w:numPr>
          <w:ilvl w:val="0"/>
          <w:numId w:val="4"/>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Передавать по договору материальные и денежные средства лицам, выполняющим для Товарищества работы и предоставляющим Товариществу услуги; </w:t>
      </w:r>
    </w:p>
    <w:p w:rsidR="00F83F8C" w:rsidRPr="00F83F8C" w:rsidRDefault="00F83F8C" w:rsidP="00F83F8C">
      <w:pPr>
        <w:numPr>
          <w:ilvl w:val="0"/>
          <w:numId w:val="4"/>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Продавать и передавать во временное пользование, обменивать имущество, принадлежащее Товариществу; </w:t>
      </w:r>
    </w:p>
    <w:p w:rsidR="00F83F8C" w:rsidRPr="00F83F8C" w:rsidRDefault="00F83F8C" w:rsidP="00F83F8C">
      <w:pPr>
        <w:numPr>
          <w:ilvl w:val="0"/>
          <w:numId w:val="4"/>
        </w:num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t xml:space="preserve">Совершать иные действия, которые не противоречат действующему законодательству.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5.2.</w:t>
      </w:r>
      <w:r w:rsidRPr="00F83F8C">
        <w:rPr>
          <w:rFonts w:ascii="Arial" w:eastAsia="Times New Roman" w:hAnsi="Arial" w:cs="Arial"/>
          <w:lang w:eastAsia="ru-RU"/>
        </w:rPr>
        <w:t xml:space="preserve"> В случаях, если это не нарушает права и законные интересы собственников помещений в многоквартирном доме, Товарищество вправе: </w:t>
      </w:r>
    </w:p>
    <w:p w:rsidR="00F83F8C" w:rsidRPr="00F83F8C" w:rsidRDefault="00F83F8C" w:rsidP="00F83F8C">
      <w:pPr>
        <w:numPr>
          <w:ilvl w:val="0"/>
          <w:numId w:val="5"/>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Предоставлять в пользование или ограниченное пользование часть общего имущества в многоквартирном доме; </w:t>
      </w:r>
    </w:p>
    <w:p w:rsidR="00F83F8C" w:rsidRPr="00F83F8C" w:rsidRDefault="00F83F8C" w:rsidP="00F83F8C">
      <w:pPr>
        <w:numPr>
          <w:ilvl w:val="0"/>
          <w:numId w:val="5"/>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В соответствии с требованиями законодательства в установленном порядке надстраивать, перестраивать часть общего имущества в многоквартирном доме; </w:t>
      </w:r>
    </w:p>
    <w:p w:rsidR="00F83F8C" w:rsidRPr="00F83F8C" w:rsidRDefault="00F83F8C" w:rsidP="00F83F8C">
      <w:pPr>
        <w:numPr>
          <w:ilvl w:val="0"/>
          <w:numId w:val="5"/>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Заключать сделки и совершать иные отвечающие целям и задачам Товарищества действия; </w:t>
      </w:r>
    </w:p>
    <w:p w:rsidR="00F83F8C" w:rsidRPr="00F83F8C" w:rsidRDefault="00F83F8C" w:rsidP="00F83F8C">
      <w:pPr>
        <w:numPr>
          <w:ilvl w:val="0"/>
          <w:numId w:val="5"/>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В случае неисполнения собственниками жилых и нежилых помещений в многоквартирном доме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 </w:t>
      </w:r>
    </w:p>
    <w:p w:rsidR="00F83F8C" w:rsidRPr="00F83F8C" w:rsidRDefault="00F83F8C" w:rsidP="00F83F8C">
      <w:pPr>
        <w:numPr>
          <w:ilvl w:val="0"/>
          <w:numId w:val="5"/>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Товарищество может потребовать в судебном порядке полного возмещения причиненных ему убытков в результате неисполнения собственниками жилых и нежилых помещений в многоквартирном доме обязательств по уплате обязательных платежей и взносов и оплате иных общих расходов; </w:t>
      </w:r>
    </w:p>
    <w:p w:rsidR="00F83F8C" w:rsidRPr="00F83F8C" w:rsidRDefault="00F83F8C" w:rsidP="00F83F8C">
      <w:pPr>
        <w:numPr>
          <w:ilvl w:val="0"/>
          <w:numId w:val="5"/>
        </w:num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t xml:space="preserve">Совершать иные действия, не противоречащие действующему законодательству. </w:t>
      </w:r>
    </w:p>
    <w:p w:rsidR="00F83F8C" w:rsidRPr="00F83F8C" w:rsidRDefault="00F83F8C" w:rsidP="00F83F8C">
      <w:pPr>
        <w:spacing w:after="0" w:line="240" w:lineRule="auto"/>
        <w:rPr>
          <w:rFonts w:ascii="Arial" w:eastAsia="Times New Roman" w:hAnsi="Arial" w:cs="Arial"/>
          <w:lang w:eastAsia="ru-RU"/>
        </w:rPr>
      </w:pP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6. Обязанности Товарищества</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6.1.</w:t>
      </w:r>
      <w:r w:rsidRPr="00F83F8C">
        <w:rPr>
          <w:rFonts w:ascii="Arial" w:eastAsia="Times New Roman" w:hAnsi="Arial" w:cs="Arial"/>
          <w:lang w:eastAsia="ru-RU"/>
        </w:rPr>
        <w:t xml:space="preserve"> Товарищество обязано: </w:t>
      </w:r>
    </w:p>
    <w:p w:rsidR="00F83F8C" w:rsidRPr="00F83F8C" w:rsidRDefault="00F83F8C" w:rsidP="00F83F8C">
      <w:pPr>
        <w:numPr>
          <w:ilvl w:val="0"/>
          <w:numId w:val="6"/>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Заключать в соответствии с действующим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 </w:t>
      </w:r>
    </w:p>
    <w:p w:rsidR="00F83F8C" w:rsidRPr="00F83F8C" w:rsidRDefault="00F83F8C" w:rsidP="00F83F8C">
      <w:pPr>
        <w:numPr>
          <w:ilvl w:val="0"/>
          <w:numId w:val="6"/>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Обеспечивать выполнение требований законодательства Российской Федерации и города </w:t>
      </w:r>
      <w:r w:rsidR="00360E1B">
        <w:rPr>
          <w:rFonts w:ascii="Arial" w:eastAsia="Times New Roman" w:hAnsi="Arial" w:cs="Arial"/>
          <w:lang w:eastAsia="ru-RU"/>
        </w:rPr>
        <w:t>Ставрополя</w:t>
      </w:r>
      <w:r w:rsidRPr="00F83F8C">
        <w:rPr>
          <w:rFonts w:ascii="Arial" w:eastAsia="Times New Roman" w:hAnsi="Arial" w:cs="Arial"/>
          <w:lang w:eastAsia="ru-RU"/>
        </w:rPr>
        <w:t xml:space="preserve">, а также Устава Товарищества; </w:t>
      </w:r>
    </w:p>
    <w:p w:rsidR="00F83F8C" w:rsidRPr="00F83F8C" w:rsidRDefault="00F83F8C" w:rsidP="00F83F8C">
      <w:pPr>
        <w:numPr>
          <w:ilvl w:val="0"/>
          <w:numId w:val="6"/>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Осуществлять управление многоквартирным домом в порядке, установленном законодательством Российской Федерации; </w:t>
      </w:r>
    </w:p>
    <w:p w:rsidR="00F83F8C" w:rsidRPr="00F83F8C" w:rsidRDefault="00F83F8C" w:rsidP="00F83F8C">
      <w:pPr>
        <w:numPr>
          <w:ilvl w:val="0"/>
          <w:numId w:val="6"/>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Обеспечивать надлежащее санитарное и техническое состояние общего имущества в многоквартирном доме; </w:t>
      </w:r>
    </w:p>
    <w:p w:rsidR="00F83F8C" w:rsidRPr="00F83F8C" w:rsidRDefault="00F83F8C" w:rsidP="00F83F8C">
      <w:pPr>
        <w:numPr>
          <w:ilvl w:val="0"/>
          <w:numId w:val="6"/>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Обеспечивать выполнение всеми собственниками жилых и нежилых помещений в многоквартирном доме обязанностей по содержанию и ремонту общего имущества </w:t>
      </w:r>
      <w:proofErr w:type="gramStart"/>
      <w:r w:rsidRPr="00F83F8C">
        <w:rPr>
          <w:rFonts w:ascii="Arial" w:eastAsia="Times New Roman" w:hAnsi="Arial" w:cs="Arial"/>
          <w:lang w:eastAsia="ru-RU"/>
        </w:rPr>
        <w:t>в многоквартирном доме в соответствии с их долями в праве общей собственности на данное имущество</w:t>
      </w:r>
      <w:proofErr w:type="gramEnd"/>
      <w:r w:rsidRPr="00F83F8C">
        <w:rPr>
          <w:rFonts w:ascii="Arial" w:eastAsia="Times New Roman" w:hAnsi="Arial" w:cs="Arial"/>
          <w:lang w:eastAsia="ru-RU"/>
        </w:rPr>
        <w:t xml:space="preserve">; </w:t>
      </w:r>
    </w:p>
    <w:p w:rsidR="00F83F8C" w:rsidRPr="00F83F8C" w:rsidRDefault="00F83F8C" w:rsidP="00F83F8C">
      <w:pPr>
        <w:numPr>
          <w:ilvl w:val="0"/>
          <w:numId w:val="6"/>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Обеспечивать соблюдение прав и законных интересов собственников жилых и нежилых помещений в многоквартирном доме при установлении условий и порядка владения, пользования и распоряжения общей собственностью; </w:t>
      </w:r>
    </w:p>
    <w:p w:rsidR="00F83F8C" w:rsidRPr="00F83F8C" w:rsidRDefault="00F83F8C" w:rsidP="00F83F8C">
      <w:pPr>
        <w:numPr>
          <w:ilvl w:val="0"/>
          <w:numId w:val="6"/>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собственниками жилых и нежилых помещений общим имуществом в многоквартирном доме или препятствующих этому; </w:t>
      </w:r>
    </w:p>
    <w:p w:rsidR="00F83F8C" w:rsidRPr="00F83F8C" w:rsidRDefault="00F83F8C" w:rsidP="00F83F8C">
      <w:pPr>
        <w:numPr>
          <w:ilvl w:val="0"/>
          <w:numId w:val="6"/>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 </w:t>
      </w:r>
    </w:p>
    <w:p w:rsidR="00F83F8C" w:rsidRPr="00F83F8C" w:rsidRDefault="00F83F8C" w:rsidP="00F83F8C">
      <w:pPr>
        <w:numPr>
          <w:ilvl w:val="0"/>
          <w:numId w:val="6"/>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Вести реестр членов Товарищества и ежегодно в течение первого квартала текущего года направлять копию этого реестра в органы государственного жилищного надзора; </w:t>
      </w:r>
    </w:p>
    <w:p w:rsidR="00F83F8C" w:rsidRPr="00F83F8C" w:rsidRDefault="00F83F8C" w:rsidP="00F83F8C">
      <w:pPr>
        <w:numPr>
          <w:ilvl w:val="0"/>
          <w:numId w:val="6"/>
        </w:numPr>
        <w:spacing w:before="100" w:beforeAutospacing="1" w:after="100" w:afterAutospacing="1" w:line="240" w:lineRule="auto"/>
        <w:ind w:left="1020"/>
        <w:rPr>
          <w:rFonts w:ascii="Arial" w:eastAsia="Times New Roman" w:hAnsi="Arial" w:cs="Arial"/>
          <w:lang w:eastAsia="ru-RU"/>
        </w:rPr>
      </w:pPr>
      <w:proofErr w:type="gramStart"/>
      <w:r w:rsidRPr="00F83F8C">
        <w:rPr>
          <w:rFonts w:ascii="Arial" w:eastAsia="Times New Roman" w:hAnsi="Arial" w:cs="Arial"/>
          <w:lang w:eastAsia="ru-RU"/>
        </w:rPr>
        <w:t>Представлять в органы государственного жилищного надзора,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w:t>
      </w:r>
      <w:proofErr w:type="gramEnd"/>
      <w:r w:rsidRPr="00F83F8C">
        <w:rPr>
          <w:rFonts w:ascii="Arial" w:eastAsia="Times New Roman" w:hAnsi="Arial" w:cs="Arial"/>
          <w:lang w:eastAsia="ru-RU"/>
        </w:rPr>
        <w:t xml:space="preserve"> соответствующих изменений.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7. Права членов Товарищества и собственников помещений, не являющихся членами Товарищества</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7.1.</w:t>
      </w:r>
      <w:r w:rsidRPr="00F83F8C">
        <w:rPr>
          <w:rFonts w:ascii="Arial" w:eastAsia="Times New Roman" w:hAnsi="Arial" w:cs="Arial"/>
          <w:lang w:eastAsia="ru-RU"/>
        </w:rPr>
        <w:t xml:space="preserve"> Член Товарищества имеет право: </w:t>
      </w:r>
    </w:p>
    <w:p w:rsidR="00F83F8C" w:rsidRPr="00F83F8C" w:rsidRDefault="00F83F8C" w:rsidP="00F83F8C">
      <w:pPr>
        <w:numPr>
          <w:ilvl w:val="0"/>
          <w:numId w:val="7"/>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lastRenderedPageBreak/>
        <w:t xml:space="preserve">Участвовать в деятельности Товарищества как лично, так и через своего представителя, имеющего оформленные в установленном порядке полномочия; </w:t>
      </w:r>
    </w:p>
    <w:p w:rsidR="00F83F8C" w:rsidRPr="00F83F8C" w:rsidRDefault="00F83F8C" w:rsidP="00F83F8C">
      <w:pPr>
        <w:numPr>
          <w:ilvl w:val="0"/>
          <w:numId w:val="7"/>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Вносить предложения по совершенствованию деятельности Товарищества, устранению недостатков в работе органов управления; </w:t>
      </w:r>
    </w:p>
    <w:p w:rsidR="00F83F8C" w:rsidRPr="00F83F8C" w:rsidRDefault="00F83F8C" w:rsidP="00F83F8C">
      <w:pPr>
        <w:numPr>
          <w:ilvl w:val="0"/>
          <w:numId w:val="7"/>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Избирать и быть избранным в органы управления и контроля Товарищества; </w:t>
      </w:r>
    </w:p>
    <w:p w:rsidR="00F83F8C" w:rsidRPr="00F83F8C" w:rsidRDefault="00F83F8C" w:rsidP="00F83F8C">
      <w:pPr>
        <w:numPr>
          <w:ilvl w:val="0"/>
          <w:numId w:val="7"/>
        </w:num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t xml:space="preserve">Совершать иные действия, не противоречащие действующему законодательству.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7.2.</w:t>
      </w:r>
      <w:r w:rsidRPr="00F83F8C">
        <w:rPr>
          <w:rFonts w:ascii="Arial" w:eastAsia="Times New Roman" w:hAnsi="Arial" w:cs="Arial"/>
          <w:lang w:eastAsia="ru-RU"/>
        </w:rPr>
        <w:t xml:space="preserve"> Член Товарищества и собственники, не являющиеся членами Товарищества, имеют право: </w:t>
      </w:r>
    </w:p>
    <w:p w:rsidR="00F83F8C" w:rsidRPr="00F83F8C" w:rsidRDefault="00F83F8C" w:rsidP="00F83F8C">
      <w:pPr>
        <w:numPr>
          <w:ilvl w:val="0"/>
          <w:numId w:val="8"/>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Получать от органов управления Товарищества информацию о деятельности Товарищества в порядке и в объеме, которые установлены Жилищным кодексом Российской Федерации, Уставом Товарищества, иными актами действующего законодательства, обжаловать в судебном порядке решения органов управления Товарищества; </w:t>
      </w:r>
    </w:p>
    <w:p w:rsidR="00F83F8C" w:rsidRPr="00F83F8C" w:rsidRDefault="00F83F8C" w:rsidP="00F83F8C">
      <w:pPr>
        <w:numPr>
          <w:ilvl w:val="0"/>
          <w:numId w:val="8"/>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Предъявлять требования к Товариществу относительно качества оказываемых услуг и (или) выполняемых работ; </w:t>
      </w:r>
    </w:p>
    <w:p w:rsidR="00F83F8C" w:rsidRPr="00F83F8C" w:rsidRDefault="00F83F8C" w:rsidP="00F83F8C">
      <w:pPr>
        <w:numPr>
          <w:ilvl w:val="0"/>
          <w:numId w:val="8"/>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Ознакомиться с документами Товарищества в порядке, предусмотренном действующим законодательством и Уставом Товарищества; </w:t>
      </w:r>
    </w:p>
    <w:p w:rsidR="00F83F8C" w:rsidRPr="00F83F8C" w:rsidRDefault="00F83F8C" w:rsidP="00F83F8C">
      <w:pPr>
        <w:numPr>
          <w:ilvl w:val="0"/>
          <w:numId w:val="8"/>
        </w:num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t xml:space="preserve">Осуществлять другие права, предусмотренные настоящим Уставом и действующим законодательством.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7.3.</w:t>
      </w:r>
      <w:r w:rsidRPr="00F83F8C">
        <w:rPr>
          <w:rFonts w:ascii="Arial" w:eastAsia="Times New Roman" w:hAnsi="Arial" w:cs="Arial"/>
          <w:lang w:eastAsia="ru-RU"/>
        </w:rPr>
        <w:t xml:space="preserve"> Член Товарищества и собственники, не являющиеся членами Товарищества, не в праве: </w:t>
      </w:r>
    </w:p>
    <w:p w:rsidR="00F83F8C" w:rsidRPr="00F83F8C" w:rsidRDefault="00F83F8C" w:rsidP="00F83F8C">
      <w:pPr>
        <w:numPr>
          <w:ilvl w:val="0"/>
          <w:numId w:val="9"/>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Использовать электробытовые приборы (машины, оборудование), мощность которых превышает максимально допустимые для внутридомовых инженерных систем нагрузки, величины которых доведены до сведения потребителей; </w:t>
      </w:r>
    </w:p>
    <w:p w:rsidR="00F83F8C" w:rsidRPr="00F83F8C" w:rsidRDefault="00F83F8C" w:rsidP="00F83F8C">
      <w:pPr>
        <w:numPr>
          <w:ilvl w:val="0"/>
          <w:numId w:val="9"/>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Самовольно производить слив теплоносителя из системы отопления; </w:t>
      </w:r>
    </w:p>
    <w:p w:rsidR="00F83F8C" w:rsidRPr="00F83F8C" w:rsidRDefault="00F83F8C" w:rsidP="00F83F8C">
      <w:pPr>
        <w:numPr>
          <w:ilvl w:val="0"/>
          <w:numId w:val="9"/>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 </w:t>
      </w:r>
    </w:p>
    <w:p w:rsidR="00F83F8C" w:rsidRPr="00F83F8C" w:rsidRDefault="00F83F8C" w:rsidP="00F83F8C">
      <w:pPr>
        <w:numPr>
          <w:ilvl w:val="0"/>
          <w:numId w:val="9"/>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Самовольно нарушать пломбы на приборах учета поставляемых ресурсов и в местах их подключения, демонтировать такие приборы или осуществлять иное несанкционированное вмешательство в их работу; </w:t>
      </w:r>
    </w:p>
    <w:p w:rsidR="00F83F8C" w:rsidRPr="00F83F8C" w:rsidRDefault="00F83F8C" w:rsidP="00F83F8C">
      <w:pPr>
        <w:numPr>
          <w:ilvl w:val="0"/>
          <w:numId w:val="9"/>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Осуществлять регулирование мощности работы приборов отопления или совершать иные действия, приводящие к снижению температуры воздуха в помещении в многоквартирном доме ниже 12 градусов Цельсия; </w:t>
      </w:r>
    </w:p>
    <w:p w:rsidR="00F83F8C" w:rsidRPr="00F83F8C" w:rsidRDefault="00F83F8C" w:rsidP="00F83F8C">
      <w:pPr>
        <w:numPr>
          <w:ilvl w:val="0"/>
          <w:numId w:val="9"/>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 </w:t>
      </w:r>
    </w:p>
    <w:p w:rsidR="00F83F8C" w:rsidRPr="00F83F8C" w:rsidRDefault="00F83F8C" w:rsidP="00F83F8C">
      <w:pPr>
        <w:numPr>
          <w:ilvl w:val="0"/>
          <w:numId w:val="9"/>
        </w:num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lastRenderedPageBreak/>
        <w:t xml:space="preserve">Без </w:t>
      </w:r>
      <w:proofErr w:type="gramStart"/>
      <w:r w:rsidRPr="00F83F8C">
        <w:rPr>
          <w:rFonts w:ascii="Arial" w:eastAsia="Times New Roman" w:hAnsi="Arial" w:cs="Arial"/>
          <w:lang w:eastAsia="ru-RU"/>
        </w:rPr>
        <w:t>наличия</w:t>
      </w:r>
      <w:proofErr w:type="gramEnd"/>
      <w:r w:rsidRPr="00F83F8C">
        <w:rPr>
          <w:rFonts w:ascii="Arial" w:eastAsia="Times New Roman" w:hAnsi="Arial" w:cs="Arial"/>
          <w:lang w:eastAsia="ru-RU"/>
        </w:rPr>
        <w:t xml:space="preserve"> оформленного в установленном порядке письменного разрешения Товарищества, а также, утвержденного и согласованного, в установленном действующим законодательством порядке, проекта: </w:t>
      </w:r>
    </w:p>
    <w:p w:rsidR="00F83F8C" w:rsidRPr="00F83F8C" w:rsidRDefault="00F83F8C" w:rsidP="00F83F8C">
      <w:p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t xml:space="preserve">- производить перепланировку помещения, а также мест общего пользования; </w:t>
      </w:r>
    </w:p>
    <w:p w:rsidR="00F83F8C" w:rsidRPr="00F83F8C" w:rsidRDefault="00360E1B" w:rsidP="00360E1B">
      <w:pPr>
        <w:spacing w:before="100" w:beforeAutospacing="1" w:after="100" w:afterAutospacing="1" w:line="240" w:lineRule="auto"/>
        <w:rPr>
          <w:rFonts w:ascii="Arial" w:eastAsia="Times New Roman" w:hAnsi="Arial" w:cs="Arial"/>
          <w:lang w:eastAsia="ru-RU"/>
        </w:rPr>
      </w:pPr>
      <w:r>
        <w:rPr>
          <w:rFonts w:ascii="Arial" w:eastAsia="Times New Roman" w:hAnsi="Arial" w:cs="Arial"/>
          <w:lang w:eastAsia="ru-RU"/>
        </w:rPr>
        <w:t xml:space="preserve">                 </w:t>
      </w:r>
      <w:r w:rsidR="00F83F8C" w:rsidRPr="00F83F8C">
        <w:rPr>
          <w:rFonts w:ascii="Arial" w:eastAsia="Times New Roman" w:hAnsi="Arial" w:cs="Arial"/>
          <w:lang w:eastAsia="ru-RU"/>
        </w:rPr>
        <w:t xml:space="preserve">- производить работы по изменению вида фасада здания; </w:t>
      </w:r>
    </w:p>
    <w:p w:rsidR="00F83F8C" w:rsidRPr="00F83F8C" w:rsidRDefault="00360E1B" w:rsidP="00360E1B">
      <w:pPr>
        <w:spacing w:before="100" w:beforeAutospacing="1" w:after="100" w:afterAutospacing="1" w:line="240" w:lineRule="auto"/>
        <w:rPr>
          <w:rFonts w:ascii="Arial" w:eastAsia="Times New Roman" w:hAnsi="Arial" w:cs="Arial"/>
          <w:lang w:eastAsia="ru-RU"/>
        </w:rPr>
      </w:pPr>
      <w:r>
        <w:rPr>
          <w:rFonts w:ascii="Arial" w:eastAsia="Times New Roman" w:hAnsi="Arial" w:cs="Arial"/>
          <w:lang w:eastAsia="ru-RU"/>
        </w:rPr>
        <w:t xml:space="preserve">                 </w:t>
      </w:r>
      <w:r w:rsidR="00F83F8C" w:rsidRPr="00F83F8C">
        <w:rPr>
          <w:rFonts w:ascii="Arial" w:eastAsia="Times New Roman" w:hAnsi="Arial" w:cs="Arial"/>
          <w:lang w:eastAsia="ru-RU"/>
        </w:rPr>
        <w:t xml:space="preserve">- производить переоборудование инженерных сетей и систем; </w:t>
      </w:r>
    </w:p>
    <w:p w:rsidR="00F83F8C" w:rsidRPr="00F83F8C" w:rsidRDefault="00F83F8C" w:rsidP="00F83F8C">
      <w:pPr>
        <w:numPr>
          <w:ilvl w:val="0"/>
          <w:numId w:val="9"/>
        </w:num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t xml:space="preserve">Совершать иные действия, запрещенные действующим законодательством. </w:t>
      </w:r>
    </w:p>
    <w:p w:rsidR="00F83F8C" w:rsidRPr="00F83F8C" w:rsidRDefault="00F83F8C" w:rsidP="00F83F8C">
      <w:pPr>
        <w:spacing w:after="0" w:line="240" w:lineRule="auto"/>
        <w:rPr>
          <w:rFonts w:ascii="Arial" w:eastAsia="Times New Roman" w:hAnsi="Arial" w:cs="Arial"/>
          <w:lang w:eastAsia="ru-RU"/>
        </w:rPr>
      </w:pP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8. Обязанности членов Товарищества</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8.1.</w:t>
      </w:r>
      <w:r w:rsidRPr="00F83F8C">
        <w:rPr>
          <w:rFonts w:ascii="Arial" w:eastAsia="Times New Roman" w:hAnsi="Arial" w:cs="Arial"/>
          <w:lang w:eastAsia="ru-RU"/>
        </w:rPr>
        <w:t xml:space="preserve"> Член Товарищества обязан: </w:t>
      </w:r>
    </w:p>
    <w:p w:rsidR="00F83F8C" w:rsidRPr="00F83F8C" w:rsidRDefault="00F83F8C" w:rsidP="00F83F8C">
      <w:pPr>
        <w:numPr>
          <w:ilvl w:val="0"/>
          <w:numId w:val="10"/>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Выполнять требования настоящего Устава, решения Общего собрания членов Товарищества и Правления Товарищества; </w:t>
      </w:r>
    </w:p>
    <w:p w:rsidR="00F83F8C" w:rsidRPr="00F83F8C" w:rsidRDefault="00F83F8C" w:rsidP="00F83F8C">
      <w:pPr>
        <w:numPr>
          <w:ilvl w:val="0"/>
          <w:numId w:val="10"/>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Соблюдать гражданское и жилищное законодательство, Правила содержания общего имущества в многоквартирном доме, Правила пользования жилыми помещениями, Правила внутреннего распорядка Товарищества, иные нормативные акты; </w:t>
      </w:r>
    </w:p>
    <w:p w:rsidR="00F83F8C" w:rsidRPr="00F83F8C" w:rsidRDefault="00F83F8C" w:rsidP="00F83F8C">
      <w:pPr>
        <w:numPr>
          <w:ilvl w:val="0"/>
          <w:numId w:val="10"/>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Нести бремя содержания принадлежащего ему помещения и общего имущества собственников помещений в многоквартирном доме (в том же порядке, как и другие собственники помещений в данном доме); </w:t>
      </w:r>
    </w:p>
    <w:p w:rsidR="00F83F8C" w:rsidRPr="00F83F8C" w:rsidRDefault="00F83F8C" w:rsidP="00F83F8C">
      <w:pPr>
        <w:numPr>
          <w:ilvl w:val="0"/>
          <w:numId w:val="10"/>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с6оры в размере, установленном Общим собранием собственников помещений; </w:t>
      </w:r>
    </w:p>
    <w:p w:rsidR="00F83F8C" w:rsidRPr="00F83F8C" w:rsidRDefault="00F83F8C" w:rsidP="00F83F8C">
      <w:pPr>
        <w:numPr>
          <w:ilvl w:val="0"/>
          <w:numId w:val="10"/>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Содержать находящиеся в его собственности жилые и нежилые помещение в надлежащем состоянии и осуществлять их текущий ремонт за свой счет; </w:t>
      </w:r>
    </w:p>
    <w:p w:rsidR="00F83F8C" w:rsidRPr="00F83F8C" w:rsidRDefault="00F83F8C" w:rsidP="00F83F8C">
      <w:pPr>
        <w:numPr>
          <w:ilvl w:val="0"/>
          <w:numId w:val="10"/>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Использовать объекты общей собственности только по их прямому назначению, не нарушая права и интересы других собственников по пользованию данными объектами; </w:t>
      </w:r>
    </w:p>
    <w:p w:rsidR="00F83F8C" w:rsidRPr="00F83F8C" w:rsidRDefault="00F83F8C" w:rsidP="00F83F8C">
      <w:pPr>
        <w:numPr>
          <w:ilvl w:val="0"/>
          <w:numId w:val="10"/>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 </w:t>
      </w:r>
    </w:p>
    <w:p w:rsidR="00F83F8C" w:rsidRPr="00F83F8C" w:rsidRDefault="00F83F8C" w:rsidP="00F83F8C">
      <w:pPr>
        <w:numPr>
          <w:ilvl w:val="0"/>
          <w:numId w:val="10"/>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Обеспечить доступ третьим лицам к принадлежащим ему помещениям, в случае необходимости поддержания этих помещений в надлежащем состоянии,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 </w:t>
      </w:r>
    </w:p>
    <w:p w:rsidR="00F83F8C" w:rsidRPr="00F83F8C" w:rsidRDefault="00F83F8C" w:rsidP="00F83F8C">
      <w:pPr>
        <w:numPr>
          <w:ilvl w:val="0"/>
          <w:numId w:val="10"/>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Устранять за свой счет ущерб, нанесенный имуществу других собственников помещений, либо общему имуществу собственников помещений в многоквартирном доме им самим лично или лицом, проживающим с ним </w:t>
      </w:r>
      <w:r w:rsidRPr="00F83F8C">
        <w:rPr>
          <w:rFonts w:ascii="Arial" w:eastAsia="Times New Roman" w:hAnsi="Arial" w:cs="Arial"/>
          <w:lang w:eastAsia="ru-RU"/>
        </w:rPr>
        <w:lastRenderedPageBreak/>
        <w:t xml:space="preserve">совместно, а также любыми другими лицами, занимающими принадлежащие ему помещения; </w:t>
      </w:r>
    </w:p>
    <w:p w:rsidR="00F83F8C" w:rsidRPr="00F83F8C" w:rsidRDefault="00F83F8C" w:rsidP="00F83F8C">
      <w:pPr>
        <w:numPr>
          <w:ilvl w:val="0"/>
          <w:numId w:val="10"/>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Использовать жилое помещение по его назначению с учетом ограничений, установленных настоящим Уставом Товарищества, решением Общего собрания членов Товарищества и действующим законодательством РФ; </w:t>
      </w:r>
    </w:p>
    <w:p w:rsidR="00F83F8C" w:rsidRPr="00F83F8C" w:rsidRDefault="00F83F8C" w:rsidP="00F83F8C">
      <w:pPr>
        <w:numPr>
          <w:ilvl w:val="0"/>
          <w:numId w:val="10"/>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Уведомлять правление Товарищества о перепланировке помещения, принадлежащего ему на праве собственности в случае, если такая перепланировка затрагивает законные права и интересы других собственников помещений; </w:t>
      </w:r>
    </w:p>
    <w:p w:rsidR="00F83F8C" w:rsidRPr="00F83F8C" w:rsidRDefault="00F83F8C" w:rsidP="00F83F8C">
      <w:pPr>
        <w:numPr>
          <w:ilvl w:val="0"/>
          <w:numId w:val="10"/>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Информировать правление Товарищества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прибором учета; </w:t>
      </w:r>
    </w:p>
    <w:p w:rsidR="00F83F8C" w:rsidRPr="00F83F8C" w:rsidRDefault="00F83F8C" w:rsidP="00F83F8C">
      <w:pPr>
        <w:numPr>
          <w:ilvl w:val="0"/>
          <w:numId w:val="10"/>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Предоставить правлению Товарищества достоверные сведения для Реестра членов Товарищества, позволяющие его идентифицировать и осуществлять с ним связь, информировать правление Товарищества об изменении таких сведений в течение 10 дней с момента произошедших изменений; </w:t>
      </w:r>
    </w:p>
    <w:p w:rsidR="00F83F8C" w:rsidRPr="00F83F8C" w:rsidRDefault="00F83F8C" w:rsidP="00F83F8C">
      <w:pPr>
        <w:numPr>
          <w:ilvl w:val="0"/>
          <w:numId w:val="10"/>
        </w:numPr>
        <w:spacing w:before="100" w:beforeAutospacing="1" w:after="100" w:afterAutospacing="1" w:line="240" w:lineRule="auto"/>
        <w:ind w:left="1020"/>
        <w:rPr>
          <w:rFonts w:ascii="Arial" w:eastAsia="Times New Roman" w:hAnsi="Arial" w:cs="Arial"/>
          <w:lang w:eastAsia="ru-RU"/>
        </w:rPr>
      </w:pPr>
      <w:proofErr w:type="gramStart"/>
      <w:r w:rsidRPr="00F83F8C">
        <w:rPr>
          <w:rFonts w:ascii="Arial" w:eastAsia="Times New Roman" w:hAnsi="Arial" w:cs="Arial"/>
          <w:lang w:eastAsia="ru-RU"/>
        </w:rPr>
        <w:t>Нести иные обязанности</w:t>
      </w:r>
      <w:proofErr w:type="gramEnd"/>
      <w:r w:rsidRPr="00F83F8C">
        <w:rPr>
          <w:rFonts w:ascii="Arial" w:eastAsia="Times New Roman" w:hAnsi="Arial" w:cs="Arial"/>
          <w:lang w:eastAsia="ru-RU"/>
        </w:rPr>
        <w:t xml:space="preserve">, предусмотренные законодательными и иными правовыми актами, а также настоящим Уставом Товарищества. </w:t>
      </w:r>
    </w:p>
    <w:p w:rsidR="00F83F8C" w:rsidRPr="00F83F8C" w:rsidRDefault="00F83F8C" w:rsidP="00F83F8C">
      <w:pPr>
        <w:spacing w:after="0" w:line="240" w:lineRule="auto"/>
        <w:rPr>
          <w:rFonts w:ascii="Arial" w:eastAsia="Times New Roman" w:hAnsi="Arial" w:cs="Arial"/>
          <w:lang w:eastAsia="ru-RU"/>
        </w:rPr>
      </w:pP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9. Органы управления и контроля Товарищества</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9.1.</w:t>
      </w:r>
      <w:r w:rsidRPr="00F83F8C">
        <w:rPr>
          <w:rFonts w:ascii="Arial" w:eastAsia="Times New Roman" w:hAnsi="Arial" w:cs="Arial"/>
          <w:lang w:eastAsia="ru-RU"/>
        </w:rPr>
        <w:t xml:space="preserve"> Органами управления Товарищества являются: </w:t>
      </w:r>
    </w:p>
    <w:p w:rsidR="00F83F8C" w:rsidRPr="00F83F8C" w:rsidRDefault="00F83F8C" w:rsidP="00F83F8C">
      <w:pPr>
        <w:spacing w:before="100" w:beforeAutospacing="1" w:after="100" w:afterAutospacing="1" w:line="240" w:lineRule="auto"/>
        <w:ind w:firstLine="600"/>
        <w:rPr>
          <w:rFonts w:ascii="Arial" w:eastAsia="Times New Roman" w:hAnsi="Arial" w:cs="Arial"/>
          <w:lang w:eastAsia="ru-RU"/>
        </w:rPr>
      </w:pPr>
      <w:r w:rsidRPr="00F83F8C">
        <w:rPr>
          <w:rFonts w:ascii="Arial" w:eastAsia="Times New Roman" w:hAnsi="Arial" w:cs="Arial"/>
          <w:lang w:eastAsia="ru-RU"/>
        </w:rPr>
        <w:t xml:space="preserve">- Общее собрание членов Товарищества; </w:t>
      </w:r>
    </w:p>
    <w:p w:rsidR="00F83F8C" w:rsidRPr="00F83F8C" w:rsidRDefault="00F83F8C" w:rsidP="00F83F8C">
      <w:pPr>
        <w:spacing w:before="100" w:beforeAutospacing="1" w:after="100" w:afterAutospacing="1" w:line="240" w:lineRule="auto"/>
        <w:ind w:firstLine="600"/>
        <w:rPr>
          <w:rFonts w:ascii="Arial" w:eastAsia="Times New Roman" w:hAnsi="Arial" w:cs="Arial"/>
          <w:lang w:eastAsia="ru-RU"/>
        </w:rPr>
      </w:pPr>
      <w:r w:rsidRPr="00F83F8C">
        <w:rPr>
          <w:rFonts w:ascii="Arial" w:eastAsia="Times New Roman" w:hAnsi="Arial" w:cs="Arial"/>
          <w:lang w:eastAsia="ru-RU"/>
        </w:rPr>
        <w:t xml:space="preserve">- Правление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9.2.</w:t>
      </w:r>
      <w:r w:rsidRPr="00F83F8C">
        <w:rPr>
          <w:rFonts w:ascii="Arial" w:eastAsia="Times New Roman" w:hAnsi="Arial" w:cs="Arial"/>
          <w:lang w:eastAsia="ru-RU"/>
        </w:rPr>
        <w:t xml:space="preserve"> Органом контроля Товарищества является Ревизионная комиссия Товарищества. </w:t>
      </w:r>
    </w:p>
    <w:p w:rsidR="00F83F8C" w:rsidRPr="00F83F8C" w:rsidRDefault="00F83F8C" w:rsidP="00F83F8C">
      <w:pPr>
        <w:spacing w:after="0" w:line="240" w:lineRule="auto"/>
        <w:rPr>
          <w:rFonts w:ascii="Arial" w:eastAsia="Times New Roman" w:hAnsi="Arial" w:cs="Arial"/>
          <w:lang w:eastAsia="ru-RU"/>
        </w:rPr>
      </w:pP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 Общее собрание членов Товарищества</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10.1.</w:t>
      </w:r>
      <w:r w:rsidRPr="00F83F8C">
        <w:rPr>
          <w:rFonts w:ascii="Arial" w:eastAsia="Times New Roman" w:hAnsi="Arial" w:cs="Arial"/>
          <w:lang w:eastAsia="ru-RU"/>
        </w:rPr>
        <w:t xml:space="preserve"> Общее собрание членов Товарищества является высшим органом управления Товариществом и созывается в порядке, установленном Уставом товарищества и действующим законодательством РФ.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10.2.</w:t>
      </w:r>
      <w:r w:rsidRPr="00F83F8C">
        <w:rPr>
          <w:rFonts w:ascii="Arial" w:eastAsia="Times New Roman" w:hAnsi="Arial" w:cs="Arial"/>
          <w:lang w:eastAsia="ru-RU"/>
        </w:rPr>
        <w:t xml:space="preserve"> К компетенции Общего собрания членов Товарищества относятся: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1) внесение изменений в Устав Товарищества или утверждение Устава Товарищества в новой редакции;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lastRenderedPageBreak/>
        <w:t xml:space="preserve">3) избрание членов Правления Товарищества, членов Ревизионной комиссии Товарищества;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4) установление размера обязательных платежей и взносов членов Товарищества;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6) принятие решения о получении банковских кредитов;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7) определение направлений использования дохода от хозяйственной деятельности Товарищества;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8) утверждение годового плана содержания и ремонта общего имущества в многоквартирном доме, отчета о выполнении такого плана;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9)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10) утверждение годового отчета о деятельности Правления Товарищества;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11) утверждение заключения Ревизионной комиссии Товарищества по результатам проверки годовой бухгалтерской (финансовой) отчетности Товарищества;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12) рассмотрение жалоб на действия Правления Товарищества, Председателя Правления Товарищества и Ревизионной комиссии Товарищества;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13) принятие и изменение по представлению </w:t>
      </w:r>
      <w:proofErr w:type="gramStart"/>
      <w:r w:rsidRPr="00F83F8C">
        <w:rPr>
          <w:rFonts w:ascii="Arial" w:eastAsia="Times New Roman" w:hAnsi="Arial" w:cs="Arial"/>
          <w:lang w:eastAsia="ru-RU"/>
        </w:rPr>
        <w:t>Председателя Правления Товарищества Правил внутреннего распорядка Товарищества</w:t>
      </w:r>
      <w:proofErr w:type="gramEnd"/>
      <w:r w:rsidRPr="00F83F8C">
        <w:rPr>
          <w:rFonts w:ascii="Arial" w:eastAsia="Times New Roman" w:hAnsi="Arial" w:cs="Arial"/>
          <w:lang w:eastAsia="ru-RU"/>
        </w:rP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14) определение размера вознаграждения членов правления Товарищества, в том числе Председателя Правления Товарищества;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15) другие вопросы, предусмотренные Жилищным кодексом РФ или иными федеральными законами;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16) Общее собрание членов Товарищества имеет право решать вопросы, которые отнесены к компетенции Правления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w:t>
      </w:r>
      <w:r w:rsidRPr="00F83F8C">
        <w:rPr>
          <w:rFonts w:ascii="Arial" w:eastAsia="Times New Roman" w:hAnsi="Arial" w:cs="Arial"/>
          <w:lang w:eastAsia="ru-RU"/>
        </w:rPr>
        <w:t xml:space="preserve"> Порядок организации и проведения Общего собрания членов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10.3.1.</w:t>
      </w:r>
      <w:r w:rsidRPr="00F83F8C">
        <w:rPr>
          <w:rFonts w:ascii="Arial" w:eastAsia="Times New Roman" w:hAnsi="Arial" w:cs="Arial"/>
          <w:lang w:eastAsia="ru-RU"/>
        </w:rPr>
        <w:t xml:space="preserve"> Правление Товарищества собственников жилья обязано проводить ежегодные Общие собрания членов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10.3.2.</w:t>
      </w:r>
      <w:r w:rsidRPr="00F83F8C">
        <w:rPr>
          <w:rFonts w:ascii="Arial" w:eastAsia="Times New Roman" w:hAnsi="Arial" w:cs="Arial"/>
          <w:lang w:eastAsia="ru-RU"/>
        </w:rPr>
        <w:t xml:space="preserve"> Годовое Общее собрание членов Товарищества проводится не позднее чем через 120 дней после окончания финансового года по инициативе Правления.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lastRenderedPageBreak/>
        <w:t>10.3.3.</w:t>
      </w:r>
      <w:r w:rsidRPr="00F83F8C">
        <w:rPr>
          <w:rFonts w:ascii="Arial" w:eastAsia="Times New Roman" w:hAnsi="Arial" w:cs="Arial"/>
          <w:lang w:eastAsia="ru-RU"/>
        </w:rPr>
        <w:t xml:space="preserve"> Помимо годового Общего собрания членов Товарищества могут быть созваны внеочередные Общие собрания. Инициатором созыва внеочередного собрания членов Товарищества может быть как Правления Товарищества, так и любой из членов Товарищества или группа членов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10.3.4.</w:t>
      </w:r>
      <w:r w:rsidRPr="00F83F8C">
        <w:rPr>
          <w:rFonts w:ascii="Arial" w:eastAsia="Times New Roman" w:hAnsi="Arial" w:cs="Arial"/>
          <w:lang w:eastAsia="ru-RU"/>
        </w:rPr>
        <w:t xml:space="preserve"> Общее собрание членов Товарищества, созываемое по инициативе Правления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 Для ведения протокола собрания избирается секретарь собрания.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10.3.5.</w:t>
      </w:r>
      <w:r w:rsidRPr="00F83F8C">
        <w:rPr>
          <w:rFonts w:ascii="Arial" w:eastAsia="Times New Roman" w:hAnsi="Arial" w:cs="Arial"/>
          <w:lang w:eastAsia="ru-RU"/>
        </w:rPr>
        <w:t xml:space="preserve"> Если Общее собрание членов Товарищества созвано по инициативе любого из членов Товарищества или группы членов Товарищества (не по инициативе Правления Товарищества), в случае отказа членов Правления Товарищества председательствовать на данном собрании председательствующим может быть выбран любой член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10.3.6.</w:t>
      </w:r>
      <w:r w:rsidRPr="00F83F8C">
        <w:rPr>
          <w:rFonts w:ascii="Arial" w:eastAsia="Times New Roman" w:hAnsi="Arial" w:cs="Arial"/>
          <w:lang w:eastAsia="ru-RU"/>
        </w:rPr>
        <w:t xml:space="preserve"> На порядок проведения Общего собрания членов Товарищества распространяются положения статей 45 – 48 Жилищного Кодекса РФ.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10.3.7.</w:t>
      </w:r>
      <w:r w:rsidRPr="00F83F8C">
        <w:rPr>
          <w:rFonts w:ascii="Arial" w:eastAsia="Times New Roman" w:hAnsi="Arial" w:cs="Arial"/>
          <w:lang w:eastAsia="ru-RU"/>
        </w:rPr>
        <w:t xml:space="preserve"> Уведомление о проведении Общего собрания членов Товарищества направляется в письменной форме Правлением Товарищества или лицом (или лицами), по чьей инициативе созывается Общее собрание, не позднее, чем за десять дней до даты его проведения и может доводиться до сведения членов Товарищества одним из следующих способов: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 вручаться каждому члену Товарищества под расписку;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 направляться каждому члену Товарищества посредством почтового отправления (заказным письмом);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 размещаться в каждом подъезде данного дома на информационном стенде, доступном для всех членов Товарищества, совместно с раскладкой текста уведомления по почтовым ящикам членов Товарищества;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 либо доводиться до сведения членов Товарищества иным способом, предусмотренным решением Общего собрания членов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10.3.8.</w:t>
      </w:r>
      <w:r w:rsidRPr="00F83F8C">
        <w:rPr>
          <w:rFonts w:ascii="Arial" w:eastAsia="Times New Roman" w:hAnsi="Arial" w:cs="Arial"/>
          <w:lang w:eastAsia="ru-RU"/>
        </w:rPr>
        <w:t xml:space="preserve"> </w:t>
      </w:r>
      <w:proofErr w:type="gramStart"/>
      <w:r w:rsidRPr="00F83F8C">
        <w:rPr>
          <w:rFonts w:ascii="Arial" w:eastAsia="Times New Roman" w:hAnsi="Arial" w:cs="Arial"/>
          <w:lang w:eastAsia="ru-RU"/>
        </w:rPr>
        <w:t>В уведомлении (сообщении) о проведении Общего собрания членов Товарищества должны быть указаны сведения о лице (или лицах), по чьей инициативе созывается данное собрание, место и время проведения собрания, форма проведения собрания (собрание или заочное голосование), повестка дня собрания, а также порядок ознакомления с письменными материалами, представляемыми по повестке дня собрания (если таковые имеются), место или адрес, где с ними можно</w:t>
      </w:r>
      <w:proofErr w:type="gramEnd"/>
      <w:r w:rsidRPr="00F83F8C">
        <w:rPr>
          <w:rFonts w:ascii="Arial" w:eastAsia="Times New Roman" w:hAnsi="Arial" w:cs="Arial"/>
          <w:lang w:eastAsia="ru-RU"/>
        </w:rPr>
        <w:t xml:space="preserve"> ознакомиться. Общее собрание членов Товарищества не вправе выносить на обсуждение вопросы, которые не были включены в повестку дня, а также изменять повестку дня собрания, объявленную в уведомлении.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10.3.9.</w:t>
      </w:r>
      <w:r w:rsidRPr="00F83F8C">
        <w:rPr>
          <w:rFonts w:ascii="Arial" w:eastAsia="Times New Roman" w:hAnsi="Arial" w:cs="Arial"/>
          <w:lang w:eastAsia="ru-RU"/>
        </w:rPr>
        <w:t xml:space="preserve"> Полномочия Общего собрания членов Товарищества устанавливаются в соответствии со статьями 45, 146 Жилищного кодекса РФ и с настоящим Уставом. Общее собрание членов Товарищества правомочно (имеет кворум), если в нем приняли участие члены Товарищества или их представители, обладающие более чем пятьюдесятью процентами голосов от общего числа голосов членов Товарищества. При отсутствии кворума для проведения годового Общего собрания членов Товарищества должно быть проведено повторное Общее собрание членов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lastRenderedPageBreak/>
        <w:t>10.3.10.</w:t>
      </w:r>
      <w:r w:rsidRPr="00F83F8C">
        <w:rPr>
          <w:rFonts w:ascii="Arial" w:eastAsia="Times New Roman" w:hAnsi="Arial" w:cs="Arial"/>
          <w:lang w:eastAsia="ru-RU"/>
        </w:rPr>
        <w:t xml:space="preserve"> В случае отсутствия кворума на Общем собрании членов Товарищества, проводимом в очной форме (путем личного присутствия членов Товарищества), решения по повестке дня собрания могут быть приняты путем проведения заочного голосования в порядке, установленном статьями 47 и 48 Жилищного Кодекса РФ. В тексте уведомления о проведении очного собрания могут быть заранее указаны сроки проведения такого заочного голосования (для случая отсутствия кворума на очном собрании), а также дата </w:t>
      </w:r>
      <w:proofErr w:type="gramStart"/>
      <w:r w:rsidRPr="00F83F8C">
        <w:rPr>
          <w:rFonts w:ascii="Arial" w:eastAsia="Times New Roman" w:hAnsi="Arial" w:cs="Arial"/>
          <w:lang w:eastAsia="ru-RU"/>
        </w:rPr>
        <w:t>окончания приема решений членов Товарищества</w:t>
      </w:r>
      <w:proofErr w:type="gramEnd"/>
      <w:r w:rsidRPr="00F83F8C">
        <w:rPr>
          <w:rFonts w:ascii="Arial" w:eastAsia="Times New Roman" w:hAnsi="Arial" w:cs="Arial"/>
          <w:lang w:eastAsia="ru-RU"/>
        </w:rPr>
        <w:t xml:space="preserve"> по вопросам повестки дня данного собрания, место или адрес, куда должны передаваться такие решения. В этом случае повторная рассылка уведомлений о проведении собрания с той же повесткой дня в форме заочного голосования не требуется.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10.3.11.</w:t>
      </w:r>
      <w:r w:rsidRPr="00F83F8C">
        <w:rPr>
          <w:rFonts w:ascii="Arial" w:eastAsia="Times New Roman" w:hAnsi="Arial" w:cs="Arial"/>
          <w:lang w:eastAsia="ru-RU"/>
        </w:rPr>
        <w:t xml:space="preserve"> Голосование по вопросам </w:t>
      </w:r>
      <w:proofErr w:type="gramStart"/>
      <w:r w:rsidRPr="00F83F8C">
        <w:rPr>
          <w:rFonts w:ascii="Arial" w:eastAsia="Times New Roman" w:hAnsi="Arial" w:cs="Arial"/>
          <w:lang w:eastAsia="ru-RU"/>
        </w:rPr>
        <w:t>повестки дня Общего собрания членов Товарищества</w:t>
      </w:r>
      <w:proofErr w:type="gramEnd"/>
      <w:r w:rsidRPr="00F83F8C">
        <w:rPr>
          <w:rFonts w:ascii="Arial" w:eastAsia="Times New Roman" w:hAnsi="Arial" w:cs="Arial"/>
          <w:lang w:eastAsia="ru-RU"/>
        </w:rPr>
        <w:t xml:space="preserve"> может осуществляться посредством оформленных в письменной форме решений членов Товарищества по вопросам, поставленным на голосование.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10.3.12.</w:t>
      </w:r>
      <w:r w:rsidRPr="00F83F8C">
        <w:rPr>
          <w:rFonts w:ascii="Arial" w:eastAsia="Times New Roman" w:hAnsi="Arial" w:cs="Arial"/>
          <w:lang w:eastAsia="ru-RU"/>
        </w:rPr>
        <w:t xml:space="preserve"> В решении члена Товарищества по вопросам повестки дня Общего собрания членов Товарищества, поставленным на голосование, должны быть указаны: </w:t>
      </w:r>
    </w:p>
    <w:p w:rsidR="00F83F8C" w:rsidRPr="00F83F8C" w:rsidRDefault="00F83F8C" w:rsidP="00F83F8C">
      <w:pPr>
        <w:numPr>
          <w:ilvl w:val="0"/>
          <w:numId w:val="11"/>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сведения о лице, участвующем в голосовании; </w:t>
      </w:r>
    </w:p>
    <w:p w:rsidR="00F83F8C" w:rsidRPr="00F83F8C" w:rsidRDefault="00F83F8C" w:rsidP="00F83F8C">
      <w:pPr>
        <w:numPr>
          <w:ilvl w:val="0"/>
          <w:numId w:val="11"/>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сведения о документе, подтверждающем право собственности лица, участвующего в голосовании, на помещение в многоквартирном доме; </w:t>
      </w:r>
    </w:p>
    <w:p w:rsidR="00F83F8C" w:rsidRPr="00F83F8C" w:rsidRDefault="00F83F8C" w:rsidP="00F83F8C">
      <w:pPr>
        <w:numPr>
          <w:ilvl w:val="0"/>
          <w:numId w:val="11"/>
        </w:num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t xml:space="preserve">решения по каждому вопросу повестки дня, выраженные формулировками "за", "против" или "воздержался".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10.3.13.</w:t>
      </w:r>
      <w:r w:rsidRPr="00F83F8C">
        <w:rPr>
          <w:rFonts w:ascii="Arial" w:eastAsia="Times New Roman" w:hAnsi="Arial" w:cs="Arial"/>
          <w:lang w:eastAsia="ru-RU"/>
        </w:rPr>
        <w:t xml:space="preserve"> Принявшими участие в Общем собрании членов Товарищества в многоквартирном доме, проводимом в форме заочного голосования, считаются члены Товарищества, решения которых получены до даты окончания их приема.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10.3.14.</w:t>
      </w:r>
      <w:r w:rsidRPr="00F83F8C">
        <w:rPr>
          <w:rFonts w:ascii="Arial" w:eastAsia="Times New Roman" w:hAnsi="Arial" w:cs="Arial"/>
          <w:lang w:eastAsia="ru-RU"/>
        </w:rPr>
        <w:t xml:space="preserve"> При голосовании, осуществляемом посредством оформленных в письменной форме решений членов Товарищества по вопросам, поставленным на голосование, засчитываются голоса по вопросам, по которым участвующим в голосовании членом Товарищества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члена Товарищества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10.3.15.</w:t>
      </w:r>
      <w:r w:rsidRPr="00F83F8C">
        <w:rPr>
          <w:rFonts w:ascii="Arial" w:eastAsia="Times New Roman" w:hAnsi="Arial" w:cs="Arial"/>
          <w:lang w:eastAsia="ru-RU"/>
        </w:rPr>
        <w:t xml:space="preserve"> Правом голосования на Общем собрании членов Товарищества по вопросам, поставленным на голосование, обладают члены данного Товарищества. Голосование на Общем собрании членов Товарищества осуществляется членом Товарищества как лично, так и через своего представителя. Представитель члена Товарищества на Общем собрании членов Товарищества действует в соответствии с полномочиями, основанными на действующем законодательстве РФ, либо на основании составленной в письменной форме доверенности. Доверенность должна содержать сведения о представляемом члене Товарищества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10.3.16.</w:t>
      </w:r>
      <w:r w:rsidRPr="00F83F8C">
        <w:rPr>
          <w:rFonts w:ascii="Arial" w:eastAsia="Times New Roman" w:hAnsi="Arial" w:cs="Arial"/>
          <w:lang w:eastAsia="ru-RU"/>
        </w:rPr>
        <w:t xml:space="preserve"> Каждый член Товарищества на Общем собрании членов Товарищества обладает количеством голосов, пропорциональным его доле в праве общей собственности на общее имущество в многоквартирном доме.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lastRenderedPageBreak/>
        <w:t>10.3.17.</w:t>
      </w:r>
      <w:r w:rsidRPr="00F83F8C">
        <w:rPr>
          <w:rFonts w:ascii="Arial" w:eastAsia="Times New Roman" w:hAnsi="Arial" w:cs="Arial"/>
          <w:lang w:eastAsia="ru-RU"/>
        </w:rPr>
        <w:t xml:space="preserve"> Решения общего собрания членов Товарищества по вопросам, поставленным на голосование, принимаются необходимым количеством голосов, определенным Жилищным кодексом РФ и настоящим Уставом Товарищества. Решения Общего собрания членов Товарищества по вопросам, отнесенным к компетенции Общего собрания в соответствии с подпунктами 2, 6 и 7 пункта 10.2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10.3.18.</w:t>
      </w:r>
      <w:r w:rsidRPr="00F83F8C">
        <w:rPr>
          <w:rFonts w:ascii="Arial" w:eastAsia="Times New Roman" w:hAnsi="Arial" w:cs="Arial"/>
          <w:lang w:eastAsia="ru-RU"/>
        </w:rPr>
        <w:t xml:space="preserve"> Решения Общего собрания членов Товарищества оформляются протоколом, подписанным Председателем и секретарем собрания, оформленным на основании протоколов счетной комиссии, подписанных членами счетной комиссии.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10.3.19.</w:t>
      </w:r>
      <w:r w:rsidRPr="00F83F8C">
        <w:rPr>
          <w:rFonts w:ascii="Arial" w:eastAsia="Times New Roman" w:hAnsi="Arial" w:cs="Arial"/>
          <w:lang w:eastAsia="ru-RU"/>
        </w:rPr>
        <w:t xml:space="preserve"> Решения, принятые Общим собранием членов Товарищества, а также итоги голосования доводятся до сведения членов Товарищества путем размещения в каждом подъезде данного дома на информационном стенде, доступном для всех членов Товарищества, не позднее чем через десять дней со дня принятия этих решений </w:t>
      </w:r>
    </w:p>
    <w:p w:rsidR="00360E1B"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10.3.20.</w:t>
      </w:r>
      <w:r w:rsidRPr="00F83F8C">
        <w:rPr>
          <w:rFonts w:ascii="Arial" w:eastAsia="Times New Roman" w:hAnsi="Arial" w:cs="Arial"/>
          <w:lang w:eastAsia="ru-RU"/>
        </w:rPr>
        <w:t xml:space="preserve"> Протоколы Общих собраний членов Товарищества и решения членов Товарищества по вопросам повестки дня таких собраний, поставленным на голосование, хранятся по адресу: </w:t>
      </w:r>
      <w:proofErr w:type="gramStart"/>
      <w:r w:rsidRPr="00F83F8C">
        <w:rPr>
          <w:rFonts w:ascii="Arial" w:eastAsia="Times New Roman" w:hAnsi="Arial" w:cs="Arial"/>
          <w:lang w:eastAsia="ru-RU"/>
        </w:rPr>
        <w:t>г</w:t>
      </w:r>
      <w:proofErr w:type="gramEnd"/>
      <w:r w:rsidRPr="00F83F8C">
        <w:rPr>
          <w:rFonts w:ascii="Arial" w:eastAsia="Times New Roman" w:hAnsi="Arial" w:cs="Arial"/>
          <w:lang w:eastAsia="ru-RU"/>
        </w:rPr>
        <w:t xml:space="preserve">. </w:t>
      </w:r>
      <w:r w:rsidR="00360E1B">
        <w:rPr>
          <w:rFonts w:ascii="Arial" w:eastAsia="Times New Roman" w:hAnsi="Arial" w:cs="Arial"/>
          <w:lang w:eastAsia="ru-RU"/>
        </w:rPr>
        <w:t>Ставрополь</w:t>
      </w:r>
      <w:r w:rsidRPr="00F83F8C">
        <w:rPr>
          <w:rFonts w:ascii="Arial" w:eastAsia="Times New Roman" w:hAnsi="Arial" w:cs="Arial"/>
          <w:lang w:eastAsia="ru-RU"/>
        </w:rPr>
        <w:t xml:space="preserve">, </w:t>
      </w:r>
      <w:r w:rsidR="00360E1B" w:rsidRPr="00F83F8C">
        <w:rPr>
          <w:rFonts w:ascii="Arial" w:eastAsia="Times New Roman" w:hAnsi="Arial" w:cs="Arial"/>
          <w:lang w:eastAsia="ru-RU"/>
        </w:rPr>
        <w:t xml:space="preserve">ул. </w:t>
      </w:r>
      <w:r w:rsidR="00360E1B">
        <w:rPr>
          <w:rFonts w:ascii="Arial" w:eastAsia="Times New Roman" w:hAnsi="Arial" w:cs="Arial"/>
          <w:lang w:eastAsia="ru-RU"/>
        </w:rPr>
        <w:t>50 лет ВЛКСМ</w:t>
      </w:r>
      <w:r w:rsidR="00360E1B" w:rsidRPr="00F83F8C">
        <w:rPr>
          <w:rFonts w:ascii="Arial" w:eastAsia="Times New Roman" w:hAnsi="Arial" w:cs="Arial"/>
          <w:lang w:eastAsia="ru-RU"/>
        </w:rPr>
        <w:t xml:space="preserve"> д.</w:t>
      </w:r>
      <w:r w:rsidR="00360E1B">
        <w:rPr>
          <w:rFonts w:ascii="Arial" w:eastAsia="Times New Roman" w:hAnsi="Arial" w:cs="Arial"/>
          <w:lang w:eastAsia="ru-RU"/>
        </w:rPr>
        <w:t>47.</w:t>
      </w:r>
      <w:r w:rsidR="00360E1B"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10.3.21.</w:t>
      </w:r>
      <w:r w:rsidRPr="00F83F8C">
        <w:rPr>
          <w:rFonts w:ascii="Arial" w:eastAsia="Times New Roman" w:hAnsi="Arial" w:cs="Arial"/>
          <w:lang w:eastAsia="ru-RU"/>
        </w:rPr>
        <w:t xml:space="preserve"> Решения, принятые Общим собранием членов Товарищества, являются обязательным для исполнения всеми членами Товарищества, в том числе теми членами Товарищества, которые не участвовали в голосовании.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10.3.22.</w:t>
      </w:r>
      <w:r w:rsidRPr="00F83F8C">
        <w:rPr>
          <w:rFonts w:ascii="Arial" w:eastAsia="Times New Roman" w:hAnsi="Arial" w:cs="Arial"/>
          <w:lang w:eastAsia="ru-RU"/>
        </w:rPr>
        <w:t xml:space="preserve"> Член Товарищества собственников жилья вправе обжаловать в суд решение, принятое Общим собранием членов Товарищества в соответствии с действующим законодательством РФ. </w:t>
      </w:r>
    </w:p>
    <w:p w:rsidR="00F83F8C" w:rsidRPr="00F83F8C" w:rsidRDefault="00F83F8C" w:rsidP="00F83F8C">
      <w:pPr>
        <w:spacing w:after="0" w:line="240" w:lineRule="auto"/>
        <w:rPr>
          <w:rFonts w:ascii="Arial" w:eastAsia="Times New Roman" w:hAnsi="Arial" w:cs="Arial"/>
          <w:lang w:eastAsia="ru-RU"/>
        </w:rPr>
      </w:pP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11. Правление Товарищества</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11.1.</w:t>
      </w:r>
      <w:r w:rsidRPr="00F83F8C">
        <w:rPr>
          <w:rFonts w:ascii="Arial" w:eastAsia="Times New Roman" w:hAnsi="Arial" w:cs="Arial"/>
          <w:lang w:eastAsia="ru-RU"/>
        </w:rPr>
        <w:t xml:space="preserve"> Руководство текущей деятельностью Товарищества осуществляется Правлением Товарищества.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11.2.</w:t>
      </w:r>
      <w:r w:rsidRPr="00F83F8C">
        <w:rPr>
          <w:rFonts w:ascii="Arial" w:eastAsia="Times New Roman" w:hAnsi="Arial" w:cs="Arial"/>
          <w:lang w:eastAsia="ru-RU"/>
        </w:rPr>
        <w:t xml:space="preserve"> Правление Товарищества избирается из числа членов Товарищества Общим собранием членов Товарищества на срок два года.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11.3.</w:t>
      </w:r>
      <w:r w:rsidRPr="00F83F8C">
        <w:rPr>
          <w:rFonts w:ascii="Arial" w:eastAsia="Times New Roman" w:hAnsi="Arial" w:cs="Arial"/>
          <w:lang w:eastAsia="ru-RU"/>
        </w:rPr>
        <w:t xml:space="preserve"> Правление Товарищества избирает из своего состава Председателя Правления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11.4.</w:t>
      </w:r>
      <w:r w:rsidRPr="00F83F8C">
        <w:rPr>
          <w:rFonts w:ascii="Arial" w:eastAsia="Times New Roman" w:hAnsi="Arial" w:cs="Arial"/>
          <w:lang w:eastAsia="ru-RU"/>
        </w:rPr>
        <w:t xml:space="preserve"> Правление является исполнительным органом Товарищества, подотчетным Общему собранию членов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11.5.</w:t>
      </w:r>
      <w:r w:rsidRPr="00F83F8C">
        <w:rPr>
          <w:rFonts w:ascii="Arial" w:eastAsia="Times New Roman" w:hAnsi="Arial" w:cs="Arial"/>
          <w:lang w:eastAsia="ru-RU"/>
        </w:rPr>
        <w:t xml:space="preserve"> 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w:t>
      </w:r>
      <w:r w:rsidR="007F7EAB">
        <w:rPr>
          <w:rFonts w:ascii="Arial" w:eastAsia="Times New Roman" w:hAnsi="Arial" w:cs="Arial"/>
          <w:lang w:eastAsia="ru-RU"/>
        </w:rPr>
        <w:t xml:space="preserve"> </w:t>
      </w:r>
      <w:r w:rsidRPr="00F83F8C">
        <w:rPr>
          <w:rFonts w:ascii="Arial" w:eastAsia="Times New Roman" w:hAnsi="Arial" w:cs="Arial"/>
          <w:lang w:eastAsia="ru-RU"/>
        </w:rPr>
        <w:t xml:space="preserve">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lastRenderedPageBreak/>
        <w:t>11.6.</w:t>
      </w:r>
      <w:r w:rsidRPr="00F83F8C">
        <w:rPr>
          <w:rFonts w:ascii="Arial" w:eastAsia="Times New Roman" w:hAnsi="Arial" w:cs="Arial"/>
          <w:lang w:eastAsia="ru-RU"/>
        </w:rPr>
        <w:t xml:space="preserve">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11.7.</w:t>
      </w:r>
      <w:r w:rsidRPr="00F83F8C">
        <w:rPr>
          <w:rFonts w:ascii="Arial" w:eastAsia="Times New Roman" w:hAnsi="Arial" w:cs="Arial"/>
          <w:lang w:eastAsia="ru-RU"/>
        </w:rPr>
        <w:t xml:space="preserve">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11.8.</w:t>
      </w:r>
      <w:r w:rsidRPr="00F83F8C">
        <w:rPr>
          <w:rFonts w:ascii="Arial" w:eastAsia="Times New Roman" w:hAnsi="Arial" w:cs="Arial"/>
          <w:lang w:eastAsia="ru-RU"/>
        </w:rPr>
        <w:t xml:space="preserve"> Решения Правления Товарищества принимаются простым большинством голосов от общего числа голосов членов Правления, присутствующих на заседании.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11.9.</w:t>
      </w:r>
      <w:r w:rsidRPr="00F83F8C">
        <w:rPr>
          <w:rFonts w:ascii="Arial" w:eastAsia="Times New Roman" w:hAnsi="Arial" w:cs="Arial"/>
          <w:lang w:eastAsia="ru-RU"/>
        </w:rPr>
        <w:t xml:space="preserve">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11.10.</w:t>
      </w:r>
      <w:r w:rsidRPr="00F83F8C">
        <w:rPr>
          <w:rFonts w:ascii="Arial" w:eastAsia="Times New Roman" w:hAnsi="Arial" w:cs="Arial"/>
          <w:lang w:eastAsia="ru-RU"/>
        </w:rPr>
        <w:t xml:space="preserve"> Заседания Правления Товарищества созываются Председателем Правления не реже одного раза в 4 месяца.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11.11.</w:t>
      </w:r>
      <w:r w:rsidRPr="00F83F8C">
        <w:rPr>
          <w:rFonts w:ascii="Arial" w:eastAsia="Times New Roman" w:hAnsi="Arial" w:cs="Arial"/>
          <w:lang w:eastAsia="ru-RU"/>
        </w:rPr>
        <w:t xml:space="preserve"> В обязанности Правления Товарищества входят: </w:t>
      </w:r>
    </w:p>
    <w:p w:rsidR="00F83F8C" w:rsidRPr="00F83F8C" w:rsidRDefault="00F83F8C" w:rsidP="00F83F8C">
      <w:pPr>
        <w:numPr>
          <w:ilvl w:val="0"/>
          <w:numId w:val="12"/>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Выбор Председателя Правления из числа своих членов; </w:t>
      </w:r>
    </w:p>
    <w:p w:rsidR="00F83F8C" w:rsidRPr="00F83F8C" w:rsidRDefault="00F83F8C" w:rsidP="00F83F8C">
      <w:pPr>
        <w:numPr>
          <w:ilvl w:val="0"/>
          <w:numId w:val="12"/>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Соблюдение Товариществом законодательства и требований настоящего Устава; </w:t>
      </w:r>
    </w:p>
    <w:p w:rsidR="00F83F8C" w:rsidRPr="00F83F8C" w:rsidRDefault="00F83F8C" w:rsidP="00F83F8C">
      <w:pPr>
        <w:numPr>
          <w:ilvl w:val="0"/>
          <w:numId w:val="12"/>
        </w:numPr>
        <w:spacing w:before="100" w:beforeAutospacing="1" w:after="240" w:line="240" w:lineRule="auto"/>
        <w:ind w:left="1020"/>
        <w:rPr>
          <w:rFonts w:ascii="Arial" w:eastAsia="Times New Roman" w:hAnsi="Arial" w:cs="Arial"/>
          <w:lang w:eastAsia="ru-RU"/>
        </w:rPr>
      </w:pPr>
      <w:proofErr w:type="gramStart"/>
      <w:r w:rsidRPr="00F83F8C">
        <w:rPr>
          <w:rFonts w:ascii="Arial" w:eastAsia="Times New Roman" w:hAnsi="Arial" w:cs="Arial"/>
          <w:lang w:eastAsia="ru-RU"/>
        </w:rPr>
        <w:t>Контроль за</w:t>
      </w:r>
      <w:proofErr w:type="gramEnd"/>
      <w:r w:rsidRPr="00F83F8C">
        <w:rPr>
          <w:rFonts w:ascii="Arial" w:eastAsia="Times New Roman" w:hAnsi="Arial" w:cs="Arial"/>
          <w:lang w:eastAsia="ru-RU"/>
        </w:rPr>
        <w:t xml:space="preserve"> своевременным внесением членами Товарищества установленных обязательных платежей и взносов; проведение мероприятий, направленных на своевременное внесение членами Товарищества и собственниками помещений, не являющимися членами Товарищества, обязательных платежей и взносов; </w:t>
      </w:r>
    </w:p>
    <w:p w:rsidR="00F83F8C" w:rsidRPr="00F83F8C" w:rsidRDefault="00F83F8C" w:rsidP="00F83F8C">
      <w:pPr>
        <w:numPr>
          <w:ilvl w:val="0"/>
          <w:numId w:val="12"/>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Составление смет доходов и расходов Товарищества на соответствующий год и отчетов о финансовой деятельности, предоставление их Общему собранию членов Товарищества для утверждения; </w:t>
      </w:r>
    </w:p>
    <w:p w:rsidR="00F83F8C" w:rsidRPr="00F83F8C" w:rsidRDefault="00F83F8C" w:rsidP="00F83F8C">
      <w:pPr>
        <w:numPr>
          <w:ilvl w:val="0"/>
          <w:numId w:val="12"/>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Управление многоквартирным домом или заключение договоров на управление многоквартирным домом; </w:t>
      </w:r>
    </w:p>
    <w:p w:rsidR="00F83F8C" w:rsidRPr="00F83F8C" w:rsidRDefault="00F83F8C" w:rsidP="00F83F8C">
      <w:pPr>
        <w:numPr>
          <w:ilvl w:val="0"/>
          <w:numId w:val="12"/>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Наем работников для обслуживания многоквартирного дома и увольнение их; </w:t>
      </w:r>
    </w:p>
    <w:p w:rsidR="00F83F8C" w:rsidRPr="00F83F8C" w:rsidRDefault="00F83F8C" w:rsidP="00F83F8C">
      <w:pPr>
        <w:numPr>
          <w:ilvl w:val="0"/>
          <w:numId w:val="12"/>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Заключение договоров на обслуживание, эксплуатацию, содержание и ремонт общего имущества в многоквартирном доме; проведение мероприятий, направленных на улучшения состояния общего имущества многоквартирного дома; </w:t>
      </w:r>
    </w:p>
    <w:p w:rsidR="00F83F8C" w:rsidRPr="00F83F8C" w:rsidRDefault="00F83F8C" w:rsidP="00F83F8C">
      <w:pPr>
        <w:numPr>
          <w:ilvl w:val="0"/>
          <w:numId w:val="12"/>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Ведение Реестра членов Товарищества, который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t>
      </w:r>
    </w:p>
    <w:p w:rsidR="00F83F8C" w:rsidRPr="00F83F8C" w:rsidRDefault="00F83F8C" w:rsidP="00F83F8C">
      <w:pPr>
        <w:numPr>
          <w:ilvl w:val="0"/>
          <w:numId w:val="12"/>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Ведение делопроизводства, бухгалтерского учета и бухгалтерской отчетности; </w:t>
      </w:r>
    </w:p>
    <w:p w:rsidR="00F83F8C" w:rsidRPr="00F83F8C" w:rsidRDefault="00F83F8C" w:rsidP="00F83F8C">
      <w:pPr>
        <w:numPr>
          <w:ilvl w:val="0"/>
          <w:numId w:val="12"/>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Созыв и проведение Общего собрания членов Товарищества; </w:t>
      </w:r>
    </w:p>
    <w:p w:rsidR="00F83F8C" w:rsidRPr="00F83F8C" w:rsidRDefault="00F83F8C" w:rsidP="00F83F8C">
      <w:pPr>
        <w:numPr>
          <w:ilvl w:val="0"/>
          <w:numId w:val="12"/>
        </w:num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t xml:space="preserve">Выполнение иных вытекающих из настоящего Устава обязанностей. </w:t>
      </w:r>
    </w:p>
    <w:p w:rsidR="00F83F8C" w:rsidRPr="00F83F8C" w:rsidRDefault="00F83F8C" w:rsidP="00F83F8C">
      <w:pPr>
        <w:spacing w:after="0" w:line="240" w:lineRule="auto"/>
        <w:rPr>
          <w:rFonts w:ascii="Arial" w:eastAsia="Times New Roman" w:hAnsi="Arial" w:cs="Arial"/>
          <w:lang w:eastAsia="ru-RU"/>
        </w:rPr>
      </w:pP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12. Председатель Правления Товарищества</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12.1.</w:t>
      </w:r>
      <w:r w:rsidRPr="00F83F8C">
        <w:rPr>
          <w:rFonts w:ascii="Arial" w:eastAsia="Times New Roman" w:hAnsi="Arial" w:cs="Arial"/>
          <w:lang w:eastAsia="ru-RU"/>
        </w:rPr>
        <w:t xml:space="preserve"> Председатель Правления Товарищества избирается на срок два года.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12.2.</w:t>
      </w:r>
      <w:r w:rsidRPr="00F83F8C">
        <w:rPr>
          <w:rFonts w:ascii="Arial" w:eastAsia="Times New Roman" w:hAnsi="Arial" w:cs="Arial"/>
          <w:lang w:eastAsia="ru-RU"/>
        </w:rPr>
        <w:t xml:space="preserve"> </w:t>
      </w:r>
      <w:proofErr w:type="gramStart"/>
      <w:r w:rsidRPr="00F83F8C">
        <w:rPr>
          <w:rFonts w:ascii="Arial" w:eastAsia="Times New Roman" w:hAnsi="Arial" w:cs="Arial"/>
          <w:lang w:eastAsia="ru-RU"/>
        </w:rPr>
        <w:t>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w:t>
      </w:r>
      <w:proofErr w:type="gramEnd"/>
      <w:r w:rsidRPr="00F83F8C">
        <w:rPr>
          <w:rFonts w:ascii="Arial" w:eastAsia="Times New Roman" w:hAnsi="Arial" w:cs="Arial"/>
          <w:lang w:eastAsia="ru-RU"/>
        </w:rPr>
        <w:t xml:space="preserve"> </w:t>
      </w:r>
      <w:proofErr w:type="gramStart"/>
      <w:r w:rsidRPr="00F83F8C">
        <w:rPr>
          <w:rFonts w:ascii="Arial" w:eastAsia="Times New Roman" w:hAnsi="Arial" w:cs="Arial"/>
          <w:lang w:eastAsia="ru-RU"/>
        </w:rPr>
        <w:t>доме</w:t>
      </w:r>
      <w:proofErr w:type="gramEnd"/>
      <w:r w:rsidRPr="00F83F8C">
        <w:rPr>
          <w:rFonts w:ascii="Arial" w:eastAsia="Times New Roman" w:hAnsi="Arial" w:cs="Arial"/>
          <w:lang w:eastAsia="ru-RU"/>
        </w:rPr>
        <w:t xml:space="preserve">,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 </w:t>
      </w:r>
    </w:p>
    <w:p w:rsidR="00F83F8C" w:rsidRPr="00F83F8C" w:rsidRDefault="00F83F8C" w:rsidP="00F83F8C">
      <w:pPr>
        <w:spacing w:after="0" w:line="240" w:lineRule="auto"/>
        <w:rPr>
          <w:rFonts w:ascii="Arial" w:eastAsia="Times New Roman" w:hAnsi="Arial" w:cs="Arial"/>
          <w:lang w:eastAsia="ru-RU"/>
        </w:rPr>
      </w:pP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13. Ревизионная комиссия</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13.1.</w:t>
      </w:r>
      <w:r w:rsidRPr="00F83F8C">
        <w:rPr>
          <w:rFonts w:ascii="Arial" w:eastAsia="Times New Roman" w:hAnsi="Arial" w:cs="Arial"/>
          <w:lang w:eastAsia="ru-RU"/>
        </w:rPr>
        <w:t xml:space="preserve"> Ревизионная комиссия Товарищества (ревизор) избирается Общим собранием членов Товарищества для осуществления </w:t>
      </w:r>
      <w:proofErr w:type="gramStart"/>
      <w:r w:rsidRPr="00F83F8C">
        <w:rPr>
          <w:rFonts w:ascii="Arial" w:eastAsia="Times New Roman" w:hAnsi="Arial" w:cs="Arial"/>
          <w:lang w:eastAsia="ru-RU"/>
        </w:rPr>
        <w:t>контроля за</w:t>
      </w:r>
      <w:proofErr w:type="gramEnd"/>
      <w:r w:rsidRPr="00F83F8C">
        <w:rPr>
          <w:rFonts w:ascii="Arial" w:eastAsia="Times New Roman" w:hAnsi="Arial" w:cs="Arial"/>
          <w:lang w:eastAsia="ru-RU"/>
        </w:rPr>
        <w:t xml:space="preserve"> деятельностью Товарищества на срок два года. В состав Ревизионной комиссии не могут входить члены Правления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13.2.</w:t>
      </w:r>
      <w:r w:rsidRPr="00F83F8C">
        <w:rPr>
          <w:rFonts w:ascii="Arial" w:eastAsia="Times New Roman" w:hAnsi="Arial" w:cs="Arial"/>
          <w:lang w:eastAsia="ru-RU"/>
        </w:rPr>
        <w:t xml:space="preserve"> Ревизионная комиссия Товарищества, в случае если она состоит </w:t>
      </w:r>
      <w:proofErr w:type="gramStart"/>
      <w:r w:rsidRPr="00F83F8C">
        <w:rPr>
          <w:rFonts w:ascii="Arial" w:eastAsia="Times New Roman" w:hAnsi="Arial" w:cs="Arial"/>
          <w:lang w:eastAsia="ru-RU"/>
        </w:rPr>
        <w:t>из</w:t>
      </w:r>
      <w:proofErr w:type="gramEnd"/>
      <w:r w:rsidRPr="00F83F8C">
        <w:rPr>
          <w:rFonts w:ascii="Arial" w:eastAsia="Times New Roman" w:hAnsi="Arial" w:cs="Arial"/>
          <w:lang w:eastAsia="ru-RU"/>
        </w:rPr>
        <w:t xml:space="preserve"> более </w:t>
      </w:r>
      <w:proofErr w:type="gramStart"/>
      <w:r w:rsidRPr="00F83F8C">
        <w:rPr>
          <w:rFonts w:ascii="Arial" w:eastAsia="Times New Roman" w:hAnsi="Arial" w:cs="Arial"/>
          <w:lang w:eastAsia="ru-RU"/>
        </w:rPr>
        <w:t>чем</w:t>
      </w:r>
      <w:proofErr w:type="gramEnd"/>
      <w:r w:rsidRPr="00F83F8C">
        <w:rPr>
          <w:rFonts w:ascii="Arial" w:eastAsia="Times New Roman" w:hAnsi="Arial" w:cs="Arial"/>
          <w:lang w:eastAsia="ru-RU"/>
        </w:rPr>
        <w:t xml:space="preserve"> одного члена, из своего состава избирает Председателя Ревизионной комиссии.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13.3.</w:t>
      </w:r>
      <w:r w:rsidRPr="00F83F8C">
        <w:rPr>
          <w:rFonts w:ascii="Arial" w:eastAsia="Times New Roman" w:hAnsi="Arial" w:cs="Arial"/>
          <w:lang w:eastAsia="ru-RU"/>
        </w:rPr>
        <w:t xml:space="preserve"> Ревизионная комиссия Товарищества обязана: </w:t>
      </w:r>
    </w:p>
    <w:p w:rsidR="00F83F8C" w:rsidRPr="00F83F8C" w:rsidRDefault="00F83F8C" w:rsidP="00F83F8C">
      <w:pPr>
        <w:numPr>
          <w:ilvl w:val="0"/>
          <w:numId w:val="13"/>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Проводить не реже чем один раз в год ревизии финансовой деятельности Товарищества; </w:t>
      </w:r>
    </w:p>
    <w:p w:rsidR="00F83F8C" w:rsidRPr="00F83F8C" w:rsidRDefault="00F83F8C" w:rsidP="00F83F8C">
      <w:pPr>
        <w:numPr>
          <w:ilvl w:val="0"/>
          <w:numId w:val="13"/>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Представлять Общему собранию членов Товарищества заключение по результатам проверки годовой бухгалтерской (финансовой) отчетности Товарищества; </w:t>
      </w:r>
    </w:p>
    <w:p w:rsidR="00F83F8C" w:rsidRPr="00F83F8C" w:rsidRDefault="00F83F8C" w:rsidP="00F83F8C">
      <w:pPr>
        <w:numPr>
          <w:ilvl w:val="0"/>
          <w:numId w:val="13"/>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Представлять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 </w:t>
      </w:r>
    </w:p>
    <w:p w:rsidR="00F83F8C" w:rsidRPr="00F83F8C" w:rsidRDefault="00F83F8C" w:rsidP="00F83F8C">
      <w:pPr>
        <w:numPr>
          <w:ilvl w:val="0"/>
          <w:numId w:val="13"/>
        </w:num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t xml:space="preserve">Отчитываться перед Общим собранием членов Товарищества о своей деятельности. </w:t>
      </w:r>
    </w:p>
    <w:p w:rsidR="00F83F8C" w:rsidRPr="00F83F8C" w:rsidRDefault="00F83F8C" w:rsidP="00F83F8C">
      <w:pPr>
        <w:spacing w:after="0" w:line="240" w:lineRule="auto"/>
        <w:rPr>
          <w:rFonts w:ascii="Arial" w:eastAsia="Times New Roman" w:hAnsi="Arial" w:cs="Arial"/>
          <w:lang w:eastAsia="ru-RU"/>
        </w:rPr>
      </w:pP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14. Средства Товарищества</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14.1.</w:t>
      </w:r>
      <w:r w:rsidRPr="00F83F8C">
        <w:rPr>
          <w:rFonts w:ascii="Arial" w:eastAsia="Times New Roman" w:hAnsi="Arial" w:cs="Arial"/>
          <w:lang w:eastAsia="ru-RU"/>
        </w:rPr>
        <w:t xml:space="preserve"> Средства Товарищества состоят </w:t>
      </w:r>
      <w:proofErr w:type="gramStart"/>
      <w:r w:rsidRPr="00F83F8C">
        <w:rPr>
          <w:rFonts w:ascii="Arial" w:eastAsia="Times New Roman" w:hAnsi="Arial" w:cs="Arial"/>
          <w:lang w:eastAsia="ru-RU"/>
        </w:rPr>
        <w:t>из</w:t>
      </w:r>
      <w:proofErr w:type="gramEnd"/>
      <w:r w:rsidRPr="00F83F8C">
        <w:rPr>
          <w:rFonts w:ascii="Arial" w:eastAsia="Times New Roman" w:hAnsi="Arial" w:cs="Arial"/>
          <w:lang w:eastAsia="ru-RU"/>
        </w:rPr>
        <w:t xml:space="preserve">: </w:t>
      </w:r>
    </w:p>
    <w:p w:rsidR="00F83F8C" w:rsidRPr="00F83F8C" w:rsidRDefault="00F83F8C" w:rsidP="00F83F8C">
      <w:pPr>
        <w:numPr>
          <w:ilvl w:val="0"/>
          <w:numId w:val="14"/>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lastRenderedPageBreak/>
        <w:t xml:space="preserve">Обязательных платежей, вступительных и иных взносов членов Товарищества и собственников помещений в многоквартирном доме, не являющихся членами ТСЖ, в том числе взносов в специальные фонды. </w:t>
      </w:r>
    </w:p>
    <w:p w:rsidR="00F83F8C" w:rsidRPr="00F83F8C" w:rsidRDefault="00F83F8C" w:rsidP="00F83F8C">
      <w:pPr>
        <w:numPr>
          <w:ilvl w:val="0"/>
          <w:numId w:val="14"/>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Доходов от хозяйственной деятельности Товарищества, направленных на осуществление целей, задач и выполнение обязанностей Товарищества. </w:t>
      </w:r>
    </w:p>
    <w:p w:rsidR="00F83F8C" w:rsidRPr="00F83F8C" w:rsidRDefault="00F83F8C" w:rsidP="00F83F8C">
      <w:pPr>
        <w:numPr>
          <w:ilvl w:val="0"/>
          <w:numId w:val="14"/>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Субсидий на обеспечение эксплуатации, содержания и ремонта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 </w:t>
      </w:r>
    </w:p>
    <w:p w:rsidR="00F83F8C" w:rsidRPr="00F83F8C" w:rsidRDefault="00F83F8C" w:rsidP="00F83F8C">
      <w:pPr>
        <w:numPr>
          <w:ilvl w:val="0"/>
          <w:numId w:val="14"/>
        </w:num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t xml:space="preserve">Прочих поступлений.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14.2.</w:t>
      </w:r>
      <w:r w:rsidRPr="00F83F8C">
        <w:rPr>
          <w:rFonts w:ascii="Arial" w:eastAsia="Times New Roman" w:hAnsi="Arial" w:cs="Arial"/>
          <w:lang w:eastAsia="ru-RU"/>
        </w:rPr>
        <w:t xml:space="preserve"> Правление Товарищества имеет право распоряжаться средствами Товарищества, находящимися на счете в банке, в соответствии с финансовым планом (сметой доходов и расходов)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14.3.</w:t>
      </w:r>
      <w:r w:rsidRPr="00F83F8C">
        <w:rPr>
          <w:rFonts w:ascii="Arial" w:eastAsia="Times New Roman" w:hAnsi="Arial" w:cs="Arial"/>
          <w:lang w:eastAsia="ru-RU"/>
        </w:rPr>
        <w:t xml:space="preserve"> В рамках ведения Товариществом финансово-хозяйственной деятельности допускается возможность перераспреде</w:t>
      </w:r>
      <w:r w:rsidR="007F7EAB">
        <w:rPr>
          <w:rFonts w:ascii="Arial" w:eastAsia="Times New Roman" w:hAnsi="Arial" w:cs="Arial"/>
          <w:lang w:eastAsia="ru-RU"/>
        </w:rPr>
        <w:t>ле</w:t>
      </w:r>
      <w:r w:rsidRPr="00F83F8C">
        <w:rPr>
          <w:rFonts w:ascii="Arial" w:eastAsia="Times New Roman" w:hAnsi="Arial" w:cs="Arial"/>
          <w:lang w:eastAsia="ru-RU"/>
        </w:rPr>
        <w:t>ния денежных средств между различными статьями жилищно-коммунальных услуг по целевому назначению, включая статьи дополнительных расходов на общие нужды и обеспечение благоприятных и безопасных условий проживания собственников помещений в многоквартирном доме</w:t>
      </w:r>
      <w:r w:rsidR="007F7EAB">
        <w:rPr>
          <w:rFonts w:ascii="Arial" w:eastAsia="Times New Roman" w:hAnsi="Arial" w:cs="Arial"/>
          <w:lang w:eastAsia="ru-RU"/>
        </w:rPr>
        <w:t>.</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14.4.</w:t>
      </w:r>
      <w:r w:rsidRPr="00F83F8C">
        <w:rPr>
          <w:rFonts w:ascii="Arial" w:eastAsia="Times New Roman" w:hAnsi="Arial" w:cs="Arial"/>
          <w:lang w:eastAsia="ru-RU"/>
        </w:rPr>
        <w:t xml:space="preserve"> На основании решения Общего собрания членов Товарищества в Товариществе могут быть образованы специальные фонды, расходуемые на предусмотренные настоящим Уставом цели. Порядок образования специальных фондов определяется Общим собранием членов Товарищества. </w:t>
      </w:r>
    </w:p>
    <w:p w:rsidR="00F83F8C" w:rsidRPr="00F83F8C" w:rsidRDefault="00F83F8C" w:rsidP="00F83F8C">
      <w:pPr>
        <w:spacing w:after="0" w:line="240" w:lineRule="auto"/>
        <w:rPr>
          <w:rFonts w:ascii="Arial" w:eastAsia="Times New Roman" w:hAnsi="Arial" w:cs="Arial"/>
          <w:lang w:eastAsia="ru-RU"/>
        </w:rPr>
      </w:pP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15. Хозяйственные и экономические виды деятельности Товарищества</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15.1.</w:t>
      </w:r>
      <w:r w:rsidRPr="00F83F8C">
        <w:rPr>
          <w:rFonts w:ascii="Arial" w:eastAsia="Times New Roman" w:hAnsi="Arial" w:cs="Arial"/>
          <w:lang w:eastAsia="ru-RU"/>
        </w:rPr>
        <w:t xml:space="preserve"> Товарищество как некоммерческая организация может осуществлять хозяйственную деятельность, соответствующую целям Товарищества, лишь постольку, поскольку это служит достижению целей Товарищества, предусмотренных настоящим Уставом и действующим законодательством Российской Федерации и субъектов Российской Федерации.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15.2.</w:t>
      </w:r>
      <w:r w:rsidRPr="00F83F8C">
        <w:rPr>
          <w:rFonts w:ascii="Arial" w:eastAsia="Times New Roman" w:hAnsi="Arial" w:cs="Arial"/>
          <w:lang w:eastAsia="ru-RU"/>
        </w:rPr>
        <w:t xml:space="preserve"> Для достижения целей, предусмотренных настоящим Уставом, Товарищество вправе заниматься следующими видами экономической деятельности: </w:t>
      </w:r>
    </w:p>
    <w:p w:rsidR="00F83F8C" w:rsidRPr="00F83F8C" w:rsidRDefault="00F83F8C" w:rsidP="00F83F8C">
      <w:pPr>
        <w:numPr>
          <w:ilvl w:val="0"/>
          <w:numId w:val="15"/>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Управление недвижимым имуществом; </w:t>
      </w:r>
    </w:p>
    <w:p w:rsidR="00F83F8C" w:rsidRPr="00F83F8C" w:rsidRDefault="00F83F8C" w:rsidP="00F83F8C">
      <w:pPr>
        <w:numPr>
          <w:ilvl w:val="0"/>
          <w:numId w:val="15"/>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Производство общестроительных работ; </w:t>
      </w:r>
    </w:p>
    <w:p w:rsidR="00F83F8C" w:rsidRPr="00F83F8C" w:rsidRDefault="00F83F8C" w:rsidP="00F83F8C">
      <w:pPr>
        <w:numPr>
          <w:ilvl w:val="0"/>
          <w:numId w:val="15"/>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Подготовка к продаже, покупка и продажа собственного недвижимого имущества; </w:t>
      </w:r>
    </w:p>
    <w:p w:rsidR="00F83F8C" w:rsidRPr="00F83F8C" w:rsidRDefault="00F83F8C" w:rsidP="00F83F8C">
      <w:pPr>
        <w:numPr>
          <w:ilvl w:val="0"/>
          <w:numId w:val="15"/>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Сдача в наем собственного недвижимого имущества; </w:t>
      </w:r>
    </w:p>
    <w:p w:rsidR="00F83F8C" w:rsidRPr="00F83F8C" w:rsidRDefault="00F83F8C" w:rsidP="00F83F8C">
      <w:pPr>
        <w:numPr>
          <w:ilvl w:val="0"/>
          <w:numId w:val="15"/>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Управление эксплуатацией жилого фонда; </w:t>
      </w:r>
    </w:p>
    <w:p w:rsidR="00F83F8C" w:rsidRPr="00F83F8C" w:rsidRDefault="00F83F8C" w:rsidP="00F83F8C">
      <w:pPr>
        <w:numPr>
          <w:ilvl w:val="0"/>
          <w:numId w:val="15"/>
        </w:num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t xml:space="preserve">Иные виды деятельности, не запрещенные действующим законодательством Российской Федерации и города </w:t>
      </w:r>
      <w:r w:rsidR="007F7EAB">
        <w:rPr>
          <w:rFonts w:ascii="Arial" w:eastAsia="Times New Roman" w:hAnsi="Arial" w:cs="Arial"/>
          <w:lang w:eastAsia="ru-RU"/>
        </w:rPr>
        <w:t>Ставрополя</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lastRenderedPageBreak/>
        <w:t>15.3.</w:t>
      </w:r>
      <w:r w:rsidRPr="00F83F8C">
        <w:rPr>
          <w:rFonts w:ascii="Arial" w:eastAsia="Times New Roman" w:hAnsi="Arial" w:cs="Arial"/>
          <w:lang w:eastAsia="ru-RU"/>
        </w:rPr>
        <w:t xml:space="preserve">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предусмотренные Жилищным кодексом Российской Федерации или Уставом Товарищества, на основании решения Общего собрания членов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16. Порядок и объем ознакомления с документами Товарищества, предоставления информации о деятельности Товарищества членам Товарищества и собственникам, не являющимся членами Товарищества</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16.1.</w:t>
      </w:r>
      <w:r w:rsidRPr="00F83F8C">
        <w:rPr>
          <w:rFonts w:ascii="Arial" w:eastAsia="Times New Roman" w:hAnsi="Arial" w:cs="Arial"/>
          <w:lang w:eastAsia="ru-RU"/>
        </w:rPr>
        <w:t xml:space="preserve"> Члены Товарищества и собственники помещений, не являющиеся членами Товарищества, имеют право получать от органов управления Товарищества информацию о деятельности Товарищества в порядке и в объеме, которые установлены Жилищным кодексом Российской Федерации, Стандартом раскрытия информации, утвержденным Правительством РФ и Уставом Товарищества, обжаловать в судебном порядке решения органов управления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16.2.</w:t>
      </w:r>
      <w:r w:rsidRPr="00F83F8C">
        <w:rPr>
          <w:rFonts w:ascii="Arial" w:eastAsia="Times New Roman" w:hAnsi="Arial" w:cs="Arial"/>
          <w:lang w:eastAsia="ru-RU"/>
        </w:rPr>
        <w:t xml:space="preserve"> В Соответствии со Стандартом раскрытия информации, утвержденным Правительством РФ, Товарищество размещает информацию на сайте Товарищества, а также на официальных сайтах органа местного самоуправления, органа исполнительной власти субъекта РФ, сайте, определенном уполномоченным федеральным органом исполнительной власти.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16.3.</w:t>
      </w:r>
      <w:r w:rsidRPr="00F83F8C">
        <w:rPr>
          <w:rFonts w:ascii="Arial" w:eastAsia="Times New Roman" w:hAnsi="Arial" w:cs="Arial"/>
          <w:lang w:eastAsia="ru-RU"/>
        </w:rPr>
        <w:t xml:space="preserve"> По устному запросу собственников помещений, в установленные часы приема должностными лицами Товарищества, предоставляется для ознакомления следующая информация: </w:t>
      </w:r>
    </w:p>
    <w:p w:rsidR="00F83F8C" w:rsidRPr="00F83F8C" w:rsidRDefault="00F83F8C" w:rsidP="00F83F8C">
      <w:pPr>
        <w:numPr>
          <w:ilvl w:val="0"/>
          <w:numId w:val="16"/>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Устав Товарищества собственников жилья; </w:t>
      </w:r>
    </w:p>
    <w:p w:rsidR="00F83F8C" w:rsidRPr="00F83F8C" w:rsidRDefault="00F83F8C" w:rsidP="00F83F8C">
      <w:pPr>
        <w:numPr>
          <w:ilvl w:val="0"/>
          <w:numId w:val="16"/>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Свидетельство о государственной регистрации Товарищества; </w:t>
      </w:r>
    </w:p>
    <w:p w:rsidR="00F83F8C" w:rsidRPr="00F83F8C" w:rsidRDefault="00F83F8C" w:rsidP="00F83F8C">
      <w:pPr>
        <w:numPr>
          <w:ilvl w:val="0"/>
          <w:numId w:val="16"/>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Сметы доходов и расходов Товарищества на год; </w:t>
      </w:r>
    </w:p>
    <w:p w:rsidR="00F83F8C" w:rsidRPr="00F83F8C" w:rsidRDefault="00F83F8C" w:rsidP="00F83F8C">
      <w:pPr>
        <w:numPr>
          <w:ilvl w:val="0"/>
          <w:numId w:val="16"/>
        </w:num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t xml:space="preserve">Протоколы общих собраний членов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16.4.</w:t>
      </w:r>
      <w:r w:rsidRPr="00F83F8C">
        <w:rPr>
          <w:rFonts w:ascii="Arial" w:eastAsia="Times New Roman" w:hAnsi="Arial" w:cs="Arial"/>
          <w:lang w:eastAsia="ru-RU"/>
        </w:rPr>
        <w:t xml:space="preserve"> Информация о деятельности Товарищества, которая предоставляется для ознакомления по письменному запросу в течение 20 календарных дней в присутствии должностных лиц Товарищества, членов правления Товарищества, членов ревизионной комиссии Товарищества: </w:t>
      </w:r>
    </w:p>
    <w:p w:rsidR="00F83F8C" w:rsidRPr="00F83F8C" w:rsidRDefault="00F83F8C" w:rsidP="00F83F8C">
      <w:pPr>
        <w:numPr>
          <w:ilvl w:val="0"/>
          <w:numId w:val="17"/>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Реестр членов Товарищества; </w:t>
      </w:r>
    </w:p>
    <w:p w:rsidR="00F83F8C" w:rsidRPr="00F83F8C" w:rsidRDefault="00F83F8C" w:rsidP="00F83F8C">
      <w:pPr>
        <w:numPr>
          <w:ilvl w:val="0"/>
          <w:numId w:val="17"/>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Бухгалтерская (финансовая) отчетность Товарищества, отчеты об исполнении смет доходов и расходов; </w:t>
      </w:r>
    </w:p>
    <w:p w:rsidR="00F83F8C" w:rsidRPr="00F83F8C" w:rsidRDefault="00F83F8C" w:rsidP="00F83F8C">
      <w:pPr>
        <w:numPr>
          <w:ilvl w:val="0"/>
          <w:numId w:val="17"/>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Аудиторские заключения (в случае проведения аудиторских проверок); </w:t>
      </w:r>
    </w:p>
    <w:p w:rsidR="00F83F8C" w:rsidRPr="00F83F8C" w:rsidRDefault="00F83F8C" w:rsidP="00F83F8C">
      <w:pPr>
        <w:numPr>
          <w:ilvl w:val="0"/>
          <w:numId w:val="17"/>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Заключения Ревизионной комиссии (ревизора) Товарищества; </w:t>
      </w:r>
    </w:p>
    <w:p w:rsidR="00F83F8C" w:rsidRPr="00F83F8C" w:rsidRDefault="00F83F8C" w:rsidP="00F83F8C">
      <w:pPr>
        <w:numPr>
          <w:ilvl w:val="0"/>
          <w:numId w:val="17"/>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Документы, подтверждающие права Товарищества на имущество, отражаемое на его балансе; </w:t>
      </w:r>
    </w:p>
    <w:p w:rsidR="00F83F8C" w:rsidRPr="00F83F8C" w:rsidRDefault="00F83F8C" w:rsidP="00F83F8C">
      <w:pPr>
        <w:numPr>
          <w:ilvl w:val="0"/>
          <w:numId w:val="17"/>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Протоколы заседаний Правления Товарищества и Ревизионной комиссии Товарищества; </w:t>
      </w:r>
    </w:p>
    <w:p w:rsidR="00F83F8C" w:rsidRPr="00F83F8C" w:rsidRDefault="00F83F8C" w:rsidP="00F83F8C">
      <w:pPr>
        <w:numPr>
          <w:ilvl w:val="0"/>
          <w:numId w:val="17"/>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lastRenderedPageBreak/>
        <w:t xml:space="preserve">Документы, подтверждающие итоги голосования на общем собрании членов Товарищества; </w:t>
      </w:r>
    </w:p>
    <w:p w:rsidR="00F83F8C" w:rsidRPr="00F83F8C" w:rsidRDefault="00F83F8C" w:rsidP="00F83F8C">
      <w:pPr>
        <w:numPr>
          <w:ilvl w:val="0"/>
          <w:numId w:val="17"/>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Техническая документация на многоквартирный дом; </w:t>
      </w:r>
    </w:p>
    <w:p w:rsidR="00F83F8C" w:rsidRPr="00F83F8C" w:rsidRDefault="00F83F8C" w:rsidP="00F83F8C">
      <w:pPr>
        <w:numPr>
          <w:ilvl w:val="0"/>
          <w:numId w:val="17"/>
        </w:num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t xml:space="preserve">Иные предусмотренные действующим законодательством документы.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16.5.</w:t>
      </w:r>
      <w:r w:rsidRPr="00F83F8C">
        <w:rPr>
          <w:rFonts w:ascii="Arial" w:eastAsia="Times New Roman" w:hAnsi="Arial" w:cs="Arial"/>
          <w:lang w:eastAsia="ru-RU"/>
        </w:rPr>
        <w:t xml:space="preserve"> Письменный запрос о предоставлении информации, перечисленной в п. 16.4, должен быть сделан собственником в следующем порядке (на усмотрение собственника): </w:t>
      </w:r>
    </w:p>
    <w:p w:rsidR="00F83F8C" w:rsidRPr="00F83F8C" w:rsidRDefault="00F83F8C" w:rsidP="00F83F8C">
      <w:pPr>
        <w:numPr>
          <w:ilvl w:val="0"/>
          <w:numId w:val="18"/>
        </w:numPr>
        <w:spacing w:before="100" w:beforeAutospacing="1" w:after="240" w:line="240" w:lineRule="auto"/>
        <w:ind w:left="1020"/>
        <w:rPr>
          <w:rFonts w:ascii="Arial" w:eastAsia="Times New Roman" w:hAnsi="Arial" w:cs="Arial"/>
          <w:lang w:eastAsia="ru-RU"/>
        </w:rPr>
      </w:pPr>
      <w:r w:rsidRPr="00F83F8C">
        <w:rPr>
          <w:rFonts w:ascii="Arial" w:eastAsia="Times New Roman" w:hAnsi="Arial" w:cs="Arial"/>
          <w:lang w:eastAsia="ru-RU"/>
        </w:rPr>
        <w:t xml:space="preserve">В установленные часы приема должностными лицами Товарищества в простой письменной форме, либо на соответствующем бланке; </w:t>
      </w:r>
    </w:p>
    <w:p w:rsidR="00F83F8C" w:rsidRPr="00F83F8C" w:rsidRDefault="00F83F8C" w:rsidP="00F83F8C">
      <w:pPr>
        <w:numPr>
          <w:ilvl w:val="0"/>
          <w:numId w:val="18"/>
        </w:numPr>
        <w:spacing w:before="100" w:beforeAutospacing="1" w:after="100" w:afterAutospacing="1" w:line="240" w:lineRule="auto"/>
        <w:ind w:left="1020"/>
        <w:rPr>
          <w:rFonts w:ascii="Arial" w:eastAsia="Times New Roman" w:hAnsi="Arial" w:cs="Arial"/>
          <w:lang w:eastAsia="ru-RU"/>
        </w:rPr>
      </w:pPr>
      <w:r w:rsidRPr="00F83F8C">
        <w:rPr>
          <w:rFonts w:ascii="Arial" w:eastAsia="Times New Roman" w:hAnsi="Arial" w:cs="Arial"/>
          <w:lang w:eastAsia="ru-RU"/>
        </w:rPr>
        <w:t xml:space="preserve">Посредством заказного почтового отправления в адрес местонахождения Товарищества в простой письменной форме либо на соответствующем бланке (датой получения письменного запроса является дата вручения заказного письма должностному лицу Товарищества);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16.6.</w:t>
      </w:r>
      <w:r w:rsidRPr="00F83F8C">
        <w:rPr>
          <w:rFonts w:ascii="Arial" w:eastAsia="Times New Roman" w:hAnsi="Arial" w:cs="Arial"/>
          <w:lang w:eastAsia="ru-RU"/>
        </w:rPr>
        <w:t xml:space="preserve"> Собственник помещения в запросе указывает: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 свою фамилию, имя, отчество, адрес места проживания;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 паспортные данные (серию и номер паспорта, когда и кем паспорт выдан);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 серию и номер свидетельства о регистрации права собственности (либо другого правоустанавливающего документа) на помещение;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 перечень запрашиваемой информации;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 контактный телефон.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16.7.</w:t>
      </w:r>
      <w:r w:rsidRPr="00F83F8C">
        <w:rPr>
          <w:rFonts w:ascii="Arial" w:eastAsia="Times New Roman" w:hAnsi="Arial" w:cs="Arial"/>
          <w:lang w:eastAsia="ru-RU"/>
        </w:rPr>
        <w:t xml:space="preserve"> Письменные запросы, направленные без соблюдения порядка предоставления письменных запросов, должностными лицами Товарищества не рассматриваются и считаются не поданными.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16.8.</w:t>
      </w:r>
      <w:r w:rsidRPr="00F83F8C">
        <w:rPr>
          <w:rFonts w:ascii="Arial" w:eastAsia="Times New Roman" w:hAnsi="Arial" w:cs="Arial"/>
          <w:lang w:eastAsia="ru-RU"/>
        </w:rPr>
        <w:t xml:space="preserve"> В связи с отсутствием технической возможности предоставление информации в электронном виде не производится.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16.9.</w:t>
      </w:r>
      <w:r w:rsidRPr="00F83F8C">
        <w:rPr>
          <w:rFonts w:ascii="Arial" w:eastAsia="Times New Roman" w:hAnsi="Arial" w:cs="Arial"/>
          <w:lang w:eastAsia="ru-RU"/>
        </w:rPr>
        <w:t xml:space="preserve"> В случае если запрашиваемая информация раскрыта в необходимом объеме в предусмотренных действующим законодательством источниках, Товарищество вправе, не раскрывая запрашиваемую информацию, указать сведения о данных источниках.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16.10.</w:t>
      </w:r>
      <w:r w:rsidRPr="00F83F8C">
        <w:rPr>
          <w:rFonts w:ascii="Arial" w:eastAsia="Times New Roman" w:hAnsi="Arial" w:cs="Arial"/>
          <w:lang w:eastAsia="ru-RU"/>
        </w:rPr>
        <w:t xml:space="preserve"> В процессе ознакомления с запрашиваемой информацией, перечисленной в пункте 16.4, собственник помещения обязан заполнить бланк соответствующей формы, в котором должны быть отражены следующие данные: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 ФИО собственника, адрес места проживания;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 когда и с какой информацией собственник помещения ознакомился;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 кто при этом присутствовал и давал разъяснения;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 обязательство о неразглашении информации в соответствии с Законом о защите персональных данных;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lastRenderedPageBreak/>
        <w:t xml:space="preserve">- вопросы и претензии, возникшие после ознакомления с предоставленной информацией;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 подпись собственника помещения;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 контактный телефон.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16.11.</w:t>
      </w:r>
      <w:r w:rsidRPr="00F83F8C">
        <w:rPr>
          <w:rFonts w:ascii="Arial" w:eastAsia="Times New Roman" w:hAnsi="Arial" w:cs="Arial"/>
          <w:lang w:eastAsia="ru-RU"/>
        </w:rPr>
        <w:t xml:space="preserve"> При ознакомлении с информацией, указанной в абзацах 1 и 7 пункта 16.4, запрещено ее копирование, сканирование, ведение фото и видео съемки, а так же любые иные действия, позволяющие зафиксировать полученную информацию. Ознакомление с данной информацией производится после оформления собственником обязательства “О неразглашении информации, содержащей персональные данные”.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16.12.</w:t>
      </w:r>
      <w:r w:rsidRPr="00F83F8C">
        <w:rPr>
          <w:rFonts w:ascii="Arial" w:eastAsia="Times New Roman" w:hAnsi="Arial" w:cs="Arial"/>
          <w:lang w:eastAsia="ru-RU"/>
        </w:rPr>
        <w:t xml:space="preserve"> Предоставление вышеперечисленной информации собственнику помещения, имеющему задолженности по платежам за ЖКУ, нарушающему правила пользования жилыми помещениями или правила содержания общего имущества в многоквартирном доме, пренебрегающему обязанностями, вытекающими из установленных действующим законодательством правовых норм, может быть отсрочено по решению Правления ТСЖ до момента, пока подобные нарушения не будут прекращены.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17. Реорганизация и ликвидация Товарищества</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17.1.</w:t>
      </w:r>
      <w:r w:rsidRPr="00F83F8C">
        <w:rPr>
          <w:rFonts w:ascii="Arial" w:eastAsia="Times New Roman" w:hAnsi="Arial" w:cs="Arial"/>
          <w:lang w:eastAsia="ru-RU"/>
        </w:rPr>
        <w:t xml:space="preserve"> Реорганизация Товарищества осуществляется на основании и в порядке, которые установлены гражданским законодательством.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17.2.</w:t>
      </w:r>
      <w:r w:rsidRPr="00F83F8C">
        <w:rPr>
          <w:rFonts w:ascii="Arial" w:eastAsia="Times New Roman" w:hAnsi="Arial" w:cs="Arial"/>
          <w:lang w:eastAsia="ru-RU"/>
        </w:rPr>
        <w:t xml:space="preserve"> Ликвидация Товарищества осуществляется на основании и в порядке, которые установлены гражданским законодательством.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17.3.</w:t>
      </w:r>
      <w:r w:rsidRPr="00F83F8C">
        <w:rPr>
          <w:rFonts w:ascii="Arial" w:eastAsia="Times New Roman" w:hAnsi="Arial" w:cs="Arial"/>
          <w:lang w:eastAsia="ru-RU"/>
        </w:rPr>
        <w:t xml:space="preserve"> Общее собрание собственников помещений в многоквартирном доме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17.4.</w:t>
      </w:r>
      <w:r w:rsidRPr="00F83F8C">
        <w:rPr>
          <w:rFonts w:ascii="Arial" w:eastAsia="Times New Roman" w:hAnsi="Arial" w:cs="Arial"/>
          <w:lang w:eastAsia="ru-RU"/>
        </w:rPr>
        <w:t xml:space="preserve"> Товарищество ликвидируется: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 по решению Общего собрания членов Товарищества; </w:t>
      </w:r>
    </w:p>
    <w:p w:rsidR="00F83F8C" w:rsidRPr="00F83F8C" w:rsidRDefault="00F83F8C" w:rsidP="00F83F8C">
      <w:pPr>
        <w:spacing w:before="100" w:beforeAutospacing="1" w:after="100" w:afterAutospacing="1" w:line="240" w:lineRule="auto"/>
        <w:ind w:firstLine="525"/>
        <w:rPr>
          <w:rFonts w:ascii="Arial" w:eastAsia="Times New Roman" w:hAnsi="Arial" w:cs="Arial"/>
          <w:lang w:eastAsia="ru-RU"/>
        </w:rPr>
      </w:pPr>
      <w:r w:rsidRPr="00F83F8C">
        <w:rPr>
          <w:rFonts w:ascii="Arial" w:eastAsia="Times New Roman" w:hAnsi="Arial" w:cs="Arial"/>
          <w:lang w:eastAsia="ru-RU"/>
        </w:rPr>
        <w:t xml:space="preserve">- по решению суда.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17.5.</w:t>
      </w:r>
      <w:r w:rsidRPr="00F83F8C">
        <w:rPr>
          <w:rFonts w:ascii="Arial" w:eastAsia="Times New Roman" w:hAnsi="Arial" w:cs="Arial"/>
          <w:lang w:eastAsia="ru-RU"/>
        </w:rPr>
        <w:t xml:space="preserve"> </w:t>
      </w:r>
      <w:proofErr w:type="gramStart"/>
      <w:r w:rsidRPr="00F83F8C">
        <w:rPr>
          <w:rFonts w:ascii="Arial" w:eastAsia="Times New Roman" w:hAnsi="Arial" w:cs="Arial"/>
          <w:lang w:eastAsia="ru-RU"/>
        </w:rPr>
        <w:t xml:space="preserve">Ликвидация Товарищества считается завершенной, а Товарищество прекратившим существование после внесения об этом записи в Единый государственный реестр юридических лиц в территориальном налоговом органе. </w:t>
      </w:r>
      <w:proofErr w:type="gramEnd"/>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18. Заключительные положения</w:t>
      </w:r>
      <w:r w:rsidRPr="00F83F8C">
        <w:rPr>
          <w:rFonts w:ascii="Arial" w:eastAsia="Times New Roman" w:hAnsi="Arial" w:cs="Arial"/>
          <w:lang w:eastAsia="ru-RU"/>
        </w:rPr>
        <w:t xml:space="preserve"> </w:t>
      </w:r>
    </w:p>
    <w:p w:rsidR="00F83F8C" w:rsidRPr="00F83F8C" w:rsidRDefault="00F83F8C" w:rsidP="00F83F8C">
      <w:pPr>
        <w:spacing w:before="100" w:beforeAutospacing="1" w:after="100" w:afterAutospacing="1" w:line="240" w:lineRule="auto"/>
        <w:ind w:firstLine="450"/>
        <w:rPr>
          <w:rFonts w:ascii="Arial" w:eastAsia="Times New Roman" w:hAnsi="Arial" w:cs="Arial"/>
          <w:lang w:eastAsia="ru-RU"/>
        </w:rPr>
      </w:pPr>
      <w:r w:rsidRPr="00F83F8C">
        <w:rPr>
          <w:rFonts w:ascii="Arial" w:eastAsia="Times New Roman" w:hAnsi="Arial" w:cs="Arial"/>
          <w:b/>
          <w:bCs/>
          <w:lang w:eastAsia="ru-RU"/>
        </w:rPr>
        <w:t>18.1.</w:t>
      </w:r>
      <w:r w:rsidRPr="00F83F8C">
        <w:rPr>
          <w:rFonts w:ascii="Arial" w:eastAsia="Times New Roman" w:hAnsi="Arial" w:cs="Arial"/>
          <w:lang w:eastAsia="ru-RU"/>
        </w:rPr>
        <w:t xml:space="preserve"> Устав утверждается Общим собранием членов Товарищества и вступает в силу </w:t>
      </w:r>
      <w:proofErr w:type="gramStart"/>
      <w:r w:rsidRPr="00F83F8C">
        <w:rPr>
          <w:rFonts w:ascii="Arial" w:eastAsia="Times New Roman" w:hAnsi="Arial" w:cs="Arial"/>
          <w:lang w:eastAsia="ru-RU"/>
        </w:rPr>
        <w:t>с даты</w:t>
      </w:r>
      <w:proofErr w:type="gramEnd"/>
      <w:r w:rsidRPr="00F83F8C">
        <w:rPr>
          <w:rFonts w:ascii="Arial" w:eastAsia="Times New Roman" w:hAnsi="Arial" w:cs="Arial"/>
          <w:lang w:eastAsia="ru-RU"/>
        </w:rPr>
        <w:t xml:space="preserve"> государственной регистрации данной редакции Устава и внесения соответствующих сведений в Единый государственный реестр юридических лиц. </w:t>
      </w:r>
    </w:p>
    <w:p w:rsidR="0012741E" w:rsidRDefault="00F83F8C" w:rsidP="007F7EAB">
      <w:pPr>
        <w:spacing w:before="100" w:beforeAutospacing="1" w:after="100" w:afterAutospacing="1" w:line="240" w:lineRule="auto"/>
        <w:ind w:firstLine="450"/>
      </w:pPr>
      <w:r w:rsidRPr="00F83F8C">
        <w:rPr>
          <w:rFonts w:ascii="Arial" w:eastAsia="Times New Roman" w:hAnsi="Arial" w:cs="Arial"/>
          <w:b/>
          <w:bCs/>
          <w:lang w:eastAsia="ru-RU"/>
        </w:rPr>
        <w:t>18.2.</w:t>
      </w:r>
      <w:r w:rsidRPr="00F83F8C">
        <w:rPr>
          <w:rFonts w:ascii="Arial" w:eastAsia="Times New Roman" w:hAnsi="Arial" w:cs="Arial"/>
          <w:lang w:eastAsia="ru-RU"/>
        </w:rPr>
        <w:t xml:space="preserve"> Поправки, изменения и дополнения к настоящему Уставу вносятся на основании решения Общего собрания, принятого большинством голосов членов Товарищества или их представителей, и подлежат государственной регистрации. Изменения и дополнения к настоящему Уставу не могут противоречить Жилищному Кодексу Российской Федерации, другим законодательным актам Российской Федерации и города </w:t>
      </w:r>
      <w:r w:rsidR="007F7EAB">
        <w:rPr>
          <w:rFonts w:ascii="Arial" w:eastAsia="Times New Roman" w:hAnsi="Arial" w:cs="Arial"/>
          <w:lang w:eastAsia="ru-RU"/>
        </w:rPr>
        <w:t>Ставрополя</w:t>
      </w:r>
      <w:r w:rsidRPr="00F83F8C">
        <w:rPr>
          <w:rFonts w:ascii="Arial" w:eastAsia="Times New Roman" w:hAnsi="Arial" w:cs="Arial"/>
          <w:lang w:eastAsia="ru-RU"/>
        </w:rPr>
        <w:t xml:space="preserve">. </w:t>
      </w:r>
    </w:p>
    <w:sectPr w:rsidR="0012741E" w:rsidSect="00127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1BD7"/>
    <w:multiLevelType w:val="multilevel"/>
    <w:tmpl w:val="556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147B2"/>
    <w:multiLevelType w:val="multilevel"/>
    <w:tmpl w:val="7092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6084B"/>
    <w:multiLevelType w:val="multilevel"/>
    <w:tmpl w:val="A3AA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76124"/>
    <w:multiLevelType w:val="multilevel"/>
    <w:tmpl w:val="C47A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A68A9"/>
    <w:multiLevelType w:val="multilevel"/>
    <w:tmpl w:val="C26A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6A42E9"/>
    <w:multiLevelType w:val="multilevel"/>
    <w:tmpl w:val="5428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096B82"/>
    <w:multiLevelType w:val="multilevel"/>
    <w:tmpl w:val="73CC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A7774"/>
    <w:multiLevelType w:val="multilevel"/>
    <w:tmpl w:val="C4A4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E15BE1"/>
    <w:multiLevelType w:val="multilevel"/>
    <w:tmpl w:val="37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20A75"/>
    <w:multiLevelType w:val="multilevel"/>
    <w:tmpl w:val="CF3E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CA7646"/>
    <w:multiLevelType w:val="multilevel"/>
    <w:tmpl w:val="6FC0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171257"/>
    <w:multiLevelType w:val="multilevel"/>
    <w:tmpl w:val="7FEA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F57F27"/>
    <w:multiLevelType w:val="multilevel"/>
    <w:tmpl w:val="A3AE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F51078"/>
    <w:multiLevelType w:val="multilevel"/>
    <w:tmpl w:val="0C28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D4F2C"/>
    <w:multiLevelType w:val="multilevel"/>
    <w:tmpl w:val="0568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D46320"/>
    <w:multiLevelType w:val="multilevel"/>
    <w:tmpl w:val="35E2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867FA2"/>
    <w:multiLevelType w:val="multilevel"/>
    <w:tmpl w:val="70E8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CD7871"/>
    <w:multiLevelType w:val="multilevel"/>
    <w:tmpl w:val="9D68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
  </w:num>
  <w:num w:numId="4">
    <w:abstractNumId w:val="12"/>
  </w:num>
  <w:num w:numId="5">
    <w:abstractNumId w:val="16"/>
  </w:num>
  <w:num w:numId="6">
    <w:abstractNumId w:val="10"/>
  </w:num>
  <w:num w:numId="7">
    <w:abstractNumId w:val="17"/>
  </w:num>
  <w:num w:numId="8">
    <w:abstractNumId w:val="7"/>
  </w:num>
  <w:num w:numId="9">
    <w:abstractNumId w:val="13"/>
  </w:num>
  <w:num w:numId="10">
    <w:abstractNumId w:val="11"/>
  </w:num>
  <w:num w:numId="11">
    <w:abstractNumId w:val="2"/>
  </w:num>
  <w:num w:numId="12">
    <w:abstractNumId w:val="4"/>
  </w:num>
  <w:num w:numId="13">
    <w:abstractNumId w:val="0"/>
  </w:num>
  <w:num w:numId="14">
    <w:abstractNumId w:val="9"/>
  </w:num>
  <w:num w:numId="15">
    <w:abstractNumId w:val="6"/>
  </w:num>
  <w:num w:numId="16">
    <w:abstractNumId w:val="3"/>
  </w:num>
  <w:num w:numId="17">
    <w:abstractNumId w:val="5"/>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3F8C"/>
    <w:rsid w:val="00034E02"/>
    <w:rsid w:val="0012741E"/>
    <w:rsid w:val="002512E4"/>
    <w:rsid w:val="002857BB"/>
    <w:rsid w:val="002B6A16"/>
    <w:rsid w:val="003451CC"/>
    <w:rsid w:val="00360E1B"/>
    <w:rsid w:val="005D6104"/>
    <w:rsid w:val="00694996"/>
    <w:rsid w:val="0070187A"/>
    <w:rsid w:val="00715F53"/>
    <w:rsid w:val="007867A6"/>
    <w:rsid w:val="007D2CB6"/>
    <w:rsid w:val="007F7EAB"/>
    <w:rsid w:val="00933E35"/>
    <w:rsid w:val="00BE01EF"/>
    <w:rsid w:val="00EF5260"/>
    <w:rsid w:val="00F158F7"/>
    <w:rsid w:val="00F83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3F8C"/>
    <w:rPr>
      <w:b/>
      <w:bCs/>
    </w:rPr>
  </w:style>
  <w:style w:type="paragraph" w:styleId="a5">
    <w:name w:val="Balloon Text"/>
    <w:basedOn w:val="a"/>
    <w:link w:val="a6"/>
    <w:uiPriority w:val="99"/>
    <w:semiHidden/>
    <w:unhideWhenUsed/>
    <w:rsid w:val="00F83F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3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850465">
      <w:bodyDiv w:val="1"/>
      <w:marLeft w:val="0"/>
      <w:marRight w:val="0"/>
      <w:marTop w:val="0"/>
      <w:marBottom w:val="0"/>
      <w:divBdr>
        <w:top w:val="none" w:sz="0" w:space="0" w:color="auto"/>
        <w:left w:val="none" w:sz="0" w:space="0" w:color="auto"/>
        <w:bottom w:val="none" w:sz="0" w:space="0" w:color="auto"/>
        <w:right w:val="none" w:sz="0" w:space="0" w:color="auto"/>
      </w:divBdr>
      <w:divsChild>
        <w:div w:id="1591158916">
          <w:marLeft w:val="300"/>
          <w:marRight w:val="300"/>
          <w:marTop w:val="0"/>
          <w:marBottom w:val="0"/>
          <w:divBdr>
            <w:top w:val="none" w:sz="0" w:space="0" w:color="auto"/>
            <w:left w:val="none" w:sz="0" w:space="0" w:color="auto"/>
            <w:bottom w:val="none" w:sz="0" w:space="0" w:color="auto"/>
            <w:right w:val="none" w:sz="0" w:space="0" w:color="auto"/>
          </w:divBdr>
          <w:divsChild>
            <w:div w:id="1222711103">
              <w:marLeft w:val="0"/>
              <w:marRight w:val="0"/>
              <w:marTop w:val="0"/>
              <w:marBottom w:val="0"/>
              <w:divBdr>
                <w:top w:val="none" w:sz="0" w:space="0" w:color="auto"/>
                <w:left w:val="none" w:sz="0" w:space="0" w:color="auto"/>
                <w:bottom w:val="none" w:sz="0" w:space="0" w:color="auto"/>
                <w:right w:val="none" w:sz="0" w:space="0" w:color="auto"/>
              </w:divBdr>
            </w:div>
            <w:div w:id="1613585547">
              <w:marLeft w:val="0"/>
              <w:marRight w:val="0"/>
              <w:marTop w:val="0"/>
              <w:marBottom w:val="0"/>
              <w:divBdr>
                <w:top w:val="none" w:sz="0" w:space="0" w:color="auto"/>
                <w:left w:val="none" w:sz="0" w:space="0" w:color="auto"/>
                <w:bottom w:val="none" w:sz="0" w:space="0" w:color="auto"/>
                <w:right w:val="none" w:sz="0" w:space="0" w:color="auto"/>
              </w:divBdr>
            </w:div>
            <w:div w:id="13618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7153</Words>
  <Characters>40778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ЕРОХИН</dc:creator>
  <cp:keywords/>
  <dc:description/>
  <cp:lastModifiedBy>ЕРОХИН</cp:lastModifiedBy>
  <cp:revision>6</cp:revision>
  <cp:lastPrinted>2013-02-04T09:43:00Z</cp:lastPrinted>
  <dcterms:created xsi:type="dcterms:W3CDTF">2013-01-11T14:04:00Z</dcterms:created>
  <dcterms:modified xsi:type="dcterms:W3CDTF">2013-02-04T09:55:00Z</dcterms:modified>
</cp:coreProperties>
</file>