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5E0" w:rsidRDefault="00F8331C">
      <w:pPr>
        <w:pStyle w:val="1"/>
        <w:jc w:val="center"/>
      </w:pPr>
      <w:r>
        <w:rPr>
          <w:szCs w:val="28"/>
        </w:rPr>
        <w:t>ПОЯСНИТЕЛЬНАЯ ЗАПИСКА</w:t>
      </w:r>
    </w:p>
    <w:p w:rsidR="00821F25" w:rsidRDefault="00F8331C" w:rsidP="00821F25">
      <w:pPr>
        <w:pStyle w:val="ConsPlusNormal"/>
        <w:spacing w:line="240" w:lineRule="exact"/>
        <w:jc w:val="both"/>
      </w:pPr>
      <w:r>
        <w:t xml:space="preserve">к проекту постановления администрации города Ставрополя </w:t>
      </w:r>
      <w:r>
        <w:rPr>
          <w:bCs/>
        </w:rPr>
        <w:t>«</w:t>
      </w:r>
      <w:r w:rsidR="00842969">
        <w:t xml:space="preserve">О внесении изменений </w:t>
      </w:r>
      <w:r w:rsidR="00842969">
        <w:rPr>
          <w:rFonts w:eastAsiaTheme="minorEastAsia"/>
        </w:rPr>
        <w:t xml:space="preserve">в Порядок </w:t>
      </w:r>
      <w:r w:rsidR="00842969">
        <w:t xml:space="preserve">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утвержденный </w:t>
      </w:r>
      <w:r w:rsidR="00842969">
        <w:rPr>
          <w:rFonts w:eastAsiaTheme="minorEastAsia"/>
        </w:rPr>
        <w:t>постановлением администрации города Ставрополя от 27.01.2022 № 158</w:t>
      </w:r>
      <w:r w:rsidR="00821F25">
        <w:t>»</w:t>
      </w:r>
    </w:p>
    <w:p w:rsidR="001545E0" w:rsidRDefault="001545E0">
      <w:pPr>
        <w:jc w:val="both"/>
      </w:pPr>
    </w:p>
    <w:p w:rsidR="00821F25" w:rsidRDefault="00821F25" w:rsidP="007D4151">
      <w:pPr>
        <w:pStyle w:val="ConsPlusNormal"/>
        <w:ind w:firstLine="708"/>
        <w:jc w:val="both"/>
      </w:pPr>
      <w:r>
        <w:t xml:space="preserve">В соответствии с Бюджетным </w:t>
      </w:r>
      <w:hyperlink r:id="rId7" w:history="1">
        <w:r>
          <w:rPr>
            <w:rStyle w:val="a3"/>
            <w:color w:val="auto"/>
            <w:u w:val="none"/>
          </w:rPr>
          <w:t>кодекс</w:t>
        </w:r>
      </w:hyperlink>
      <w:r>
        <w:t xml:space="preserve">ом Российской Федерации,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г.  № 1492 «Об общих требованиях к нормативным правовым актам, муниципальным правовым актам, регулирующим предоставление субсидий,</w:t>
      </w:r>
      <w:r>
        <w:rPr>
          <w:color w:val="C00000"/>
        </w:rPr>
        <w:t xml:space="preserve"> </w:t>
      </w:r>
      <w: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комитет городского хозяйства администрации города Ставрополя вносит                                на рассмотрение проект постановления администрации города Ставрополя </w:t>
      </w:r>
      <w:r>
        <w:br/>
      </w:r>
      <w:r>
        <w:rPr>
          <w:bCs/>
        </w:rPr>
        <w:t>«</w:t>
      </w:r>
      <w:r w:rsidR="00842969">
        <w:t xml:space="preserve">О внесении изменений </w:t>
      </w:r>
      <w:r w:rsidR="00842969">
        <w:rPr>
          <w:rFonts w:eastAsiaTheme="minorEastAsia"/>
        </w:rPr>
        <w:t xml:space="preserve">в Порядок </w:t>
      </w:r>
      <w:r w:rsidR="00842969">
        <w:t xml:space="preserve">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</w:t>
      </w:r>
      <w:r w:rsidR="00842969">
        <w:lastRenderedPageBreak/>
        <w:t xml:space="preserve">на территории города Ставрополя, утвержденный </w:t>
      </w:r>
      <w:r w:rsidR="00842969">
        <w:rPr>
          <w:rFonts w:eastAsiaTheme="minorEastAsia"/>
        </w:rPr>
        <w:t>постановлением администрации города Ставрополя от 27.01.2022 № 158</w:t>
      </w:r>
      <w:r>
        <w:t>» (далее – проект).</w:t>
      </w:r>
    </w:p>
    <w:p w:rsidR="00821F25" w:rsidRDefault="00821F25" w:rsidP="007D4151">
      <w:pPr>
        <w:ind w:firstLine="709"/>
        <w:jc w:val="both"/>
      </w:pPr>
      <w:r>
        <w:rPr>
          <w:sz w:val="28"/>
          <w:szCs w:val="28"/>
        </w:rPr>
        <w:t>Проектом вносятся изменения в соответствии с действующим законодательством Российской Федерации.</w:t>
      </w:r>
    </w:p>
    <w:p w:rsidR="001545E0" w:rsidRDefault="001545E0" w:rsidP="00821F25">
      <w:pPr>
        <w:jc w:val="both"/>
        <w:rPr>
          <w:iCs/>
          <w:sz w:val="28"/>
          <w:szCs w:val="28"/>
        </w:rPr>
      </w:pPr>
    </w:p>
    <w:p w:rsidR="001545E0" w:rsidRDefault="001545E0">
      <w:pPr>
        <w:jc w:val="both"/>
        <w:rPr>
          <w:iCs/>
          <w:sz w:val="28"/>
          <w:szCs w:val="28"/>
        </w:rPr>
      </w:pPr>
    </w:p>
    <w:p w:rsidR="001545E0" w:rsidRDefault="001545E0">
      <w:pPr>
        <w:jc w:val="both"/>
        <w:rPr>
          <w:iCs/>
          <w:sz w:val="28"/>
          <w:szCs w:val="28"/>
        </w:rPr>
      </w:pPr>
    </w:p>
    <w:p w:rsidR="001545E0" w:rsidRDefault="00F8331C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                                                  </w:t>
      </w:r>
    </w:p>
    <w:p w:rsidR="001545E0" w:rsidRDefault="00F8331C">
      <w:pPr>
        <w:widowControl w:val="0"/>
        <w:tabs>
          <w:tab w:val="left" w:pos="7088"/>
        </w:tabs>
        <w:spacing w:line="240" w:lineRule="exact"/>
      </w:pPr>
      <w:r>
        <w:rPr>
          <w:sz w:val="28"/>
          <w:szCs w:val="28"/>
        </w:rPr>
        <w:t>заместителя  главы администрации                                                               города Ставрополя, руководителя</w:t>
      </w:r>
    </w:p>
    <w:p w:rsidR="001545E0" w:rsidRDefault="00F8331C">
      <w:pPr>
        <w:widowControl w:val="0"/>
        <w:tabs>
          <w:tab w:val="left" w:pos="7230"/>
        </w:tabs>
        <w:spacing w:line="240" w:lineRule="exact"/>
        <w:jc w:val="both"/>
      </w:pPr>
      <w:r>
        <w:rPr>
          <w:sz w:val="28"/>
          <w:szCs w:val="28"/>
        </w:rPr>
        <w:t>комитета городского хозяйства</w:t>
      </w:r>
    </w:p>
    <w:p w:rsidR="001545E0" w:rsidRDefault="00F8331C">
      <w:pPr>
        <w:widowControl w:val="0"/>
        <w:tabs>
          <w:tab w:val="left" w:pos="72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1545E0" w:rsidRDefault="00383F04">
      <w:pPr>
        <w:widowControl w:val="0"/>
        <w:tabs>
          <w:tab w:val="left" w:pos="7088"/>
        </w:tabs>
        <w:spacing w:line="240" w:lineRule="exact"/>
        <w:jc w:val="both"/>
      </w:pPr>
      <w:r>
        <w:rPr>
          <w:sz w:val="28"/>
          <w:szCs w:val="28"/>
        </w:rPr>
        <w:t xml:space="preserve">первый </w:t>
      </w:r>
      <w:r w:rsidR="00F8331C">
        <w:rPr>
          <w:sz w:val="28"/>
          <w:szCs w:val="28"/>
        </w:rPr>
        <w:t>заместитель</w:t>
      </w:r>
      <w:r w:rsidR="00821F25">
        <w:rPr>
          <w:sz w:val="28"/>
          <w:szCs w:val="28"/>
        </w:rPr>
        <w:t xml:space="preserve"> </w:t>
      </w:r>
      <w:r w:rsidR="00F8331C">
        <w:rPr>
          <w:sz w:val="28"/>
          <w:szCs w:val="28"/>
        </w:rPr>
        <w:t>руководителя</w:t>
      </w:r>
    </w:p>
    <w:p w:rsidR="001545E0" w:rsidRDefault="00F8331C">
      <w:pPr>
        <w:widowControl w:val="0"/>
        <w:tabs>
          <w:tab w:val="left" w:pos="7230"/>
        </w:tabs>
        <w:spacing w:line="240" w:lineRule="exact"/>
        <w:jc w:val="both"/>
      </w:pPr>
      <w:r>
        <w:rPr>
          <w:sz w:val="28"/>
          <w:szCs w:val="28"/>
        </w:rPr>
        <w:t>комитета городского хозяйства</w:t>
      </w:r>
    </w:p>
    <w:p w:rsidR="001545E0" w:rsidRDefault="00F833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</w:t>
      </w:r>
      <w:r w:rsidR="00383F04">
        <w:rPr>
          <w:sz w:val="28"/>
          <w:szCs w:val="28"/>
        </w:rPr>
        <w:t>В.И. Кишкинев</w:t>
      </w:r>
    </w:p>
    <w:p w:rsidR="001545E0" w:rsidRDefault="001545E0">
      <w:pPr>
        <w:spacing w:line="220" w:lineRule="exact"/>
        <w:rPr>
          <w:sz w:val="28"/>
          <w:szCs w:val="28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821F25" w:rsidRDefault="00821F25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1545E0">
      <w:pPr>
        <w:rPr>
          <w:sz w:val="20"/>
          <w:szCs w:val="20"/>
        </w:rPr>
      </w:pPr>
    </w:p>
    <w:p w:rsidR="001545E0" w:rsidRDefault="00821F25">
      <w:r>
        <w:rPr>
          <w:sz w:val="20"/>
          <w:szCs w:val="20"/>
        </w:rPr>
        <w:t>С.А. Волков</w:t>
      </w:r>
    </w:p>
    <w:p w:rsidR="001545E0" w:rsidRDefault="00F8331C">
      <w:r>
        <w:rPr>
          <w:sz w:val="20"/>
          <w:szCs w:val="20"/>
        </w:rPr>
        <w:t>Н.А. Гогина</w:t>
      </w:r>
    </w:p>
    <w:p w:rsidR="00F8331C" w:rsidRDefault="00F8331C">
      <w:r>
        <w:rPr>
          <w:sz w:val="20"/>
          <w:szCs w:val="20"/>
        </w:rPr>
        <w:t>35-26-44</w:t>
      </w:r>
    </w:p>
    <w:sectPr w:rsidR="00F8331C" w:rsidSect="00383F04">
      <w:headerReference w:type="default" r:id="rId9"/>
      <w:headerReference w:type="first" r:id="rId10"/>
      <w:footnotePr>
        <w:pos w:val="beneathText"/>
      </w:footnotePr>
      <w:pgSz w:w="11906" w:h="16838"/>
      <w:pgMar w:top="1418" w:right="567" w:bottom="1134" w:left="1985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7A" w:rsidRDefault="00A6617A">
      <w:r>
        <w:separator/>
      </w:r>
    </w:p>
  </w:endnote>
  <w:endnote w:type="continuationSeparator" w:id="1">
    <w:p w:rsidR="00A6617A" w:rsidRDefault="00A6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20B0502000000000001"/>
    <w:charset w:val="80"/>
    <w:family w:val="swiss"/>
    <w:pitch w:val="variable"/>
    <w:sig w:usb0="B1002AFF" w:usb1="2BDFFCFB" w:usb2="00000016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7A" w:rsidRDefault="00A6617A">
      <w:r>
        <w:separator/>
      </w:r>
    </w:p>
  </w:footnote>
  <w:footnote w:type="continuationSeparator" w:id="1">
    <w:p w:rsidR="00A6617A" w:rsidRDefault="00A66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5E0" w:rsidRDefault="00870F58">
    <w:pPr>
      <w:pStyle w:val="a5"/>
      <w:jc w:val="center"/>
    </w:pPr>
    <w:r>
      <w:rPr>
        <w:sz w:val="28"/>
      </w:rPr>
      <w:fldChar w:fldCharType="begin"/>
    </w:r>
    <w:r w:rsidR="00F8331C">
      <w:rPr>
        <w:sz w:val="28"/>
      </w:rPr>
      <w:instrText xml:space="preserve"> PAGE </w:instrText>
    </w:r>
    <w:r>
      <w:rPr>
        <w:sz w:val="28"/>
      </w:rPr>
      <w:fldChar w:fldCharType="separate"/>
    </w:r>
    <w:r w:rsidR="00402274">
      <w:rPr>
        <w:noProof/>
        <w:sz w:val="28"/>
      </w:rPr>
      <w:t>2</w:t>
    </w:r>
    <w:r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5E0" w:rsidRDefault="001545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821F25"/>
    <w:rsid w:val="9FE0F46D"/>
    <w:rsid w:val="000B7591"/>
    <w:rsid w:val="001545E0"/>
    <w:rsid w:val="00383F04"/>
    <w:rsid w:val="00402274"/>
    <w:rsid w:val="005227A8"/>
    <w:rsid w:val="007D4151"/>
    <w:rsid w:val="00821F25"/>
    <w:rsid w:val="00842969"/>
    <w:rsid w:val="00870F58"/>
    <w:rsid w:val="00A649A5"/>
    <w:rsid w:val="00A6617A"/>
    <w:rsid w:val="00F8331C"/>
    <w:rsid w:val="527D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caption" w:semiHidden="1" w:unhideWhenUsed="1" w:qFormat="1"/>
    <w:lsdException w:name="page number" w:uiPriority="67"/>
    <w:lsdException w:name="List" w:uiPriority="67"/>
    <w:lsdException w:name="Title" w:qFormat="1"/>
    <w:lsdException w:name="Default Paragraph Font" w:semiHidden="1" w:qFormat="1"/>
    <w:lsdException w:name="Body Text" w:uiPriority="67"/>
    <w:lsdException w:name="Subtitle" w:qFormat="1"/>
    <w:lsdException w:name="Hyperlink" w:uiPriority="68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1545E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67"/>
    <w:qFormat/>
    <w:rsid w:val="001545E0"/>
    <w:pPr>
      <w:keepNext/>
      <w:tabs>
        <w:tab w:val="left" w:pos="0"/>
      </w:tabs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rsid w:val="001545E0"/>
    <w:rPr>
      <w:color w:val="000080"/>
      <w:u w:val="single"/>
    </w:rPr>
  </w:style>
  <w:style w:type="character" w:styleId="a4">
    <w:name w:val="page number"/>
    <w:basedOn w:val="10"/>
    <w:uiPriority w:val="67"/>
    <w:rsid w:val="001545E0"/>
  </w:style>
  <w:style w:type="character" w:customStyle="1" w:styleId="10">
    <w:name w:val="Основной шрифт абзаца1"/>
    <w:uiPriority w:val="67"/>
    <w:rsid w:val="001545E0"/>
  </w:style>
  <w:style w:type="paragraph" w:styleId="a5">
    <w:name w:val="header"/>
    <w:basedOn w:val="a"/>
    <w:uiPriority w:val="68"/>
    <w:rsid w:val="001545E0"/>
  </w:style>
  <w:style w:type="paragraph" w:styleId="a6">
    <w:name w:val="Body Text"/>
    <w:basedOn w:val="a"/>
    <w:uiPriority w:val="67"/>
    <w:rsid w:val="001545E0"/>
    <w:pPr>
      <w:spacing w:after="140" w:line="276" w:lineRule="auto"/>
    </w:pPr>
  </w:style>
  <w:style w:type="paragraph" w:styleId="a7">
    <w:name w:val="List"/>
    <w:basedOn w:val="a6"/>
    <w:uiPriority w:val="67"/>
    <w:rsid w:val="001545E0"/>
    <w:rPr>
      <w:rFonts w:cs="Droid Sans Devanagari"/>
    </w:rPr>
  </w:style>
  <w:style w:type="character" w:customStyle="1" w:styleId="WW8Num1z0">
    <w:name w:val="WW8Num1z0"/>
    <w:uiPriority w:val="3"/>
    <w:rsid w:val="001545E0"/>
  </w:style>
  <w:style w:type="character" w:customStyle="1" w:styleId="WW8Num1z1">
    <w:name w:val="WW8Num1z1"/>
    <w:uiPriority w:val="3"/>
    <w:rsid w:val="001545E0"/>
  </w:style>
  <w:style w:type="character" w:customStyle="1" w:styleId="WW8Num1z2">
    <w:name w:val="WW8Num1z2"/>
    <w:uiPriority w:val="3"/>
    <w:rsid w:val="001545E0"/>
  </w:style>
  <w:style w:type="character" w:customStyle="1" w:styleId="WW8Num1z3">
    <w:name w:val="WW8Num1z3"/>
    <w:uiPriority w:val="3"/>
    <w:rsid w:val="001545E0"/>
  </w:style>
  <w:style w:type="character" w:customStyle="1" w:styleId="WW8Num1z4">
    <w:name w:val="WW8Num1z4"/>
    <w:uiPriority w:val="3"/>
    <w:rsid w:val="001545E0"/>
  </w:style>
  <w:style w:type="character" w:customStyle="1" w:styleId="WW8Num1z5">
    <w:name w:val="WW8Num1z5"/>
    <w:uiPriority w:val="3"/>
    <w:rsid w:val="001545E0"/>
  </w:style>
  <w:style w:type="character" w:customStyle="1" w:styleId="WW8Num1z6">
    <w:name w:val="WW8Num1z6"/>
    <w:uiPriority w:val="3"/>
    <w:rsid w:val="001545E0"/>
  </w:style>
  <w:style w:type="character" w:customStyle="1" w:styleId="WW8Num1z7">
    <w:name w:val="WW8Num1z7"/>
    <w:uiPriority w:val="3"/>
    <w:rsid w:val="001545E0"/>
  </w:style>
  <w:style w:type="character" w:customStyle="1" w:styleId="WW8Num1z8">
    <w:name w:val="WW8Num1z8"/>
    <w:uiPriority w:val="3"/>
    <w:rsid w:val="001545E0"/>
  </w:style>
  <w:style w:type="character" w:customStyle="1" w:styleId="11">
    <w:name w:val="Основной шрифт абзаца11"/>
    <w:uiPriority w:val="67"/>
    <w:rsid w:val="001545E0"/>
  </w:style>
  <w:style w:type="character" w:customStyle="1" w:styleId="12">
    <w:name w:val="Заголовок 1 Знак"/>
    <w:uiPriority w:val="67"/>
    <w:rsid w:val="001545E0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uiPriority w:val="68"/>
    <w:rsid w:val="001545E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uiPriority w:val="67"/>
    <w:rsid w:val="001545E0"/>
    <w:rPr>
      <w:rFonts w:ascii="Tahoma" w:eastAsia="Times New Roman" w:hAnsi="Tahoma" w:cs="Tahoma"/>
      <w:sz w:val="16"/>
      <w:szCs w:val="16"/>
    </w:rPr>
  </w:style>
  <w:style w:type="paragraph" w:customStyle="1" w:styleId="aa">
    <w:name w:val="Заголовок"/>
    <w:basedOn w:val="a"/>
    <w:next w:val="a6"/>
    <w:uiPriority w:val="67"/>
    <w:rsid w:val="001545E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110">
    <w:name w:val="Указатель11"/>
    <w:basedOn w:val="a"/>
    <w:uiPriority w:val="67"/>
    <w:rsid w:val="001545E0"/>
    <w:pPr>
      <w:suppressLineNumbers/>
    </w:pPr>
    <w:rPr>
      <w:rFonts w:cs="Droid Sans Devanagari"/>
    </w:rPr>
  </w:style>
  <w:style w:type="paragraph" w:customStyle="1" w:styleId="13">
    <w:name w:val="Название объекта1"/>
    <w:basedOn w:val="a"/>
    <w:uiPriority w:val="67"/>
    <w:rsid w:val="001545E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4">
    <w:name w:val="Указатель1"/>
    <w:basedOn w:val="a"/>
    <w:uiPriority w:val="67"/>
    <w:rsid w:val="001545E0"/>
    <w:pPr>
      <w:suppressLineNumbers/>
    </w:pPr>
    <w:rPr>
      <w:rFonts w:cs="Droid Sans Devanagari"/>
    </w:rPr>
  </w:style>
  <w:style w:type="paragraph" w:customStyle="1" w:styleId="15">
    <w:name w:val="Текст выноски1"/>
    <w:basedOn w:val="a"/>
    <w:uiPriority w:val="67"/>
    <w:rsid w:val="001545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6"/>
    <w:qFormat/>
    <w:rsid w:val="001545E0"/>
    <w:pPr>
      <w:suppressAutoHyphens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7F4C25D37ACD708ABF0B312F4C895B2E582DC8938D5BB0063C492B6hFJ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7F4C25D37ACD708ABF0B312F4C895B2E581DD8D33D5BB0063C492B6hFJ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GG.Gamzaev</dc:creator>
  <cp:keywords/>
  <cp:lastModifiedBy>na.gogina</cp:lastModifiedBy>
  <cp:revision>7</cp:revision>
  <cp:lastPrinted>2023-01-31T06:40:00Z</cp:lastPrinted>
  <dcterms:created xsi:type="dcterms:W3CDTF">2023-01-27T15:05:00Z</dcterms:created>
  <dcterms:modified xsi:type="dcterms:W3CDTF">2023-01-31T06:40:00Z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