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5C" w:rsidRDefault="00C517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175C" w:rsidRDefault="00C517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лесном контроле на территории муниципального образования города Ставрополя Ставропольского края»</w:t>
      </w:r>
    </w:p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5C" w:rsidRDefault="00C5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883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лесном контроле на территории муниципального образования города Ставрополя Став</w:t>
      </w:r>
      <w:r>
        <w:rPr>
          <w:rFonts w:ascii="Times New Roman" w:hAnsi="Times New Roman" w:cs="Times New Roman"/>
          <w:sz w:val="28"/>
          <w:szCs w:val="28"/>
        </w:rPr>
        <w:t>ропольского края»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Федеральным законом от 31 июля 2020 года № 248-ФЗ </w:t>
      </w:r>
      <w:r w:rsidR="008E636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(далее - Федеральный закон № 248-ФЗ). </w:t>
      </w:r>
    </w:p>
    <w:p w:rsidR="00FC175C" w:rsidRDefault="00C5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м для подготовки проекта решения послужило протокольное поручение министра экономического развития Ставропольского края об актуализации </w:t>
      </w:r>
      <w:r w:rsidR="008838AA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перечней индикаторов риска обязательных требований с учетом лучших региональных практик, данное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межведомственной рабочей группы по реализации в Ставропольском крае Федерального закона № 248-ФЗ.</w:t>
      </w:r>
    </w:p>
    <w:p w:rsidR="00FC175C" w:rsidRDefault="00C517F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 обязанностей. </w:t>
      </w:r>
    </w:p>
    <w:p w:rsidR="00FC175C" w:rsidRDefault="00C517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финансирование из бюджета города Ставроп</w:t>
      </w:r>
      <w:r>
        <w:rPr>
          <w:rFonts w:ascii="Times New Roman" w:hAnsi="Times New Roman" w:cs="Times New Roman"/>
          <w:sz w:val="28"/>
          <w:szCs w:val="28"/>
        </w:rPr>
        <w:t>оля не требуется.</w:t>
      </w:r>
    </w:p>
    <w:p w:rsidR="00FC175C" w:rsidRDefault="00C517FE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целью организации публичных консультаций для обсуждения на официальном сайте администрации города Ставрополя в информационно-телекоммуникационной сети «Интернет» в разделе «ФУНКЦИИ»/ «Нормотворческая деятельность»/ «Оценка регулирующего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воздействия»/ «Публичные консультации» </w:t>
      </w:r>
      <w:r w:rsidRPr="008838AA">
        <w:rPr>
          <w:rFonts w:ascii="Times New Roman" w:hAnsi="Times New Roman" w:cs="Times New Roman"/>
          <w:sz w:val="28"/>
          <w:szCs w:val="28"/>
          <w:highlight w:val="white"/>
        </w:rPr>
        <w:t>(</w:t>
      </w:r>
      <w:hyperlink r:id="rId7" w:history="1"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://ставрополь.рф/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regulatory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otsenka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reguliruyushchego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vozdeystviya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kons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38AA" w:rsidRPr="008838AA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</w:hyperlink>
      <w:r w:rsidRPr="008838AA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8838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размещены проект правового акта, пояснительная записка, сводный отчет, форма представления замечаний и предложений. Замечания и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едложения к проекту решения в период с </w:t>
      </w:r>
      <w:r w:rsidR="008838AA">
        <w:rPr>
          <w:rFonts w:ascii="Times New Roman" w:hAnsi="Times New Roman" w:cs="Times New Roman"/>
          <w:sz w:val="28"/>
          <w:szCs w:val="28"/>
          <w:highlight w:val="white"/>
        </w:rPr>
        <w:t>27.03.2024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</w:t>
      </w:r>
      <w:r w:rsidR="008838AA">
        <w:rPr>
          <w:rFonts w:ascii="Times New Roman" w:hAnsi="Times New Roman" w:cs="Times New Roman"/>
          <w:sz w:val="28"/>
          <w:szCs w:val="28"/>
          <w:highlight w:val="white"/>
        </w:rPr>
        <w:t>10.04.2024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поступали.</w:t>
      </w:r>
    </w:p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6F" w:rsidRDefault="008E636F" w:rsidP="008E636F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42"/>
        <w:gridCol w:w="3993"/>
        <w:gridCol w:w="260"/>
        <w:gridCol w:w="3145"/>
      </w:tblGrid>
      <w:tr w:rsidR="008E636F" w:rsidTr="00977018">
        <w:trPr>
          <w:trHeight w:val="1239"/>
        </w:trPr>
        <w:tc>
          <w:tcPr>
            <w:tcW w:w="6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636F" w:rsidRDefault="008E636F" w:rsidP="0097701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</w:t>
            </w:r>
          </w:p>
          <w:p w:rsidR="008E636F" w:rsidRDefault="008E636F" w:rsidP="0097701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заместителя главы администрации</w:t>
            </w:r>
          </w:p>
          <w:p w:rsidR="008E636F" w:rsidRDefault="008E636F" w:rsidP="0097701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руководителя</w:t>
            </w:r>
          </w:p>
          <w:p w:rsidR="008E636F" w:rsidRDefault="008E636F" w:rsidP="0097701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комитета городского хозяйства</w:t>
            </w:r>
          </w:p>
          <w:p w:rsidR="008E636F" w:rsidRDefault="008E636F" w:rsidP="0097701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  <w:p w:rsidR="008E636F" w:rsidRDefault="008E636F" w:rsidP="0097701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</w:t>
            </w:r>
          </w:p>
          <w:p w:rsidR="008E636F" w:rsidRDefault="008E636F" w:rsidP="0097701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городского хозяйства </w:t>
            </w:r>
          </w:p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w="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38" w:lineRule="exact"/>
              <w:ind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М.В. Хусаинов</w:t>
            </w:r>
          </w:p>
        </w:tc>
      </w:tr>
      <w:tr w:rsidR="008E636F" w:rsidTr="00977018">
        <w:trPr>
          <w:trHeight w:val="569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А.В. Попова</w:t>
            </w: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35-58-95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6F" w:rsidRDefault="008E636F" w:rsidP="00977018"/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38" w:lineRule="exact"/>
              <w:ind w:right="-108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75C" w:rsidSect="008E636F">
      <w:headerReference w:type="default" r:id="rId8"/>
      <w:pgSz w:w="11906" w:h="16838"/>
      <w:pgMar w:top="1701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FE" w:rsidRDefault="00C517FE">
      <w:pPr>
        <w:spacing w:after="0" w:line="240" w:lineRule="auto"/>
      </w:pPr>
      <w:r>
        <w:separator/>
      </w:r>
    </w:p>
  </w:endnote>
  <w:endnote w:type="continuationSeparator" w:id="1">
    <w:p w:rsidR="00C517FE" w:rsidRDefault="00C5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FE" w:rsidRDefault="00C517FE">
      <w:pPr>
        <w:spacing w:after="0" w:line="240" w:lineRule="auto"/>
      </w:pPr>
      <w:r>
        <w:separator/>
      </w:r>
    </w:p>
  </w:footnote>
  <w:footnote w:type="continuationSeparator" w:id="1">
    <w:p w:rsidR="00C517FE" w:rsidRDefault="00C5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Content>
      <w:p w:rsidR="00FC175C" w:rsidRDefault="00FC175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17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63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175C" w:rsidRDefault="00FC175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DEB"/>
    <w:multiLevelType w:val="hybridMultilevel"/>
    <w:tmpl w:val="A4ACFBDE"/>
    <w:lvl w:ilvl="0" w:tplc="40CE95EC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E73EC3D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F4EC46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6A142180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96302B3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2805CF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A082A5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41C173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DC2BB6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75C"/>
    <w:rsid w:val="008838AA"/>
    <w:rsid w:val="008E636F"/>
    <w:rsid w:val="00C517FE"/>
    <w:rsid w:val="00FC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175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C175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175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175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175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175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175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175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175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C175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175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C175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175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C175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175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C175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175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175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C175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C175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C175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175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175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175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175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C17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C175C"/>
    <w:rPr>
      <w:i/>
    </w:rPr>
  </w:style>
  <w:style w:type="character" w:customStyle="1" w:styleId="HeaderChar">
    <w:name w:val="Header Char"/>
    <w:basedOn w:val="a0"/>
    <w:link w:val="Header"/>
    <w:uiPriority w:val="99"/>
    <w:rsid w:val="00FC175C"/>
  </w:style>
  <w:style w:type="character" w:customStyle="1" w:styleId="FooterChar">
    <w:name w:val="Footer Char"/>
    <w:basedOn w:val="a0"/>
    <w:link w:val="Footer"/>
    <w:uiPriority w:val="99"/>
    <w:rsid w:val="00FC17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175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175C"/>
  </w:style>
  <w:style w:type="table" w:customStyle="1" w:styleId="TableGridLight">
    <w:name w:val="Table Grid Light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C175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C175C"/>
    <w:rPr>
      <w:sz w:val="18"/>
    </w:rPr>
  </w:style>
  <w:style w:type="character" w:styleId="ac">
    <w:name w:val="footnote reference"/>
    <w:basedOn w:val="a0"/>
    <w:uiPriority w:val="99"/>
    <w:unhideWhenUsed/>
    <w:rsid w:val="00FC175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C175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C175C"/>
    <w:rPr>
      <w:sz w:val="20"/>
    </w:rPr>
  </w:style>
  <w:style w:type="character" w:styleId="af">
    <w:name w:val="endnote reference"/>
    <w:basedOn w:val="a0"/>
    <w:uiPriority w:val="99"/>
    <w:semiHidden/>
    <w:unhideWhenUsed/>
    <w:rsid w:val="00FC175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175C"/>
    <w:pPr>
      <w:spacing w:after="57"/>
    </w:pPr>
  </w:style>
  <w:style w:type="paragraph" w:styleId="21">
    <w:name w:val="toc 2"/>
    <w:basedOn w:val="a"/>
    <w:next w:val="a"/>
    <w:uiPriority w:val="39"/>
    <w:unhideWhenUsed/>
    <w:rsid w:val="00FC17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17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17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17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17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17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17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175C"/>
    <w:pPr>
      <w:spacing w:after="57"/>
      <w:ind w:left="2268"/>
    </w:pPr>
  </w:style>
  <w:style w:type="paragraph" w:styleId="af0">
    <w:name w:val="TOC Heading"/>
    <w:uiPriority w:val="39"/>
    <w:unhideWhenUsed/>
    <w:rsid w:val="00FC175C"/>
  </w:style>
  <w:style w:type="paragraph" w:styleId="af1">
    <w:name w:val="table of figures"/>
    <w:basedOn w:val="a"/>
    <w:next w:val="a"/>
    <w:uiPriority w:val="99"/>
    <w:unhideWhenUsed/>
    <w:rsid w:val="00FC175C"/>
    <w:pPr>
      <w:spacing w:after="0"/>
    </w:pPr>
  </w:style>
  <w:style w:type="paragraph" w:styleId="af2">
    <w:name w:val="List Paragraph"/>
    <w:basedOn w:val="a"/>
    <w:uiPriority w:val="34"/>
    <w:qFormat/>
    <w:rsid w:val="00FC175C"/>
    <w:pPr>
      <w:ind w:left="720"/>
      <w:contextualSpacing/>
    </w:pPr>
  </w:style>
  <w:style w:type="table" w:styleId="af3">
    <w:name w:val="Table Grid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F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FC175C"/>
  </w:style>
  <w:style w:type="paragraph" w:customStyle="1" w:styleId="Footer">
    <w:name w:val="Footer"/>
    <w:basedOn w:val="a"/>
    <w:link w:val="af5"/>
    <w:uiPriority w:val="99"/>
    <w:semiHidden/>
    <w:unhideWhenUsed/>
    <w:rsid w:val="00F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FC175C"/>
  </w:style>
  <w:style w:type="paragraph" w:styleId="af6">
    <w:name w:val="Balloon Text"/>
    <w:basedOn w:val="a"/>
    <w:link w:val="af7"/>
    <w:uiPriority w:val="99"/>
    <w:semiHidden/>
    <w:unhideWhenUsed/>
    <w:rsid w:val="00FC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175C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FC1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9;&#1090;&#1072;&#1074;&#1088;&#1086;&#1087;&#1086;&#1083;&#1100;.&#1088;&#1092;/regulatory/otsenka-reguliruyushchego-vozdeystviya/pub-k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407402427</cp:lastModifiedBy>
  <cp:revision>48</cp:revision>
  <dcterms:created xsi:type="dcterms:W3CDTF">2019-12-24T14:00:00Z</dcterms:created>
  <dcterms:modified xsi:type="dcterms:W3CDTF">2024-06-10T06:57:00Z</dcterms:modified>
</cp:coreProperties>
</file>