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99EB3" w14:textId="77777777" w:rsidR="00E93235" w:rsidRPr="009927A3" w:rsidRDefault="00E93235">
      <w:pPr>
        <w:pStyle w:val="af3"/>
        <w:spacing w:line="240" w:lineRule="exact"/>
      </w:pPr>
      <w:bookmarkStart w:id="0" w:name="_GoBack"/>
    </w:p>
    <w:p w14:paraId="63BA388E" w14:textId="77777777" w:rsidR="009F28CB" w:rsidRPr="009927A3" w:rsidRDefault="00037BDA">
      <w:pPr>
        <w:pStyle w:val="af3"/>
        <w:spacing w:line="240" w:lineRule="exact"/>
      </w:pPr>
      <w:r w:rsidRPr="009927A3">
        <w:t>ПОЯСНИТЕЛЬНАЯ ЗАПИСКА</w:t>
      </w:r>
    </w:p>
    <w:p w14:paraId="7A187F6A" w14:textId="77777777" w:rsidR="009F28CB" w:rsidRPr="009927A3" w:rsidRDefault="00037BDA">
      <w:pPr>
        <w:spacing w:line="240" w:lineRule="exact"/>
        <w:jc w:val="center"/>
        <w:rPr>
          <w:szCs w:val="28"/>
        </w:rPr>
      </w:pPr>
      <w:r w:rsidRPr="009927A3">
        <w:t>к проекту решения Ставропольской городской Думы «О внесении изменений в решение Ставропольской городской Думы «О бюджете города Ставрополя на 202</w:t>
      </w:r>
      <w:r w:rsidR="00B02C04" w:rsidRPr="009927A3">
        <w:t>4</w:t>
      </w:r>
      <w:r w:rsidRPr="009927A3">
        <w:t xml:space="preserve"> год и плановый период 202</w:t>
      </w:r>
      <w:r w:rsidR="00B02C04" w:rsidRPr="009927A3">
        <w:t>5</w:t>
      </w:r>
      <w:r w:rsidRPr="009927A3">
        <w:t xml:space="preserve"> и 202</w:t>
      </w:r>
      <w:r w:rsidR="00B02C04" w:rsidRPr="009927A3">
        <w:t>6</w:t>
      </w:r>
      <w:r w:rsidRPr="009927A3">
        <w:t xml:space="preserve"> годов»</w:t>
      </w:r>
    </w:p>
    <w:p w14:paraId="18DD11ED" w14:textId="77777777" w:rsidR="009F28CB" w:rsidRPr="009927A3" w:rsidRDefault="009F28CB">
      <w:pPr>
        <w:pStyle w:val="af1"/>
        <w:spacing w:after="0"/>
        <w:ind w:left="0" w:firstLine="709"/>
        <w:jc w:val="both"/>
        <w:rPr>
          <w:sz w:val="32"/>
          <w:szCs w:val="28"/>
        </w:rPr>
      </w:pPr>
    </w:p>
    <w:p w14:paraId="740573DB" w14:textId="77777777" w:rsidR="009F28CB" w:rsidRPr="009927A3" w:rsidRDefault="00037BDA" w:rsidP="00672399">
      <w:pPr>
        <w:widowControl w:val="0"/>
        <w:ind w:firstLine="709"/>
        <w:contextualSpacing/>
        <w:jc w:val="both"/>
        <w:outlineLvl w:val="0"/>
      </w:pPr>
      <w:r w:rsidRPr="009927A3">
        <w:rPr>
          <w:szCs w:val="28"/>
        </w:rPr>
        <w:t xml:space="preserve">Проект </w:t>
      </w:r>
      <w:bookmarkStart w:id="1" w:name="OLE_LINK94"/>
      <w:bookmarkStart w:id="2" w:name="OLE_LINK70"/>
      <w:bookmarkStart w:id="3" w:name="OLE_LINK69"/>
      <w:r w:rsidRPr="009927A3">
        <w:rPr>
          <w:szCs w:val="28"/>
        </w:rPr>
        <w:t xml:space="preserve">решения </w:t>
      </w:r>
      <w:r w:rsidRPr="009927A3">
        <w:t>Ставропольской городской Думы «О внесении изменений в решение Ставропольской городской Думы «О бюджете города Ставрополя на 202</w:t>
      </w:r>
      <w:r w:rsidR="00B02C04" w:rsidRPr="009927A3">
        <w:t>4</w:t>
      </w:r>
      <w:r w:rsidRPr="009927A3">
        <w:t xml:space="preserve"> год и плановый период 202</w:t>
      </w:r>
      <w:r w:rsidR="00B02C04" w:rsidRPr="009927A3">
        <w:t>5</w:t>
      </w:r>
      <w:r w:rsidRPr="009927A3">
        <w:t xml:space="preserve"> и 202</w:t>
      </w:r>
      <w:r w:rsidR="00B02C04" w:rsidRPr="009927A3">
        <w:t>6</w:t>
      </w:r>
      <w:r w:rsidRPr="009927A3">
        <w:t xml:space="preserve"> годов» </w:t>
      </w:r>
      <w:bookmarkEnd w:id="1"/>
      <w:bookmarkEnd w:id="2"/>
      <w:bookmarkEnd w:id="3"/>
      <w:r w:rsidRPr="009927A3">
        <w:t>(далее – проект решения)</w:t>
      </w:r>
      <w:r w:rsidRPr="009927A3">
        <w:rPr>
          <w:szCs w:val="28"/>
        </w:rPr>
        <w:t xml:space="preserve"> разработан в целях уточнения годовых плановых показателей, утвержденных решением Ставропольской городской Думы </w:t>
      </w:r>
      <w:r w:rsidRPr="009927A3">
        <w:rPr>
          <w:szCs w:val="28"/>
        </w:rPr>
        <w:br/>
        <w:t xml:space="preserve">от </w:t>
      </w:r>
      <w:r w:rsidR="00B02C04" w:rsidRPr="009927A3">
        <w:rPr>
          <w:szCs w:val="28"/>
        </w:rPr>
        <w:t>06</w:t>
      </w:r>
      <w:r w:rsidR="008574B4" w:rsidRPr="009927A3">
        <w:rPr>
          <w:szCs w:val="28"/>
        </w:rPr>
        <w:t xml:space="preserve"> </w:t>
      </w:r>
      <w:r w:rsidR="00B02C04" w:rsidRPr="009927A3">
        <w:rPr>
          <w:szCs w:val="28"/>
        </w:rPr>
        <w:t>декабря</w:t>
      </w:r>
      <w:r w:rsidRPr="009927A3">
        <w:rPr>
          <w:szCs w:val="28"/>
        </w:rPr>
        <w:t xml:space="preserve"> 202</w:t>
      </w:r>
      <w:r w:rsidR="00B02C04" w:rsidRPr="009927A3">
        <w:rPr>
          <w:szCs w:val="28"/>
        </w:rPr>
        <w:t>3</w:t>
      </w:r>
      <w:r w:rsidRPr="009927A3">
        <w:rPr>
          <w:szCs w:val="28"/>
        </w:rPr>
        <w:t xml:space="preserve"> г. № </w:t>
      </w:r>
      <w:r w:rsidR="00B02C04" w:rsidRPr="009927A3">
        <w:rPr>
          <w:szCs w:val="28"/>
        </w:rPr>
        <w:t>240</w:t>
      </w:r>
      <w:r w:rsidRPr="009927A3">
        <w:rPr>
          <w:szCs w:val="28"/>
        </w:rPr>
        <w:t xml:space="preserve"> «О бюджете города Ставрополя на </w:t>
      </w:r>
      <w:r w:rsidRPr="009927A3">
        <w:t>202</w:t>
      </w:r>
      <w:r w:rsidR="00B02C04" w:rsidRPr="009927A3">
        <w:t>4</w:t>
      </w:r>
      <w:r w:rsidRPr="009927A3">
        <w:t xml:space="preserve"> год и плановый период 202</w:t>
      </w:r>
      <w:r w:rsidR="00B02C04" w:rsidRPr="009927A3">
        <w:t>5</w:t>
      </w:r>
      <w:r w:rsidRPr="009927A3">
        <w:t xml:space="preserve"> и 202</w:t>
      </w:r>
      <w:r w:rsidR="00B02C04" w:rsidRPr="009927A3">
        <w:t>6</w:t>
      </w:r>
      <w:r w:rsidRPr="009927A3">
        <w:t xml:space="preserve"> годов»</w:t>
      </w:r>
      <w:r w:rsidR="008574B4" w:rsidRPr="009927A3">
        <w:t xml:space="preserve"> </w:t>
      </w:r>
      <w:r w:rsidRPr="009927A3">
        <w:t xml:space="preserve">(далее соответственно – решение </w:t>
      </w:r>
      <w:r w:rsidRPr="009927A3">
        <w:br/>
        <w:t>о бюджете города, бюджет города).</w:t>
      </w:r>
    </w:p>
    <w:p w14:paraId="103A92B2" w14:textId="357C1342" w:rsidR="00287E7B" w:rsidRPr="009927A3" w:rsidRDefault="00037BDA" w:rsidP="00672399">
      <w:pPr>
        <w:widowControl w:val="0"/>
        <w:ind w:firstLine="709"/>
        <w:contextualSpacing/>
        <w:jc w:val="both"/>
        <w:outlineLvl w:val="0"/>
      </w:pPr>
      <w:bookmarkStart w:id="4" w:name="OLE_LINK4"/>
      <w:bookmarkStart w:id="5" w:name="OLE_LINK1"/>
      <w:r w:rsidRPr="009927A3">
        <w:t>Проектом решения предусматривается уточнение плановых показателей доходов и расходов</w:t>
      </w:r>
      <w:r w:rsidR="00ED70AA" w:rsidRPr="009927A3">
        <w:t xml:space="preserve"> </w:t>
      </w:r>
      <w:r w:rsidRPr="009927A3">
        <w:rPr>
          <w:szCs w:val="28"/>
        </w:rPr>
        <w:t xml:space="preserve">бюджета </w:t>
      </w:r>
      <w:r w:rsidR="006A12D3" w:rsidRPr="009927A3">
        <w:t>города на</w:t>
      </w:r>
      <w:r w:rsidRPr="009927A3">
        <w:t xml:space="preserve"> 202</w:t>
      </w:r>
      <w:r w:rsidR="005D0AC7" w:rsidRPr="009927A3">
        <w:t>4</w:t>
      </w:r>
      <w:r w:rsidR="00C4139C" w:rsidRPr="009927A3">
        <w:t> – 2026</w:t>
      </w:r>
      <w:r w:rsidR="00D03D36" w:rsidRPr="009927A3">
        <w:t xml:space="preserve"> </w:t>
      </w:r>
      <w:r w:rsidRPr="009927A3">
        <w:t>год</w:t>
      </w:r>
      <w:r w:rsidR="00C4139C" w:rsidRPr="009927A3">
        <w:t>ы</w:t>
      </w:r>
      <w:r w:rsidR="00ED70AA" w:rsidRPr="009927A3">
        <w:t xml:space="preserve"> </w:t>
      </w:r>
      <w:r w:rsidRPr="009927A3">
        <w:t>в связи</w:t>
      </w:r>
      <w:r w:rsidR="00496D81" w:rsidRPr="009927A3">
        <w:t> </w:t>
      </w:r>
      <w:r w:rsidRPr="009927A3">
        <w:t>с</w:t>
      </w:r>
      <w:r w:rsidR="00287E7B" w:rsidRPr="009927A3">
        <w:t xml:space="preserve">: </w:t>
      </w:r>
    </w:p>
    <w:p w14:paraId="321A6D23" w14:textId="77777777" w:rsidR="00287E7B" w:rsidRPr="009927A3" w:rsidRDefault="00287E7B" w:rsidP="00672399">
      <w:pPr>
        <w:pStyle w:val="af1"/>
        <w:widowControl w:val="0"/>
        <w:spacing w:after="0"/>
        <w:ind w:left="0" w:firstLine="709"/>
        <w:contextualSpacing/>
        <w:jc w:val="both"/>
      </w:pPr>
      <w:r w:rsidRPr="009927A3">
        <w:t>корректировкой объемов безвозмездных поступлений бюджету города от других бюджетов бюджетной системы Российской Федерации, имеющих целевое направление использования;</w:t>
      </w:r>
    </w:p>
    <w:p w14:paraId="3AD9B394" w14:textId="77777777" w:rsidR="00795E0A" w:rsidRPr="009927A3" w:rsidRDefault="00795E0A" w:rsidP="00672399">
      <w:pPr>
        <w:pStyle w:val="af1"/>
        <w:widowControl w:val="0"/>
        <w:spacing w:after="0"/>
        <w:ind w:left="0" w:firstLine="709"/>
        <w:contextualSpacing/>
        <w:jc w:val="both"/>
      </w:pPr>
      <w:r w:rsidRPr="009927A3">
        <w:t>уточнением плановых назначений по расходам бюджета города в части местных полномочий;</w:t>
      </w:r>
    </w:p>
    <w:p w14:paraId="4CCB02C4" w14:textId="77777777" w:rsidR="002B4D7B" w:rsidRPr="009927A3" w:rsidRDefault="002B4D7B" w:rsidP="00672399">
      <w:pPr>
        <w:widowControl w:val="0"/>
        <w:ind w:firstLine="709"/>
        <w:contextualSpacing/>
        <w:jc w:val="both"/>
        <w:outlineLvl w:val="0"/>
      </w:pPr>
      <w:r w:rsidRPr="009927A3">
        <w:rPr>
          <w:szCs w:val="28"/>
        </w:rPr>
        <w:t>уточнением плановых назначений по расходам в части безвозмездных поступлений.</w:t>
      </w:r>
    </w:p>
    <w:p w14:paraId="2335F66A" w14:textId="77777777" w:rsidR="009F28CB" w:rsidRPr="009927A3" w:rsidRDefault="00037BDA" w:rsidP="00672399">
      <w:pPr>
        <w:pStyle w:val="docdata"/>
        <w:spacing w:before="0" w:beforeAutospacing="0" w:after="0" w:afterAutospacing="0"/>
        <w:ind w:firstLine="709"/>
        <w:contextualSpacing/>
        <w:jc w:val="both"/>
        <w:rPr>
          <w:sz w:val="28"/>
          <w:szCs w:val="16"/>
        </w:rPr>
      </w:pPr>
      <w:r w:rsidRPr="009927A3">
        <w:rPr>
          <w:sz w:val="28"/>
          <w:szCs w:val="16"/>
        </w:rPr>
        <w:t xml:space="preserve">По вышеизложенным основаниям параметры бюджета города </w:t>
      </w:r>
      <w:r w:rsidRPr="009927A3">
        <w:rPr>
          <w:sz w:val="28"/>
          <w:szCs w:val="16"/>
        </w:rPr>
        <w:br/>
        <w:t>на 202</w:t>
      </w:r>
      <w:r w:rsidR="00B02C04" w:rsidRPr="009927A3">
        <w:rPr>
          <w:sz w:val="28"/>
          <w:szCs w:val="16"/>
        </w:rPr>
        <w:t>4</w:t>
      </w:r>
      <w:r w:rsidRPr="009927A3">
        <w:rPr>
          <w:sz w:val="28"/>
          <w:szCs w:val="16"/>
        </w:rPr>
        <w:t xml:space="preserve"> год изменяются следующим образом:</w:t>
      </w:r>
    </w:p>
    <w:p w14:paraId="683B18D9" w14:textId="58632FDF" w:rsidR="009F28CB" w:rsidRPr="009927A3" w:rsidRDefault="00037BDA" w:rsidP="00672399">
      <w:pPr>
        <w:pStyle w:val="docdata"/>
        <w:spacing w:before="0" w:beforeAutospacing="0" w:after="0" w:afterAutospacing="0"/>
        <w:ind w:firstLine="709"/>
        <w:contextualSpacing/>
        <w:jc w:val="both"/>
        <w:rPr>
          <w:sz w:val="28"/>
          <w:szCs w:val="28"/>
        </w:rPr>
      </w:pPr>
      <w:r w:rsidRPr="009927A3">
        <w:rPr>
          <w:sz w:val="28"/>
          <w:szCs w:val="16"/>
        </w:rPr>
        <w:t xml:space="preserve">общий объем доходов бюджета города в целом </w:t>
      </w:r>
      <w:r w:rsidR="0080448F" w:rsidRPr="009927A3">
        <w:rPr>
          <w:sz w:val="28"/>
          <w:szCs w:val="16"/>
        </w:rPr>
        <w:t>увеличивается</w:t>
      </w:r>
      <w:r w:rsidRPr="009927A3">
        <w:rPr>
          <w:sz w:val="28"/>
          <w:szCs w:val="16"/>
        </w:rPr>
        <w:t xml:space="preserve"> на сумму </w:t>
      </w:r>
      <w:r w:rsidR="00D7349D" w:rsidRPr="009927A3">
        <w:rPr>
          <w:sz w:val="28"/>
          <w:szCs w:val="16"/>
        </w:rPr>
        <w:t>14 347,16</w:t>
      </w:r>
      <w:r w:rsidRPr="009927A3">
        <w:rPr>
          <w:sz w:val="28"/>
          <w:szCs w:val="16"/>
        </w:rPr>
        <w:t> тыс. рублей за счет</w:t>
      </w:r>
      <w:r w:rsidR="00D82FE6" w:rsidRPr="009927A3">
        <w:rPr>
          <w:sz w:val="28"/>
          <w:szCs w:val="16"/>
        </w:rPr>
        <w:t xml:space="preserve"> </w:t>
      </w:r>
      <w:r w:rsidR="00D7349D" w:rsidRPr="009927A3">
        <w:rPr>
          <w:sz w:val="28"/>
          <w:szCs w:val="28"/>
        </w:rPr>
        <w:t>уменьшения</w:t>
      </w:r>
      <w:r w:rsidR="009A708B" w:rsidRPr="009927A3">
        <w:rPr>
          <w:sz w:val="28"/>
          <w:szCs w:val="28"/>
        </w:rPr>
        <w:t xml:space="preserve"> безвозмездных поступлений от других бюджетов бюджетной системы Российской Федерации</w:t>
      </w:r>
      <w:r w:rsidR="005E6C4A" w:rsidRPr="009927A3">
        <w:rPr>
          <w:sz w:val="28"/>
          <w:szCs w:val="28"/>
        </w:rPr>
        <w:t xml:space="preserve"> на сумму </w:t>
      </w:r>
      <w:r w:rsidR="00D7349D" w:rsidRPr="009927A3">
        <w:rPr>
          <w:sz w:val="28"/>
          <w:szCs w:val="28"/>
        </w:rPr>
        <w:t>206 284,22</w:t>
      </w:r>
      <w:r w:rsidR="005E6C4A" w:rsidRPr="009927A3">
        <w:rPr>
          <w:sz w:val="28"/>
          <w:szCs w:val="28"/>
        </w:rPr>
        <w:t xml:space="preserve"> тыс. рублей, </w:t>
      </w:r>
      <w:r w:rsidR="00D7349D" w:rsidRPr="009927A3">
        <w:rPr>
          <w:sz w:val="28"/>
          <w:szCs w:val="28"/>
        </w:rPr>
        <w:t xml:space="preserve">увеличения </w:t>
      </w:r>
      <w:r w:rsidR="005E6C4A" w:rsidRPr="009927A3">
        <w:rPr>
          <w:sz w:val="28"/>
          <w:szCs w:val="28"/>
        </w:rPr>
        <w:t xml:space="preserve">налоговых и неналоговых доходов на сумму </w:t>
      </w:r>
      <w:r w:rsidR="00D7349D" w:rsidRPr="009927A3">
        <w:rPr>
          <w:sz w:val="28"/>
          <w:szCs w:val="28"/>
        </w:rPr>
        <w:t>220 631,38</w:t>
      </w:r>
      <w:r w:rsidR="005E6C4A" w:rsidRPr="009927A3">
        <w:rPr>
          <w:sz w:val="28"/>
          <w:szCs w:val="28"/>
        </w:rPr>
        <w:t xml:space="preserve"> тыс. рублей</w:t>
      </w:r>
      <w:r w:rsidRPr="009927A3">
        <w:rPr>
          <w:sz w:val="28"/>
          <w:szCs w:val="28"/>
        </w:rPr>
        <w:t>;</w:t>
      </w:r>
    </w:p>
    <w:p w14:paraId="3E351C97" w14:textId="401BA927" w:rsidR="003B70AA" w:rsidRPr="009927A3" w:rsidRDefault="00037BDA" w:rsidP="00672399">
      <w:pPr>
        <w:pStyle w:val="docdata"/>
        <w:spacing w:before="0" w:beforeAutospacing="0" w:after="0" w:afterAutospacing="0"/>
        <w:ind w:firstLine="709"/>
        <w:contextualSpacing/>
        <w:jc w:val="both"/>
        <w:rPr>
          <w:sz w:val="28"/>
          <w:szCs w:val="16"/>
        </w:rPr>
      </w:pPr>
      <w:bookmarkStart w:id="6" w:name="OLE_LINK19"/>
      <w:bookmarkStart w:id="7" w:name="OLE_LINK18"/>
      <w:bookmarkEnd w:id="4"/>
      <w:bookmarkEnd w:id="5"/>
      <w:r w:rsidRPr="009927A3">
        <w:rPr>
          <w:sz w:val="28"/>
          <w:szCs w:val="28"/>
        </w:rPr>
        <w:t xml:space="preserve">общий объем расходов бюджета города в целом </w:t>
      </w:r>
      <w:bookmarkEnd w:id="6"/>
      <w:bookmarkEnd w:id="7"/>
      <w:r w:rsidR="00FB1E45" w:rsidRPr="009927A3">
        <w:rPr>
          <w:sz w:val="28"/>
          <w:szCs w:val="16"/>
        </w:rPr>
        <w:t>уменьшается</w:t>
      </w:r>
      <w:r w:rsidR="00C84D62" w:rsidRPr="009927A3">
        <w:rPr>
          <w:sz w:val="28"/>
          <w:szCs w:val="16"/>
        </w:rPr>
        <w:t xml:space="preserve"> на сумму </w:t>
      </w:r>
      <w:r w:rsidR="00FB1E45" w:rsidRPr="009927A3">
        <w:rPr>
          <w:sz w:val="28"/>
          <w:szCs w:val="16"/>
        </w:rPr>
        <w:t>35 652,84</w:t>
      </w:r>
      <w:r w:rsidR="008933E2" w:rsidRPr="009927A3">
        <w:rPr>
          <w:sz w:val="28"/>
          <w:szCs w:val="16"/>
        </w:rPr>
        <w:t> </w:t>
      </w:r>
      <w:r w:rsidR="00DA3117" w:rsidRPr="009927A3">
        <w:rPr>
          <w:sz w:val="28"/>
          <w:szCs w:val="16"/>
        </w:rPr>
        <w:t xml:space="preserve">тыс. рублей за счет </w:t>
      </w:r>
      <w:r w:rsidR="00FB1E45" w:rsidRPr="009927A3">
        <w:rPr>
          <w:sz w:val="28"/>
          <w:szCs w:val="28"/>
        </w:rPr>
        <w:t>уменьшения</w:t>
      </w:r>
      <w:r w:rsidR="00DA3117" w:rsidRPr="009927A3">
        <w:rPr>
          <w:sz w:val="28"/>
          <w:szCs w:val="28"/>
        </w:rPr>
        <w:t xml:space="preserve"> безвозмездных поступлений от других бюджетов бюджетной системы Российской Федерации на сумму </w:t>
      </w:r>
      <w:r w:rsidR="00FB1E45" w:rsidRPr="009927A3">
        <w:rPr>
          <w:sz w:val="28"/>
          <w:szCs w:val="28"/>
        </w:rPr>
        <w:t>206 284,22 тыс. рублей</w:t>
      </w:r>
      <w:r w:rsidR="00DA3117" w:rsidRPr="009927A3">
        <w:rPr>
          <w:sz w:val="28"/>
          <w:szCs w:val="28"/>
        </w:rPr>
        <w:t xml:space="preserve">, </w:t>
      </w:r>
      <w:r w:rsidR="00FB1E45" w:rsidRPr="009927A3">
        <w:rPr>
          <w:sz w:val="28"/>
          <w:szCs w:val="28"/>
        </w:rPr>
        <w:t xml:space="preserve">увеличения расходов </w:t>
      </w:r>
      <w:r w:rsidR="00DA3117" w:rsidRPr="009927A3">
        <w:rPr>
          <w:sz w:val="28"/>
          <w:szCs w:val="28"/>
        </w:rPr>
        <w:t xml:space="preserve">в части местных полномочий на сумму </w:t>
      </w:r>
      <w:r w:rsidR="00FB1E45" w:rsidRPr="009927A3">
        <w:rPr>
          <w:sz w:val="28"/>
          <w:szCs w:val="28"/>
        </w:rPr>
        <w:t>170 631,38</w:t>
      </w:r>
      <w:r w:rsidR="008933E2" w:rsidRPr="009927A3">
        <w:rPr>
          <w:sz w:val="28"/>
          <w:szCs w:val="28"/>
        </w:rPr>
        <w:t xml:space="preserve"> </w:t>
      </w:r>
      <w:r w:rsidR="00DA3117" w:rsidRPr="009927A3">
        <w:rPr>
          <w:sz w:val="28"/>
          <w:szCs w:val="28"/>
        </w:rPr>
        <w:t>тыс. рублей</w:t>
      </w:r>
      <w:r w:rsidR="003B70AA" w:rsidRPr="009927A3">
        <w:rPr>
          <w:sz w:val="28"/>
          <w:szCs w:val="16"/>
        </w:rPr>
        <w:t>;</w:t>
      </w:r>
    </w:p>
    <w:p w14:paraId="5BB53F82" w14:textId="23A4E394" w:rsidR="00C472BF" w:rsidRPr="009927A3" w:rsidRDefault="00C472BF" w:rsidP="00672399">
      <w:pPr>
        <w:pStyle w:val="docdata"/>
        <w:spacing w:before="0" w:beforeAutospacing="0" w:after="0" w:afterAutospacing="0"/>
        <w:ind w:firstLine="709"/>
        <w:contextualSpacing/>
        <w:jc w:val="both"/>
        <w:rPr>
          <w:sz w:val="28"/>
          <w:szCs w:val="16"/>
        </w:rPr>
      </w:pPr>
      <w:r w:rsidRPr="009927A3">
        <w:rPr>
          <w:sz w:val="28"/>
          <w:szCs w:val="16"/>
        </w:rPr>
        <w:t xml:space="preserve">размер дефицита бюджета города </w:t>
      </w:r>
      <w:r w:rsidR="00FB1E45" w:rsidRPr="009927A3">
        <w:rPr>
          <w:sz w:val="28"/>
          <w:szCs w:val="16"/>
        </w:rPr>
        <w:t>уменьшается на 50 000,00 тыс. рублей</w:t>
      </w:r>
      <w:r w:rsidRPr="009927A3">
        <w:rPr>
          <w:sz w:val="28"/>
          <w:szCs w:val="16"/>
        </w:rPr>
        <w:t>.</w:t>
      </w:r>
    </w:p>
    <w:p w14:paraId="2D4F0349" w14:textId="77777777" w:rsidR="0059405C" w:rsidRPr="009927A3" w:rsidRDefault="0059405C" w:rsidP="00672399">
      <w:pPr>
        <w:pStyle w:val="docdata"/>
        <w:spacing w:before="0" w:beforeAutospacing="0" w:after="0" w:afterAutospacing="0"/>
        <w:ind w:firstLine="709"/>
        <w:contextualSpacing/>
        <w:jc w:val="both"/>
        <w:rPr>
          <w:sz w:val="28"/>
          <w:szCs w:val="16"/>
        </w:rPr>
      </w:pPr>
      <w:r w:rsidRPr="009927A3">
        <w:rPr>
          <w:sz w:val="28"/>
          <w:szCs w:val="16"/>
        </w:rPr>
        <w:t>Параметры бюджета города на 2025 год изменяются следующим образом:</w:t>
      </w:r>
    </w:p>
    <w:p w14:paraId="4B3DCCFA" w14:textId="2603D816" w:rsidR="0059405C" w:rsidRPr="009927A3" w:rsidRDefault="0059405C" w:rsidP="00672399">
      <w:pPr>
        <w:pStyle w:val="docdata"/>
        <w:spacing w:before="0" w:beforeAutospacing="0" w:after="0" w:afterAutospacing="0"/>
        <w:ind w:firstLine="709"/>
        <w:contextualSpacing/>
        <w:jc w:val="both"/>
        <w:rPr>
          <w:sz w:val="28"/>
          <w:szCs w:val="16"/>
        </w:rPr>
      </w:pPr>
      <w:r w:rsidRPr="009927A3">
        <w:rPr>
          <w:sz w:val="28"/>
          <w:szCs w:val="16"/>
        </w:rPr>
        <w:t xml:space="preserve">общий объем доходов бюджета города в целом увеличивается на сумму </w:t>
      </w:r>
      <w:r w:rsidR="00FB1E45" w:rsidRPr="009927A3">
        <w:rPr>
          <w:sz w:val="28"/>
          <w:szCs w:val="16"/>
        </w:rPr>
        <w:t>84 976,00</w:t>
      </w:r>
      <w:r w:rsidRPr="009927A3">
        <w:rPr>
          <w:sz w:val="28"/>
          <w:szCs w:val="16"/>
        </w:rPr>
        <w:t xml:space="preserve"> тыс. рублей за </w:t>
      </w:r>
      <w:r w:rsidR="00FB1E45" w:rsidRPr="009927A3">
        <w:rPr>
          <w:sz w:val="28"/>
          <w:szCs w:val="16"/>
        </w:rPr>
        <w:t xml:space="preserve">счет </w:t>
      </w:r>
      <w:r w:rsidR="00FB1E45" w:rsidRPr="009927A3">
        <w:rPr>
          <w:sz w:val="28"/>
          <w:szCs w:val="28"/>
        </w:rPr>
        <w:t>уменьшения безвозмездных поступлений от других бюджетов бюджетной системы Российской Федерации на сумму 1 024,00 тыс. рублей,</w:t>
      </w:r>
      <w:r w:rsidRPr="009927A3">
        <w:rPr>
          <w:sz w:val="28"/>
          <w:szCs w:val="16"/>
        </w:rPr>
        <w:t xml:space="preserve"> увеличения налоговых и неналоговых доходов</w:t>
      </w:r>
      <w:r w:rsidR="00FB1E45" w:rsidRPr="009927A3">
        <w:rPr>
          <w:sz w:val="28"/>
          <w:szCs w:val="16"/>
        </w:rPr>
        <w:t xml:space="preserve"> на сумму 86 000,00 тыс. рублей</w:t>
      </w:r>
      <w:r w:rsidRPr="009927A3">
        <w:rPr>
          <w:sz w:val="28"/>
          <w:szCs w:val="16"/>
        </w:rPr>
        <w:t>;</w:t>
      </w:r>
    </w:p>
    <w:p w14:paraId="1CED7B46" w14:textId="2D46EA42" w:rsidR="0059405C" w:rsidRPr="009927A3" w:rsidRDefault="0059405C" w:rsidP="00672399">
      <w:pPr>
        <w:pStyle w:val="docdata"/>
        <w:spacing w:before="0" w:beforeAutospacing="0" w:after="0" w:afterAutospacing="0"/>
        <w:ind w:firstLine="709"/>
        <w:contextualSpacing/>
        <w:jc w:val="both"/>
        <w:rPr>
          <w:sz w:val="28"/>
          <w:szCs w:val="16"/>
        </w:rPr>
      </w:pPr>
      <w:r w:rsidRPr="009927A3">
        <w:rPr>
          <w:sz w:val="28"/>
          <w:szCs w:val="16"/>
        </w:rPr>
        <w:lastRenderedPageBreak/>
        <w:t xml:space="preserve">общий объем расходов бюджета города в целом </w:t>
      </w:r>
      <w:r w:rsidR="0028136F" w:rsidRPr="009927A3">
        <w:rPr>
          <w:sz w:val="28"/>
          <w:szCs w:val="16"/>
        </w:rPr>
        <w:t xml:space="preserve">в целом увеличивается на сумму 84 976,00 тыс. рублей за счет </w:t>
      </w:r>
      <w:r w:rsidR="0028136F" w:rsidRPr="009927A3">
        <w:rPr>
          <w:sz w:val="28"/>
          <w:szCs w:val="28"/>
        </w:rPr>
        <w:t>уменьшения безвозмездных поступлений от других бюджетов бюджетной системы Российской Федерации на сумму 1 024,00 тыс. рублей,</w:t>
      </w:r>
      <w:r w:rsidRPr="009927A3">
        <w:rPr>
          <w:sz w:val="28"/>
          <w:szCs w:val="16"/>
        </w:rPr>
        <w:t xml:space="preserve"> увеличения </w:t>
      </w:r>
      <w:r w:rsidR="00A51A0B" w:rsidRPr="009927A3">
        <w:rPr>
          <w:sz w:val="28"/>
          <w:szCs w:val="16"/>
        </w:rPr>
        <w:t xml:space="preserve">расходов </w:t>
      </w:r>
      <w:r w:rsidRPr="009927A3">
        <w:rPr>
          <w:sz w:val="28"/>
          <w:szCs w:val="16"/>
        </w:rPr>
        <w:t>в части местных полномочий</w:t>
      </w:r>
      <w:r w:rsidR="0028136F" w:rsidRPr="009927A3">
        <w:rPr>
          <w:sz w:val="28"/>
          <w:szCs w:val="16"/>
        </w:rPr>
        <w:t xml:space="preserve"> на сумму 86 000,00 тыс. рублей</w:t>
      </w:r>
      <w:r w:rsidRPr="009927A3">
        <w:rPr>
          <w:sz w:val="28"/>
          <w:szCs w:val="16"/>
        </w:rPr>
        <w:t>;</w:t>
      </w:r>
    </w:p>
    <w:p w14:paraId="5D9EE7D9" w14:textId="77777777" w:rsidR="0059405C" w:rsidRPr="009927A3" w:rsidRDefault="0059405C" w:rsidP="00672399">
      <w:pPr>
        <w:pStyle w:val="docdata"/>
        <w:spacing w:before="0" w:beforeAutospacing="0" w:after="0" w:afterAutospacing="0"/>
        <w:ind w:firstLine="709"/>
        <w:contextualSpacing/>
        <w:jc w:val="both"/>
        <w:rPr>
          <w:sz w:val="28"/>
          <w:szCs w:val="16"/>
        </w:rPr>
      </w:pPr>
      <w:r w:rsidRPr="009927A3">
        <w:rPr>
          <w:sz w:val="28"/>
          <w:szCs w:val="16"/>
        </w:rPr>
        <w:t>размер дефицита бюджета города не изменяется.</w:t>
      </w:r>
    </w:p>
    <w:p w14:paraId="34314B3F" w14:textId="77777777" w:rsidR="0059405C" w:rsidRPr="009927A3" w:rsidRDefault="0059405C" w:rsidP="00672399">
      <w:pPr>
        <w:pStyle w:val="docdata"/>
        <w:spacing w:before="0" w:beforeAutospacing="0" w:after="0" w:afterAutospacing="0"/>
        <w:ind w:firstLine="709"/>
        <w:contextualSpacing/>
        <w:jc w:val="both"/>
        <w:rPr>
          <w:sz w:val="28"/>
          <w:szCs w:val="16"/>
        </w:rPr>
      </w:pPr>
      <w:r w:rsidRPr="009927A3">
        <w:rPr>
          <w:sz w:val="28"/>
          <w:szCs w:val="16"/>
        </w:rPr>
        <w:t>Параметры бюджета города на 2026 год изменяются следующим образом:</w:t>
      </w:r>
    </w:p>
    <w:p w14:paraId="2E8A3EFB" w14:textId="77777777" w:rsidR="00015DF7" w:rsidRPr="009927A3" w:rsidRDefault="00015DF7" w:rsidP="00015DF7">
      <w:pPr>
        <w:pStyle w:val="docdata"/>
        <w:spacing w:before="0" w:beforeAutospacing="0" w:after="0" w:afterAutospacing="0"/>
        <w:ind w:firstLine="709"/>
        <w:contextualSpacing/>
        <w:jc w:val="both"/>
        <w:rPr>
          <w:sz w:val="28"/>
          <w:szCs w:val="16"/>
        </w:rPr>
      </w:pPr>
      <w:r w:rsidRPr="009927A3">
        <w:rPr>
          <w:sz w:val="28"/>
          <w:szCs w:val="16"/>
        </w:rPr>
        <w:t xml:space="preserve">общий объем доходов бюджета города в целом увеличивается на сумму 84 976,00 тыс. рублей за счет </w:t>
      </w:r>
      <w:r w:rsidRPr="009927A3">
        <w:rPr>
          <w:sz w:val="28"/>
          <w:szCs w:val="28"/>
        </w:rPr>
        <w:t>уменьшения безвозмездных поступлений от других бюджетов бюджетной системы Российской Федерации на сумму 1 024,00 тыс. рублей,</w:t>
      </w:r>
      <w:r w:rsidRPr="009927A3">
        <w:rPr>
          <w:sz w:val="28"/>
          <w:szCs w:val="16"/>
        </w:rPr>
        <w:t xml:space="preserve"> увеличения налоговых и неналоговых доходов на сумму 86 000,00 тыс. рублей;</w:t>
      </w:r>
    </w:p>
    <w:p w14:paraId="089EE101" w14:textId="58FF3F8A" w:rsidR="00015DF7" w:rsidRPr="009927A3" w:rsidRDefault="00015DF7" w:rsidP="00015DF7">
      <w:pPr>
        <w:pStyle w:val="docdata"/>
        <w:spacing w:before="0" w:beforeAutospacing="0" w:after="0" w:afterAutospacing="0"/>
        <w:ind w:firstLine="709"/>
        <w:contextualSpacing/>
        <w:jc w:val="both"/>
        <w:rPr>
          <w:sz w:val="28"/>
          <w:szCs w:val="16"/>
        </w:rPr>
      </w:pPr>
      <w:r w:rsidRPr="009927A3">
        <w:rPr>
          <w:sz w:val="28"/>
          <w:szCs w:val="16"/>
        </w:rPr>
        <w:t xml:space="preserve">общий объем расходов бюджета города в целом в целом увеличивается на сумму </w:t>
      </w:r>
      <w:r w:rsidR="00C75A4B" w:rsidRPr="009927A3">
        <w:rPr>
          <w:sz w:val="28"/>
          <w:szCs w:val="16"/>
        </w:rPr>
        <w:t>84 206,33</w:t>
      </w:r>
      <w:r w:rsidRPr="009927A3">
        <w:rPr>
          <w:sz w:val="28"/>
          <w:szCs w:val="16"/>
        </w:rPr>
        <w:t xml:space="preserve"> тыс. рублей за счет </w:t>
      </w:r>
      <w:r w:rsidRPr="009927A3">
        <w:rPr>
          <w:sz w:val="28"/>
          <w:szCs w:val="28"/>
        </w:rPr>
        <w:t>уменьшения безвозмездных поступлений от других бюджетов бюджетной системы Российской Федерации на сумму 1 793,67 тыс. рублей,</w:t>
      </w:r>
      <w:r w:rsidRPr="009927A3">
        <w:rPr>
          <w:sz w:val="28"/>
          <w:szCs w:val="16"/>
        </w:rPr>
        <w:t xml:space="preserve"> увеличения расходов в части местных полномочий на сумму 86 000,00 тыс. рублей;</w:t>
      </w:r>
    </w:p>
    <w:p w14:paraId="522A9138" w14:textId="77777777" w:rsidR="00015DF7" w:rsidRPr="009927A3" w:rsidRDefault="00015DF7" w:rsidP="00015DF7">
      <w:pPr>
        <w:pStyle w:val="docdata"/>
        <w:spacing w:before="0" w:beforeAutospacing="0" w:after="0" w:afterAutospacing="0"/>
        <w:ind w:firstLine="709"/>
        <w:contextualSpacing/>
        <w:jc w:val="both"/>
        <w:rPr>
          <w:sz w:val="28"/>
          <w:szCs w:val="16"/>
        </w:rPr>
      </w:pPr>
      <w:r w:rsidRPr="009927A3">
        <w:rPr>
          <w:sz w:val="28"/>
          <w:szCs w:val="16"/>
        </w:rPr>
        <w:t>размер дефицита бюджета города не изменяется.</w:t>
      </w:r>
    </w:p>
    <w:p w14:paraId="47E752DE" w14:textId="77777777" w:rsidR="004F1871" w:rsidRPr="009927A3" w:rsidRDefault="004F1871" w:rsidP="00672399">
      <w:pPr>
        <w:pStyle w:val="docdata"/>
        <w:spacing w:before="0" w:beforeAutospacing="0" w:after="0" w:afterAutospacing="0"/>
        <w:ind w:firstLine="709"/>
        <w:contextualSpacing/>
        <w:jc w:val="both"/>
      </w:pPr>
      <w:r w:rsidRPr="009927A3">
        <w:rPr>
          <w:sz w:val="28"/>
          <w:szCs w:val="16"/>
        </w:rPr>
        <w:t>Изменения параметров бюджета</w:t>
      </w:r>
      <w:r w:rsidRPr="009927A3">
        <w:rPr>
          <w:sz w:val="28"/>
          <w:szCs w:val="28"/>
        </w:rPr>
        <w:t xml:space="preserve"> города отражены в приложении 1 к пояснительной записке.</w:t>
      </w:r>
    </w:p>
    <w:p w14:paraId="1062F647" w14:textId="77777777" w:rsidR="009F28CB" w:rsidRPr="009927A3" w:rsidRDefault="009F28CB" w:rsidP="00672399">
      <w:pPr>
        <w:widowControl w:val="0"/>
        <w:ind w:firstLine="709"/>
        <w:contextualSpacing/>
        <w:jc w:val="center"/>
        <w:outlineLvl w:val="0"/>
        <w:rPr>
          <w:sz w:val="20"/>
          <w:szCs w:val="28"/>
        </w:rPr>
      </w:pPr>
    </w:p>
    <w:p w14:paraId="3F8EBD49" w14:textId="77777777" w:rsidR="009F28CB" w:rsidRPr="009927A3" w:rsidRDefault="00037BDA" w:rsidP="00672399">
      <w:pPr>
        <w:widowControl w:val="0"/>
        <w:ind w:firstLine="709"/>
        <w:contextualSpacing/>
        <w:jc w:val="center"/>
        <w:outlineLvl w:val="0"/>
        <w:rPr>
          <w:szCs w:val="28"/>
        </w:rPr>
      </w:pPr>
      <w:r w:rsidRPr="009927A3">
        <w:rPr>
          <w:szCs w:val="28"/>
        </w:rPr>
        <w:t>ДОХОДЫ</w:t>
      </w:r>
    </w:p>
    <w:p w14:paraId="62007BE6" w14:textId="77777777" w:rsidR="009F28CB" w:rsidRPr="009927A3" w:rsidRDefault="009F28CB" w:rsidP="00672399">
      <w:pPr>
        <w:widowControl w:val="0"/>
        <w:ind w:firstLine="709"/>
        <w:contextualSpacing/>
        <w:jc w:val="center"/>
        <w:outlineLvl w:val="0"/>
        <w:rPr>
          <w:sz w:val="24"/>
          <w:szCs w:val="28"/>
        </w:rPr>
      </w:pPr>
    </w:p>
    <w:p w14:paraId="2F6B4139" w14:textId="77777777" w:rsidR="003B13CF" w:rsidRPr="009927A3" w:rsidRDefault="003B13CF" w:rsidP="003B13CF">
      <w:pPr>
        <w:ind w:firstLine="709"/>
        <w:jc w:val="both"/>
        <w:rPr>
          <w:b/>
          <w:bCs/>
          <w:sz w:val="20"/>
          <w:szCs w:val="20"/>
        </w:rPr>
      </w:pPr>
      <w:r w:rsidRPr="009927A3">
        <w:rPr>
          <w:szCs w:val="28"/>
        </w:rPr>
        <w:t>В соответствии с решением о бюджете города доходы бюджета города определены на 2024 год в сумме 21 305 879,22 тыс. рублей, на 2025 год –</w:t>
      </w:r>
      <w:r w:rsidRPr="009927A3">
        <w:rPr>
          <w:szCs w:val="28"/>
        </w:rPr>
        <w:br/>
        <w:t>13 691 851,39</w:t>
      </w:r>
      <w:r w:rsidRPr="009927A3">
        <w:rPr>
          <w:b/>
          <w:bCs/>
          <w:sz w:val="20"/>
          <w:szCs w:val="20"/>
        </w:rPr>
        <w:t xml:space="preserve"> </w:t>
      </w:r>
      <w:r w:rsidRPr="009927A3">
        <w:rPr>
          <w:szCs w:val="28"/>
        </w:rPr>
        <w:t>тыс. рублей, на 2026 год – 12 974 029,32 тыс. рублей.</w:t>
      </w:r>
    </w:p>
    <w:p w14:paraId="40B203A5" w14:textId="77777777" w:rsidR="003B13CF" w:rsidRPr="009927A3" w:rsidRDefault="003B13CF" w:rsidP="003B13CF">
      <w:pPr>
        <w:pStyle w:val="aff4"/>
        <w:widowControl w:val="0"/>
        <w:spacing w:before="0" w:beforeAutospacing="0" w:after="0" w:afterAutospacing="0" w:line="238" w:lineRule="auto"/>
        <w:ind w:firstLine="709"/>
        <w:jc w:val="both"/>
        <w:rPr>
          <w:sz w:val="28"/>
          <w:szCs w:val="28"/>
        </w:rPr>
      </w:pPr>
      <w:r w:rsidRPr="009927A3">
        <w:rPr>
          <w:sz w:val="28"/>
          <w:szCs w:val="28"/>
        </w:rPr>
        <w:t>Внесение изменений по доходам бюджета города предлагается осуществить по следующим основаниям:</w:t>
      </w:r>
    </w:p>
    <w:p w14:paraId="0842A5EA" w14:textId="77777777" w:rsidR="003B13CF" w:rsidRPr="009927A3" w:rsidRDefault="003B13CF" w:rsidP="003B13CF">
      <w:pPr>
        <w:pStyle w:val="aff4"/>
        <w:spacing w:before="0" w:beforeAutospacing="0" w:after="0" w:afterAutospacing="0"/>
        <w:ind w:firstLine="709"/>
        <w:jc w:val="both"/>
        <w:rPr>
          <w:sz w:val="28"/>
          <w:szCs w:val="28"/>
        </w:rPr>
      </w:pPr>
      <w:r w:rsidRPr="009927A3">
        <w:rPr>
          <w:sz w:val="28"/>
          <w:szCs w:val="28"/>
        </w:rPr>
        <w:t>1. Проектом решения предлагается увеличить налоговые и неналоговые доходы бюджета города в 2024 году на сумму 220 631,38 тыс. рублей, в том числе:</w:t>
      </w:r>
    </w:p>
    <w:p w14:paraId="7FE3B4BB" w14:textId="77777777" w:rsidR="003B13CF" w:rsidRPr="009927A3" w:rsidRDefault="003B13CF" w:rsidP="003B13CF">
      <w:pPr>
        <w:pStyle w:val="aff4"/>
        <w:spacing w:before="0" w:beforeAutospacing="0" w:after="0" w:afterAutospacing="0"/>
        <w:ind w:firstLine="709"/>
        <w:jc w:val="both"/>
        <w:rPr>
          <w:sz w:val="28"/>
          <w:szCs w:val="28"/>
        </w:rPr>
      </w:pPr>
      <w:r w:rsidRPr="009927A3">
        <w:rPr>
          <w:sz w:val="28"/>
          <w:szCs w:val="28"/>
        </w:rPr>
        <w:t>увеличить:</w:t>
      </w:r>
    </w:p>
    <w:p w14:paraId="5D996903" w14:textId="77777777" w:rsidR="003B13CF" w:rsidRPr="009927A3" w:rsidRDefault="003B13CF" w:rsidP="003B13CF">
      <w:pPr>
        <w:pStyle w:val="aff4"/>
        <w:spacing w:before="0" w:beforeAutospacing="0" w:after="0" w:afterAutospacing="0"/>
        <w:ind w:firstLine="709"/>
        <w:jc w:val="both"/>
        <w:rPr>
          <w:sz w:val="28"/>
          <w:szCs w:val="28"/>
        </w:rPr>
      </w:pPr>
      <w:r w:rsidRPr="009927A3">
        <w:rPr>
          <w:sz w:val="28"/>
          <w:szCs w:val="28"/>
        </w:rPr>
        <w:t>по налогу на доходы физических лиц на сумму 209 908,27 тыс. рублей, в 2025-2026 годах на сумму 86 526,66 тыс. рублей ежегодно;</w:t>
      </w:r>
    </w:p>
    <w:p w14:paraId="615E7453" w14:textId="77777777" w:rsidR="003B13CF" w:rsidRPr="009927A3" w:rsidRDefault="003B13CF" w:rsidP="003B13CF">
      <w:pPr>
        <w:ind w:firstLine="709"/>
        <w:jc w:val="both"/>
        <w:rPr>
          <w:szCs w:val="28"/>
        </w:rPr>
      </w:pPr>
      <w:r w:rsidRPr="009927A3">
        <w:rPr>
          <w:szCs w:val="28"/>
        </w:rPr>
        <w:t>по доходам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на сумму 176,83 тыс. рублей (письмо муниципального казенного учреждения «Многофункциональный центр предоставления государственных и муниципальных услуг в городе Ставрополе) (далее – МКУ «МФЦ» в г. Ставрополе);</w:t>
      </w:r>
    </w:p>
    <w:p w14:paraId="7FA184FE" w14:textId="77777777" w:rsidR="003B13CF" w:rsidRPr="009927A3" w:rsidRDefault="003B13CF" w:rsidP="003B13CF">
      <w:pPr>
        <w:ind w:firstLine="709"/>
        <w:jc w:val="both"/>
        <w:rPr>
          <w:szCs w:val="28"/>
        </w:rPr>
      </w:pPr>
      <w:r w:rsidRPr="009927A3">
        <w:rPr>
          <w:szCs w:val="28"/>
        </w:rPr>
        <w:t xml:space="preserve">по доходам от оказания  платных услуг и компенсации затрат государства на сумму 888,63 тыс. рублей (письма МКУ «МФЦ» в </w:t>
      </w:r>
      <w:r w:rsidRPr="009927A3">
        <w:rPr>
          <w:szCs w:val="28"/>
        </w:rPr>
        <w:br/>
        <w:t>г. Ставрополе, комитета экономического развития и торговли администрации города Ставрополя от 14.06.2024 № 09/2-2940);</w:t>
      </w:r>
    </w:p>
    <w:p w14:paraId="7277F33D" w14:textId="77777777" w:rsidR="003B13CF" w:rsidRPr="009927A3" w:rsidRDefault="003B13CF" w:rsidP="003B13CF">
      <w:pPr>
        <w:ind w:firstLine="709"/>
        <w:jc w:val="both"/>
        <w:rPr>
          <w:szCs w:val="28"/>
        </w:rPr>
      </w:pPr>
      <w:r w:rsidRPr="009927A3">
        <w:rPr>
          <w:szCs w:val="28"/>
        </w:rPr>
        <w:t>по доходам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на сумму 6 311,10 тыс. рублей;</w:t>
      </w:r>
    </w:p>
    <w:p w14:paraId="7EBB6BCF" w14:textId="77777777" w:rsidR="003B13CF" w:rsidRPr="009927A3" w:rsidRDefault="003B13CF" w:rsidP="003B13CF">
      <w:pPr>
        <w:ind w:firstLine="709"/>
        <w:jc w:val="both"/>
        <w:rPr>
          <w:szCs w:val="28"/>
        </w:rPr>
      </w:pPr>
      <w:r w:rsidRPr="009927A3">
        <w:rPr>
          <w:szCs w:val="28"/>
        </w:rPr>
        <w:t>по иным штрафам, неустойкам, пеням, уплаченным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на сумму 1,00 тыс. рублей (письмо комитета экономического развития и торговли администрации города Ставрополя от 14.06.2024 № 09/2-2940);</w:t>
      </w:r>
    </w:p>
    <w:p w14:paraId="7723DFC1" w14:textId="77777777" w:rsidR="003B13CF" w:rsidRPr="009927A3" w:rsidRDefault="003B13CF" w:rsidP="003B13CF">
      <w:pPr>
        <w:ind w:firstLine="709"/>
        <w:jc w:val="both"/>
        <w:rPr>
          <w:szCs w:val="28"/>
        </w:rPr>
      </w:pPr>
      <w:r w:rsidRPr="009927A3">
        <w:rPr>
          <w:szCs w:val="28"/>
        </w:rPr>
        <w:t xml:space="preserve"> по доходам от возмещения ущерба при возникновении страховых случаев, когда выгодоприобретателями выступают получатели средств бюджета городского округа на сумму 39,25 тыс. рублей (письмо комитета экономического развития и торговли администрации города Ставрополя от 14.06.2024 № 09/2-2940);</w:t>
      </w:r>
    </w:p>
    <w:p w14:paraId="364BDD2F" w14:textId="77777777" w:rsidR="003B13CF" w:rsidRPr="009927A3" w:rsidRDefault="003B13CF" w:rsidP="003B13CF">
      <w:pPr>
        <w:ind w:firstLine="709"/>
        <w:jc w:val="both"/>
        <w:rPr>
          <w:szCs w:val="28"/>
        </w:rPr>
      </w:pPr>
      <w:r w:rsidRPr="009927A3">
        <w:rPr>
          <w:szCs w:val="28"/>
        </w:rPr>
        <w:t xml:space="preserve">по платежам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 на сумму 12,02 тыс. рублей (письмо комитета экономического развития и торговли администрации города Ставрополя от 14.06.2024 </w:t>
      </w:r>
      <w:r w:rsidRPr="009927A3">
        <w:rPr>
          <w:szCs w:val="28"/>
        </w:rPr>
        <w:br/>
        <w:t>№ 09/2-2940);</w:t>
      </w:r>
    </w:p>
    <w:p w14:paraId="17712779" w14:textId="77777777" w:rsidR="003B13CF" w:rsidRPr="009927A3" w:rsidRDefault="003B13CF" w:rsidP="003B13CF">
      <w:pPr>
        <w:ind w:firstLine="709"/>
        <w:jc w:val="both"/>
        <w:rPr>
          <w:szCs w:val="28"/>
        </w:rPr>
      </w:pPr>
      <w:r w:rsidRPr="009927A3">
        <w:rPr>
          <w:szCs w:val="28"/>
        </w:rPr>
        <w:t>по административным штрафам, установленным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на сумму 2 783,07 тыс. рублей связи с фактически сложившейся суммой поступлений по данному доходному источнику;</w:t>
      </w:r>
    </w:p>
    <w:p w14:paraId="6B0406CD" w14:textId="77777777" w:rsidR="003B13CF" w:rsidRPr="009927A3" w:rsidRDefault="003B13CF" w:rsidP="003B13CF">
      <w:pPr>
        <w:ind w:firstLine="709"/>
        <w:jc w:val="both"/>
        <w:rPr>
          <w:szCs w:val="28"/>
        </w:rPr>
      </w:pPr>
      <w:r w:rsidRPr="009927A3">
        <w:rPr>
          <w:szCs w:val="28"/>
        </w:rPr>
        <w:t>по доходам от денежных взысканий (штрафов), поступающих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на сумму 537,87 тыс. рублей связи с фактически сложившейся суммой поступлений по данному доходному источнику;</w:t>
      </w:r>
    </w:p>
    <w:p w14:paraId="1485C902" w14:textId="77777777" w:rsidR="003B13CF" w:rsidRPr="009927A3" w:rsidRDefault="003B13CF" w:rsidP="003B13CF">
      <w:pPr>
        <w:ind w:firstLine="709"/>
        <w:jc w:val="both"/>
        <w:rPr>
          <w:szCs w:val="28"/>
        </w:rPr>
      </w:pPr>
      <w:r w:rsidRPr="009927A3">
        <w:rPr>
          <w:szCs w:val="28"/>
        </w:rPr>
        <w:t>по прочим неналоговым доходам бюджетов городских округов (компенсация за вырубку (снос) или повреждение зеленых насаждений) на сумм 500,00 тыс. рублей;</w:t>
      </w:r>
    </w:p>
    <w:p w14:paraId="6B7CFFCE" w14:textId="77777777" w:rsidR="003B13CF" w:rsidRPr="009927A3" w:rsidRDefault="003B13CF" w:rsidP="003B13CF">
      <w:pPr>
        <w:ind w:firstLine="709"/>
        <w:jc w:val="both"/>
        <w:rPr>
          <w:szCs w:val="28"/>
        </w:rPr>
      </w:pPr>
      <w:r w:rsidRPr="009927A3">
        <w:rPr>
          <w:szCs w:val="28"/>
        </w:rPr>
        <w:t>уменьшить:</w:t>
      </w:r>
    </w:p>
    <w:p w14:paraId="356E76E0" w14:textId="77777777" w:rsidR="003B13CF" w:rsidRPr="009927A3" w:rsidRDefault="003B13CF" w:rsidP="003B13CF">
      <w:pPr>
        <w:pStyle w:val="aff4"/>
        <w:spacing w:before="0" w:beforeAutospacing="0" w:after="0" w:afterAutospacing="0"/>
        <w:ind w:firstLine="709"/>
        <w:jc w:val="both"/>
        <w:rPr>
          <w:sz w:val="28"/>
          <w:szCs w:val="28"/>
        </w:rPr>
      </w:pPr>
      <w:r w:rsidRPr="009927A3">
        <w:rPr>
          <w:sz w:val="28"/>
          <w:szCs w:val="28"/>
        </w:rPr>
        <w:t>по плате, поступившей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на сумму 526,66 тыс. рублей, в 2025-2026 годах на сумму 526,66 тыс. рублей ежегодно</w:t>
      </w:r>
      <w:r w:rsidRPr="009927A3">
        <w:rPr>
          <w:szCs w:val="28"/>
        </w:rPr>
        <w:t xml:space="preserve"> </w:t>
      </w:r>
      <w:r w:rsidRPr="009927A3">
        <w:rPr>
          <w:sz w:val="28"/>
          <w:szCs w:val="28"/>
        </w:rPr>
        <w:t>(письмо комитета экономического развития и торговли администрации города Ставрополя от 14.06.2024 № 09/2-2940)</w:t>
      </w:r>
      <w:r w:rsidRPr="009927A3">
        <w:rPr>
          <w:szCs w:val="28"/>
        </w:rPr>
        <w:t>.</w:t>
      </w:r>
    </w:p>
    <w:p w14:paraId="69D33E92" w14:textId="77777777" w:rsidR="003B13CF" w:rsidRPr="009927A3" w:rsidRDefault="003B13CF" w:rsidP="003B13CF">
      <w:pPr>
        <w:ind w:firstLine="709"/>
        <w:jc w:val="both"/>
        <w:rPr>
          <w:szCs w:val="28"/>
        </w:rPr>
      </w:pPr>
      <w:r w:rsidRPr="009927A3">
        <w:rPr>
          <w:szCs w:val="28"/>
        </w:rPr>
        <w:t xml:space="preserve"> 2. Проектом решения предлагается уменьшить доходы бюджета города по безвозмездным поступлениям от других бюджетов бюджетной системы Российской Федерации в 2024 году на сумму 206 284,22 тыс. рублей за счет:</w:t>
      </w:r>
    </w:p>
    <w:p w14:paraId="68146704" w14:textId="77777777" w:rsidR="003B13CF" w:rsidRPr="009927A3" w:rsidRDefault="003B13CF" w:rsidP="003B13CF">
      <w:pPr>
        <w:ind w:firstLine="709"/>
        <w:jc w:val="both"/>
        <w:rPr>
          <w:szCs w:val="28"/>
        </w:rPr>
      </w:pPr>
      <w:r w:rsidRPr="009927A3">
        <w:rPr>
          <w:szCs w:val="28"/>
        </w:rPr>
        <w:t>1) увеличения объема субсидий из бюджета Ставропольского края на сумму 49 499,90 тыс. рублей, в том числе за счет:</w:t>
      </w:r>
    </w:p>
    <w:p w14:paraId="71C0E795" w14:textId="77777777" w:rsidR="003B13CF" w:rsidRPr="009927A3" w:rsidRDefault="003B13CF" w:rsidP="003B13CF">
      <w:pPr>
        <w:ind w:firstLine="709"/>
        <w:jc w:val="both"/>
        <w:rPr>
          <w:szCs w:val="28"/>
        </w:rPr>
      </w:pPr>
      <w:r w:rsidRPr="009927A3">
        <w:rPr>
          <w:szCs w:val="28"/>
        </w:rPr>
        <w:t>увеличения субсидии на создание новых мест в общеобразовательных организациях в связи с ростом числа обучающихся, вызванным демографическим фактором на сумму 49 500,00 тыс. рублей;</w:t>
      </w:r>
    </w:p>
    <w:p w14:paraId="108124E2" w14:textId="77777777" w:rsidR="003B13CF" w:rsidRPr="009927A3" w:rsidRDefault="003B13CF" w:rsidP="003B13CF">
      <w:pPr>
        <w:ind w:firstLine="709"/>
        <w:jc w:val="both"/>
        <w:rPr>
          <w:szCs w:val="28"/>
        </w:rPr>
      </w:pPr>
      <w:r w:rsidRPr="009927A3">
        <w:rPr>
          <w:szCs w:val="28"/>
        </w:rPr>
        <w:t>уменьшения субсидии на модернизацию инфраструктуры общего образования в отдельных субъектах Российской Федерации на 0,10 тыс. рублей;</w:t>
      </w:r>
    </w:p>
    <w:p w14:paraId="4570BF34" w14:textId="77777777" w:rsidR="003B13CF" w:rsidRPr="009927A3" w:rsidRDefault="003B13CF" w:rsidP="003B13CF">
      <w:pPr>
        <w:ind w:firstLine="709"/>
        <w:jc w:val="both"/>
        <w:rPr>
          <w:szCs w:val="28"/>
        </w:rPr>
      </w:pPr>
      <w:r w:rsidRPr="009927A3">
        <w:rPr>
          <w:szCs w:val="28"/>
        </w:rPr>
        <w:t>2) увеличение объема субвенций из бюджета Ставропольского края на сумму 78 229,32 тыс. рублей, в том числе за счет:</w:t>
      </w:r>
    </w:p>
    <w:p w14:paraId="11640436" w14:textId="77777777" w:rsidR="003B13CF" w:rsidRPr="009927A3" w:rsidRDefault="003B13CF" w:rsidP="003B13CF">
      <w:pPr>
        <w:ind w:firstLine="709"/>
        <w:jc w:val="both"/>
        <w:rPr>
          <w:szCs w:val="28"/>
        </w:rPr>
      </w:pPr>
      <w:r w:rsidRPr="009927A3">
        <w:rPr>
          <w:szCs w:val="28"/>
        </w:rPr>
        <w:t>предоставления субвенции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 на сумму 5 057,39 тыс. рублей;</w:t>
      </w:r>
    </w:p>
    <w:p w14:paraId="450248AF" w14:textId="77777777" w:rsidR="003B13CF" w:rsidRPr="009927A3" w:rsidRDefault="003B13CF" w:rsidP="003B13CF">
      <w:pPr>
        <w:ind w:firstLine="709"/>
        <w:jc w:val="both"/>
        <w:rPr>
          <w:szCs w:val="28"/>
        </w:rPr>
      </w:pPr>
      <w:r w:rsidRPr="009927A3">
        <w:rPr>
          <w:szCs w:val="28"/>
        </w:rPr>
        <w:t>увеличения субвенций на выполнение передаваемых полномочий</w:t>
      </w:r>
      <w:r w:rsidRPr="009927A3">
        <w:rPr>
          <w:sz w:val="22"/>
          <w:szCs w:val="22"/>
        </w:rPr>
        <w:t xml:space="preserve"> </w:t>
      </w:r>
      <w:r w:rsidRPr="009927A3">
        <w:rPr>
          <w:szCs w:val="28"/>
        </w:rPr>
        <w:t>субъектов Российской Федерации:</w:t>
      </w:r>
    </w:p>
    <w:p w14:paraId="03AB3CD7" w14:textId="77777777" w:rsidR="003B13CF" w:rsidRPr="009927A3" w:rsidRDefault="003B13CF" w:rsidP="003B13CF">
      <w:pPr>
        <w:ind w:firstLine="709"/>
        <w:jc w:val="both"/>
        <w:rPr>
          <w:szCs w:val="28"/>
        </w:rPr>
      </w:pPr>
      <w:r w:rsidRPr="009927A3">
        <w:rPr>
          <w:szCs w:val="28"/>
        </w:rPr>
        <w:t>выплату ежемесячной денежной компенсации на каждого ребенка в возрасте до 18 лет многодетным семьям на сумму  16 442,78 тыс. рублей;</w:t>
      </w:r>
    </w:p>
    <w:p w14:paraId="5B49C0B9" w14:textId="77777777" w:rsidR="003B13CF" w:rsidRPr="009927A3" w:rsidRDefault="003B13CF" w:rsidP="003B13CF">
      <w:pPr>
        <w:ind w:firstLine="709"/>
        <w:jc w:val="both"/>
        <w:rPr>
          <w:szCs w:val="28"/>
        </w:rPr>
      </w:pPr>
      <w:r w:rsidRPr="009927A3">
        <w:rPr>
          <w:szCs w:val="28"/>
        </w:rPr>
        <w:t>выплату ежегодного социального пособия на проезд студентам на сумму 58,47 тыс. рублей;</w:t>
      </w:r>
    </w:p>
    <w:p w14:paraId="37735106" w14:textId="77777777" w:rsidR="003B13CF" w:rsidRPr="009927A3" w:rsidRDefault="003B13CF" w:rsidP="003B13CF">
      <w:pPr>
        <w:ind w:firstLine="709"/>
        <w:jc w:val="both"/>
        <w:rPr>
          <w:szCs w:val="28"/>
        </w:rPr>
      </w:pPr>
      <w:r w:rsidRPr="009927A3">
        <w:rPr>
          <w:sz w:val="22"/>
          <w:szCs w:val="22"/>
        </w:rPr>
        <w:t xml:space="preserve"> </w:t>
      </w:r>
      <w:r w:rsidRPr="009927A3">
        <w:rPr>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на сумму 52 155,99 тыс. рублей;</w:t>
      </w:r>
    </w:p>
    <w:p w14:paraId="5DF82886" w14:textId="77777777" w:rsidR="003B13CF" w:rsidRPr="009927A3" w:rsidRDefault="003B13CF" w:rsidP="003B13CF">
      <w:pPr>
        <w:ind w:firstLine="709"/>
        <w:jc w:val="both"/>
        <w:rPr>
          <w:szCs w:val="28"/>
        </w:rPr>
      </w:pPr>
      <w:r w:rsidRPr="009927A3">
        <w:rPr>
          <w:szCs w:val="28"/>
        </w:rPr>
        <w:t>осуществление выплаты социального пособия на погребение на сумму 311,47 тыс. рублей;</w:t>
      </w:r>
    </w:p>
    <w:p w14:paraId="14377240" w14:textId="77777777" w:rsidR="003B13CF" w:rsidRPr="009927A3" w:rsidRDefault="003B13CF" w:rsidP="003B13CF">
      <w:pPr>
        <w:ind w:firstLine="709"/>
        <w:jc w:val="both"/>
        <w:rPr>
          <w:szCs w:val="28"/>
        </w:rPr>
      </w:pPr>
      <w:r w:rsidRPr="009927A3">
        <w:rPr>
          <w:szCs w:val="28"/>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на сумму 4 104,21 тыс. рублей;</w:t>
      </w:r>
    </w:p>
    <w:p w14:paraId="2E26C55C" w14:textId="77777777" w:rsidR="003B13CF" w:rsidRPr="009927A3" w:rsidRDefault="003B13CF" w:rsidP="003B13CF">
      <w:pPr>
        <w:ind w:firstLine="709"/>
        <w:jc w:val="both"/>
        <w:rPr>
          <w:szCs w:val="28"/>
        </w:rPr>
      </w:pPr>
      <w:r w:rsidRPr="009927A3">
        <w:rPr>
          <w:szCs w:val="28"/>
        </w:rPr>
        <w:t>выплату лицам, награжденным нагрудным знаком «Почетный донор России» сумму 150,09 тыс. рублей;</w:t>
      </w:r>
    </w:p>
    <w:p w14:paraId="206E3889" w14:textId="77777777" w:rsidR="003B13CF" w:rsidRPr="009927A3" w:rsidRDefault="003B13CF" w:rsidP="003B13CF">
      <w:pPr>
        <w:ind w:firstLine="709"/>
        <w:jc w:val="both"/>
        <w:rPr>
          <w:szCs w:val="28"/>
        </w:rPr>
      </w:pPr>
      <w:r w:rsidRPr="009927A3">
        <w:rPr>
          <w:szCs w:val="28"/>
        </w:rPr>
        <w:t>уменьшения субвенции на выполнение передаваемых полномочий субъектов Российской Федерации (выплату пособия на ребенка) на сумму 51,08 тыс. рублей;</w:t>
      </w:r>
    </w:p>
    <w:p w14:paraId="3F7B98A4" w14:textId="77777777" w:rsidR="003B13CF" w:rsidRPr="009927A3" w:rsidRDefault="003B13CF" w:rsidP="003B13CF">
      <w:pPr>
        <w:ind w:firstLine="709"/>
        <w:jc w:val="both"/>
        <w:rPr>
          <w:szCs w:val="28"/>
        </w:rPr>
      </w:pPr>
      <w:r w:rsidRPr="009927A3">
        <w:rPr>
          <w:szCs w:val="28"/>
        </w:rPr>
        <w:t>2) уменьшения объема иных межбюджетных трансфертов из бюджета Ставропольского края на сумму 334 013,44 тыс. рублей, в том числе за счет:</w:t>
      </w:r>
    </w:p>
    <w:p w14:paraId="039BA040" w14:textId="77777777" w:rsidR="003B13CF" w:rsidRPr="009927A3" w:rsidRDefault="003B13CF" w:rsidP="003B13CF">
      <w:pPr>
        <w:ind w:firstLine="709"/>
        <w:jc w:val="both"/>
        <w:rPr>
          <w:szCs w:val="28"/>
        </w:rPr>
      </w:pPr>
      <w:r w:rsidRPr="009927A3">
        <w:rPr>
          <w:szCs w:val="28"/>
        </w:rPr>
        <w:t xml:space="preserve">предоставления прочих межбюджетных трансфертов, передаваемых бюджетам городских округов за достижение показателей государственной программы Российской Федерации «Развитие туризма» на сумму </w:t>
      </w:r>
      <w:r w:rsidRPr="009927A3">
        <w:rPr>
          <w:szCs w:val="28"/>
        </w:rPr>
        <w:br/>
        <w:t>54 590,00 тыс. рублей;</w:t>
      </w:r>
    </w:p>
    <w:p w14:paraId="045F7478" w14:textId="77777777" w:rsidR="003B13CF" w:rsidRPr="009927A3" w:rsidRDefault="003B13CF" w:rsidP="003B13CF">
      <w:pPr>
        <w:ind w:firstLine="709"/>
        <w:jc w:val="both"/>
        <w:rPr>
          <w:szCs w:val="28"/>
        </w:rPr>
      </w:pPr>
      <w:r w:rsidRPr="009927A3">
        <w:rPr>
          <w:szCs w:val="28"/>
        </w:rPr>
        <w:t>уменьшения прочих межбюджетных трансфертов, передаваемых  бюджетам городских округов из средств резервного фонда Правительства Ставропольского края на сумму 388 603,44 тыс. рублей.</w:t>
      </w:r>
    </w:p>
    <w:p w14:paraId="5D03E26E" w14:textId="77777777" w:rsidR="003B13CF" w:rsidRPr="009927A3" w:rsidRDefault="003B13CF" w:rsidP="003B13CF">
      <w:pPr>
        <w:ind w:firstLine="709"/>
        <w:jc w:val="both"/>
        <w:rPr>
          <w:szCs w:val="28"/>
        </w:rPr>
      </w:pPr>
      <w:r w:rsidRPr="009927A3">
        <w:rPr>
          <w:szCs w:val="28"/>
        </w:rPr>
        <w:t>В плановом периоде 2025-2026 годах уменьшить безвозмездные поступления от других бюджетов бюджетной системы Российской Федерации на сумму 1 024,00 тыс. рублей и 1 793,67 тыс. рублей соответственно.</w:t>
      </w:r>
    </w:p>
    <w:p w14:paraId="2DA7041E" w14:textId="791270B2" w:rsidR="00120DE1" w:rsidRPr="009927A3" w:rsidRDefault="003B13CF" w:rsidP="003B13CF">
      <w:pPr>
        <w:ind w:firstLine="709"/>
        <w:contextualSpacing/>
        <w:jc w:val="both"/>
        <w:rPr>
          <w:szCs w:val="28"/>
        </w:rPr>
      </w:pPr>
      <w:r w:rsidRPr="009927A3">
        <w:rPr>
          <w:szCs w:val="28"/>
        </w:rPr>
        <w:t>С учетом предлагаемых изменений годовые плановые назначения по доходам бюджета города на 2024 год увеличатся на 14 347,16 тыс. рублей и составят 21 320 226,38 тыс. рублей, на 2025 год плановые назначения увеличатся на 84 976,00 тыс. рублей и составят 13 691 851,39 тыс. рублей, на 2026 год плановые назначения увеличатся на 84 206,33 тыс. рублей и составят 13 058 235,65 тыс. рублей.</w:t>
      </w:r>
    </w:p>
    <w:p w14:paraId="537A5B97" w14:textId="77777777" w:rsidR="003B13CF" w:rsidRPr="009927A3" w:rsidRDefault="003B13CF" w:rsidP="003B13CF">
      <w:pPr>
        <w:ind w:firstLine="709"/>
        <w:contextualSpacing/>
        <w:jc w:val="both"/>
        <w:rPr>
          <w:sz w:val="20"/>
          <w:szCs w:val="28"/>
        </w:rPr>
      </w:pPr>
    </w:p>
    <w:p w14:paraId="7B55C817" w14:textId="77777777" w:rsidR="009F28CB" w:rsidRPr="009927A3" w:rsidRDefault="00037BDA" w:rsidP="00672399">
      <w:pPr>
        <w:widowControl w:val="0"/>
        <w:ind w:firstLine="709"/>
        <w:contextualSpacing/>
        <w:jc w:val="center"/>
        <w:outlineLvl w:val="0"/>
      </w:pPr>
      <w:r w:rsidRPr="009927A3">
        <w:t>РАСХОДЫ</w:t>
      </w:r>
    </w:p>
    <w:p w14:paraId="24EA085A" w14:textId="77777777" w:rsidR="009F28CB" w:rsidRPr="009927A3" w:rsidRDefault="009F28CB" w:rsidP="00672399">
      <w:pPr>
        <w:widowControl w:val="0"/>
        <w:ind w:firstLine="709"/>
        <w:contextualSpacing/>
        <w:jc w:val="center"/>
        <w:outlineLvl w:val="0"/>
        <w:rPr>
          <w:sz w:val="32"/>
        </w:rPr>
      </w:pPr>
    </w:p>
    <w:p w14:paraId="414F310C" w14:textId="6016EFD4" w:rsidR="009F28CB" w:rsidRPr="009927A3" w:rsidRDefault="00037BDA" w:rsidP="00672399">
      <w:pPr>
        <w:ind w:firstLine="709"/>
        <w:contextualSpacing/>
        <w:jc w:val="both"/>
        <w:rPr>
          <w:spacing w:val="-4"/>
          <w:szCs w:val="28"/>
        </w:rPr>
      </w:pPr>
      <w:r w:rsidRPr="009927A3">
        <w:rPr>
          <w:spacing w:val="-4"/>
          <w:szCs w:val="28"/>
        </w:rPr>
        <w:t>В соответствии с решением о бюджете города расходы бюджета города определены на 202</w:t>
      </w:r>
      <w:r w:rsidR="004A0289" w:rsidRPr="009927A3">
        <w:rPr>
          <w:spacing w:val="-4"/>
          <w:szCs w:val="28"/>
        </w:rPr>
        <w:t>4</w:t>
      </w:r>
      <w:r w:rsidRPr="009927A3">
        <w:rPr>
          <w:spacing w:val="-4"/>
          <w:szCs w:val="28"/>
        </w:rPr>
        <w:t xml:space="preserve"> год в сумме </w:t>
      </w:r>
      <w:r w:rsidR="0091670D" w:rsidRPr="009927A3">
        <w:rPr>
          <w:szCs w:val="28"/>
        </w:rPr>
        <w:t>21 881 830,29</w:t>
      </w:r>
      <w:r w:rsidR="00A753C3" w:rsidRPr="009927A3">
        <w:rPr>
          <w:szCs w:val="28"/>
        </w:rPr>
        <w:t xml:space="preserve"> </w:t>
      </w:r>
      <w:r w:rsidRPr="009927A3">
        <w:rPr>
          <w:spacing w:val="-4"/>
          <w:szCs w:val="28"/>
        </w:rPr>
        <w:t>тыс. рублей, на 202</w:t>
      </w:r>
      <w:r w:rsidR="004A0289" w:rsidRPr="009927A3">
        <w:rPr>
          <w:spacing w:val="-4"/>
          <w:szCs w:val="28"/>
        </w:rPr>
        <w:t>5</w:t>
      </w:r>
      <w:r w:rsidRPr="009927A3">
        <w:rPr>
          <w:spacing w:val="-4"/>
          <w:szCs w:val="28"/>
        </w:rPr>
        <w:t xml:space="preserve"> год – </w:t>
      </w:r>
      <w:r w:rsidR="0091670D" w:rsidRPr="009927A3">
        <w:rPr>
          <w:szCs w:val="28"/>
        </w:rPr>
        <w:t>13 766 391,18</w:t>
      </w:r>
      <w:r w:rsidR="00A753C3" w:rsidRPr="009927A3">
        <w:rPr>
          <w:szCs w:val="28"/>
        </w:rPr>
        <w:t xml:space="preserve"> </w:t>
      </w:r>
      <w:r w:rsidRPr="009927A3">
        <w:rPr>
          <w:spacing w:val="-4"/>
          <w:szCs w:val="28"/>
        </w:rPr>
        <w:t>тыс. рублей, на 202</w:t>
      </w:r>
      <w:r w:rsidR="004A0289" w:rsidRPr="009927A3">
        <w:rPr>
          <w:spacing w:val="-4"/>
          <w:szCs w:val="28"/>
        </w:rPr>
        <w:t>6</w:t>
      </w:r>
      <w:r w:rsidRPr="009927A3">
        <w:rPr>
          <w:spacing w:val="-4"/>
          <w:szCs w:val="28"/>
        </w:rPr>
        <w:t xml:space="preserve"> год – </w:t>
      </w:r>
      <w:r w:rsidR="0091670D" w:rsidRPr="009927A3">
        <w:rPr>
          <w:spacing w:val="-4"/>
          <w:szCs w:val="28"/>
        </w:rPr>
        <w:t>13 191 099,41</w:t>
      </w:r>
      <w:r w:rsidRPr="009927A3">
        <w:rPr>
          <w:spacing w:val="-4"/>
          <w:szCs w:val="28"/>
          <w:lang w:val="en-US"/>
        </w:rPr>
        <w:t> </w:t>
      </w:r>
      <w:r w:rsidRPr="009927A3">
        <w:rPr>
          <w:spacing w:val="-4"/>
          <w:szCs w:val="28"/>
        </w:rPr>
        <w:t>тыс. рублей.</w:t>
      </w:r>
    </w:p>
    <w:p w14:paraId="161976B9" w14:textId="77777777" w:rsidR="00C94B86" w:rsidRPr="009927A3" w:rsidRDefault="004A3977" w:rsidP="00672399">
      <w:pPr>
        <w:pStyle w:val="24"/>
        <w:widowControl w:val="0"/>
        <w:spacing w:after="0" w:line="240" w:lineRule="auto"/>
        <w:ind w:left="0" w:firstLine="709"/>
        <w:contextualSpacing/>
        <w:jc w:val="both"/>
        <w:rPr>
          <w:spacing w:val="-4"/>
        </w:rPr>
      </w:pPr>
      <w:r w:rsidRPr="009927A3">
        <w:rPr>
          <w:spacing w:val="-4"/>
        </w:rPr>
        <w:t xml:space="preserve">Внесение изменений по расходам бюджета города предлагается осуществить </w:t>
      </w:r>
      <w:r w:rsidR="00C94B86" w:rsidRPr="009927A3">
        <w:rPr>
          <w:spacing w:val="-4"/>
        </w:rPr>
        <w:t>по следующим основаниям:</w:t>
      </w:r>
      <w:r w:rsidRPr="009927A3">
        <w:rPr>
          <w:spacing w:val="-4"/>
        </w:rPr>
        <w:t xml:space="preserve"> </w:t>
      </w:r>
    </w:p>
    <w:p w14:paraId="69EC571E" w14:textId="77777777" w:rsidR="00C94B86" w:rsidRPr="009927A3" w:rsidRDefault="00C94B86" w:rsidP="00672399">
      <w:pPr>
        <w:pStyle w:val="24"/>
        <w:widowControl w:val="0"/>
        <w:spacing w:after="0" w:line="240" w:lineRule="auto"/>
        <w:ind w:left="0" w:firstLine="709"/>
        <w:contextualSpacing/>
        <w:jc w:val="both"/>
        <w:rPr>
          <w:spacing w:val="-4"/>
        </w:rPr>
      </w:pPr>
      <w:r w:rsidRPr="009927A3">
        <w:rPr>
          <w:spacing w:val="-4"/>
        </w:rPr>
        <w:t>1) </w:t>
      </w:r>
      <w:r w:rsidR="004A3977" w:rsidRPr="009927A3">
        <w:rPr>
          <w:spacing w:val="-4"/>
        </w:rPr>
        <w:t>уточнение расходов на сумму средств, подлежащих зачислению в бюджет города от других бюджетов бюджетной системы Российской Федерации, имеющих целевое направление использования</w:t>
      </w:r>
      <w:r w:rsidRPr="009927A3">
        <w:rPr>
          <w:spacing w:val="-4"/>
        </w:rPr>
        <w:t>;</w:t>
      </w:r>
    </w:p>
    <w:p w14:paraId="2AD717C8" w14:textId="77777777" w:rsidR="00C94B86" w:rsidRPr="009927A3" w:rsidRDefault="00C94B86" w:rsidP="00672399">
      <w:pPr>
        <w:pStyle w:val="af1"/>
        <w:widowControl w:val="0"/>
        <w:tabs>
          <w:tab w:val="left" w:pos="709"/>
        </w:tabs>
        <w:spacing w:after="0"/>
        <w:ind w:left="0" w:firstLine="709"/>
        <w:contextualSpacing/>
        <w:jc w:val="both"/>
        <w:rPr>
          <w:szCs w:val="28"/>
        </w:rPr>
      </w:pPr>
      <w:r w:rsidRPr="009927A3">
        <w:rPr>
          <w:spacing w:val="-4"/>
        </w:rPr>
        <w:t>2) </w:t>
      </w:r>
      <w:r w:rsidRPr="009927A3">
        <w:rPr>
          <w:szCs w:val="28"/>
        </w:rPr>
        <w:t xml:space="preserve">уточнение расходов в части местных полномочий, которое </w:t>
      </w:r>
      <w:r w:rsidRPr="009927A3">
        <w:rPr>
          <w:szCs w:val="28"/>
        </w:rPr>
        <w:lastRenderedPageBreak/>
        <w:t>обусловлено необходимостью:</w:t>
      </w:r>
    </w:p>
    <w:p w14:paraId="10F41CFA" w14:textId="6AFB8363" w:rsidR="00BE4DC5" w:rsidRPr="009927A3" w:rsidRDefault="00BE4DC5" w:rsidP="00672399">
      <w:pPr>
        <w:pStyle w:val="af1"/>
        <w:widowControl w:val="0"/>
        <w:spacing w:after="0"/>
        <w:ind w:left="0" w:firstLine="709"/>
        <w:contextualSpacing/>
        <w:jc w:val="both"/>
        <w:rPr>
          <w:szCs w:val="28"/>
        </w:rPr>
      </w:pPr>
      <w:r w:rsidRPr="009927A3">
        <w:rPr>
          <w:szCs w:val="28"/>
        </w:rPr>
        <w:t>обеспечения дорожной деятельности и благоустройства территорий города;</w:t>
      </w:r>
    </w:p>
    <w:p w14:paraId="1EE18055" w14:textId="52B38335" w:rsidR="0091670D" w:rsidRPr="009927A3" w:rsidRDefault="0091670D" w:rsidP="0091670D">
      <w:pPr>
        <w:pStyle w:val="af1"/>
        <w:widowControl w:val="0"/>
        <w:spacing w:after="0"/>
        <w:ind w:left="0" w:firstLine="709"/>
        <w:contextualSpacing/>
        <w:jc w:val="both"/>
        <w:rPr>
          <w:szCs w:val="28"/>
        </w:rPr>
      </w:pPr>
      <w:r w:rsidRPr="009927A3">
        <w:rPr>
          <w:szCs w:val="28"/>
        </w:rPr>
        <w:t>реализации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p w14:paraId="00087000" w14:textId="0886BA15" w:rsidR="00C926FE" w:rsidRPr="009927A3" w:rsidRDefault="00C926FE" w:rsidP="00672399">
      <w:pPr>
        <w:pStyle w:val="af1"/>
        <w:widowControl w:val="0"/>
        <w:spacing w:after="0"/>
        <w:ind w:left="0" w:firstLine="709"/>
        <w:contextualSpacing/>
        <w:jc w:val="both"/>
        <w:rPr>
          <w:szCs w:val="28"/>
        </w:rPr>
      </w:pPr>
      <w:r w:rsidRPr="009927A3">
        <w:rPr>
          <w:szCs w:val="28"/>
        </w:rPr>
        <w:t>содержания муниципальных учреждений;</w:t>
      </w:r>
    </w:p>
    <w:p w14:paraId="339D7B5D" w14:textId="5214634E" w:rsidR="00D4203D" w:rsidRPr="009927A3" w:rsidRDefault="00D4203D" w:rsidP="00672399">
      <w:pPr>
        <w:pStyle w:val="af1"/>
        <w:widowControl w:val="0"/>
        <w:spacing w:after="0"/>
        <w:ind w:left="0" w:firstLine="709"/>
        <w:contextualSpacing/>
        <w:jc w:val="both"/>
        <w:rPr>
          <w:szCs w:val="28"/>
        </w:rPr>
      </w:pPr>
      <w:r w:rsidRPr="009927A3">
        <w:rPr>
          <w:szCs w:val="28"/>
        </w:rPr>
        <w:t>содержание объектов муниципальной казны;</w:t>
      </w:r>
    </w:p>
    <w:p w14:paraId="733278DB" w14:textId="0D48AD8F" w:rsidR="00F74C24" w:rsidRPr="009927A3" w:rsidRDefault="00F74C24" w:rsidP="00672399">
      <w:pPr>
        <w:pStyle w:val="af1"/>
        <w:widowControl w:val="0"/>
        <w:spacing w:after="0"/>
        <w:ind w:left="0" w:firstLine="709"/>
        <w:contextualSpacing/>
        <w:jc w:val="both"/>
        <w:rPr>
          <w:szCs w:val="28"/>
        </w:rPr>
      </w:pPr>
      <w:r w:rsidRPr="009927A3">
        <w:rPr>
          <w:szCs w:val="28"/>
        </w:rPr>
        <w:t>обеспечение условий софинансирования;</w:t>
      </w:r>
    </w:p>
    <w:p w14:paraId="23224B0C" w14:textId="77777777" w:rsidR="00EE170C" w:rsidRPr="009927A3" w:rsidRDefault="00EE170C" w:rsidP="00672399">
      <w:pPr>
        <w:pStyle w:val="af1"/>
        <w:widowControl w:val="0"/>
        <w:tabs>
          <w:tab w:val="left" w:pos="709"/>
        </w:tabs>
        <w:spacing w:after="0"/>
        <w:ind w:left="0" w:firstLine="709"/>
        <w:contextualSpacing/>
        <w:jc w:val="both"/>
        <w:rPr>
          <w:szCs w:val="28"/>
        </w:rPr>
      </w:pPr>
      <w:r w:rsidRPr="009927A3">
        <w:rPr>
          <w:szCs w:val="28"/>
        </w:rPr>
        <w:t>оплаты исполнительных листов;</w:t>
      </w:r>
    </w:p>
    <w:p w14:paraId="75A5CE44" w14:textId="77777777" w:rsidR="004B4582" w:rsidRPr="009927A3" w:rsidRDefault="004B4582" w:rsidP="00C75A4B">
      <w:pPr>
        <w:pStyle w:val="docdata"/>
        <w:widowControl w:val="0"/>
        <w:spacing w:before="0" w:beforeAutospacing="0" w:after="0" w:afterAutospacing="0"/>
        <w:ind w:firstLine="709"/>
        <w:contextualSpacing/>
        <w:jc w:val="both"/>
        <w:rPr>
          <w:szCs w:val="28"/>
        </w:rPr>
      </w:pPr>
      <w:r w:rsidRPr="009927A3">
        <w:rPr>
          <w:sz w:val="28"/>
          <w:szCs w:val="28"/>
        </w:rPr>
        <w:t>уменьшения расходов на сумму экономии бюджетных ассигнований, сложившейся по итогам определения конкурентными способами поставщиков (подрядчиков, исполнителей) для обеспечения муниципальных нужд по отдельным направлениям расходов.</w:t>
      </w:r>
    </w:p>
    <w:p w14:paraId="74E70EC5" w14:textId="7A7768C8" w:rsidR="009F28CB" w:rsidRPr="009927A3" w:rsidRDefault="00037BDA" w:rsidP="00C75A4B">
      <w:pPr>
        <w:ind w:firstLine="709"/>
        <w:jc w:val="both"/>
        <w:rPr>
          <w:szCs w:val="28"/>
        </w:rPr>
      </w:pPr>
      <w:r w:rsidRPr="009927A3">
        <w:rPr>
          <w:szCs w:val="28"/>
        </w:rPr>
        <w:t>С учетом предлагаемых изменений годовые плановые назначения по расходам бюджета города на 202</w:t>
      </w:r>
      <w:r w:rsidR="00F50E44" w:rsidRPr="009927A3">
        <w:rPr>
          <w:szCs w:val="28"/>
        </w:rPr>
        <w:t>4</w:t>
      </w:r>
      <w:r w:rsidRPr="009927A3">
        <w:rPr>
          <w:szCs w:val="28"/>
        </w:rPr>
        <w:t xml:space="preserve"> год </w:t>
      </w:r>
      <w:r w:rsidR="0091670D" w:rsidRPr="009927A3">
        <w:rPr>
          <w:szCs w:val="28"/>
        </w:rPr>
        <w:t>уменьшатся</w:t>
      </w:r>
      <w:r w:rsidRPr="009927A3">
        <w:rPr>
          <w:szCs w:val="28"/>
        </w:rPr>
        <w:t xml:space="preserve"> на </w:t>
      </w:r>
      <w:r w:rsidR="0091670D" w:rsidRPr="009927A3">
        <w:rPr>
          <w:szCs w:val="28"/>
        </w:rPr>
        <w:t xml:space="preserve">35 652,84 </w:t>
      </w:r>
      <w:r w:rsidR="007F4CFD" w:rsidRPr="009927A3">
        <w:t> </w:t>
      </w:r>
      <w:r w:rsidRPr="009927A3">
        <w:rPr>
          <w:szCs w:val="28"/>
        </w:rPr>
        <w:t xml:space="preserve">тыс. рублей и составят </w:t>
      </w:r>
      <w:r w:rsidR="0091670D" w:rsidRPr="009927A3">
        <w:rPr>
          <w:szCs w:val="28"/>
        </w:rPr>
        <w:t>21 846 177,45</w:t>
      </w:r>
      <w:r w:rsidRPr="009927A3">
        <w:rPr>
          <w:szCs w:val="28"/>
        </w:rPr>
        <w:t xml:space="preserve"> тыс. рублей</w:t>
      </w:r>
      <w:r w:rsidR="00583D25" w:rsidRPr="009927A3">
        <w:rPr>
          <w:szCs w:val="28"/>
        </w:rPr>
        <w:t xml:space="preserve">, </w:t>
      </w:r>
      <w:r w:rsidR="00583D25" w:rsidRPr="009927A3">
        <w:rPr>
          <w:rStyle w:val="1246"/>
          <w:rFonts w:eastAsia="Arial"/>
          <w:szCs w:val="28"/>
        </w:rPr>
        <w:t>на</w:t>
      </w:r>
      <w:r w:rsidR="00583D25" w:rsidRPr="009927A3">
        <w:rPr>
          <w:szCs w:val="28"/>
        </w:rPr>
        <w:t> 202</w:t>
      </w:r>
      <w:r w:rsidR="00F50E44" w:rsidRPr="009927A3">
        <w:rPr>
          <w:szCs w:val="28"/>
        </w:rPr>
        <w:t>5</w:t>
      </w:r>
      <w:r w:rsidR="00583D25" w:rsidRPr="009927A3">
        <w:rPr>
          <w:szCs w:val="28"/>
        </w:rPr>
        <w:t xml:space="preserve"> год </w:t>
      </w:r>
      <w:r w:rsidR="00B86195" w:rsidRPr="009927A3">
        <w:rPr>
          <w:szCs w:val="28"/>
        </w:rPr>
        <w:t xml:space="preserve">плановые назначения </w:t>
      </w:r>
      <w:r w:rsidR="00A753C3" w:rsidRPr="009927A3">
        <w:rPr>
          <w:szCs w:val="28"/>
        </w:rPr>
        <w:t xml:space="preserve">увеличатся на сумму </w:t>
      </w:r>
      <w:r w:rsidR="0091670D" w:rsidRPr="009927A3">
        <w:t>84 976,00</w:t>
      </w:r>
      <w:r w:rsidR="001F09BA" w:rsidRPr="009927A3">
        <w:rPr>
          <w:szCs w:val="28"/>
        </w:rPr>
        <w:t xml:space="preserve"> тыс. рублей</w:t>
      </w:r>
      <w:r w:rsidR="00583D25" w:rsidRPr="009927A3">
        <w:rPr>
          <w:szCs w:val="28"/>
        </w:rPr>
        <w:t xml:space="preserve"> и составят</w:t>
      </w:r>
      <w:r w:rsidR="00452977" w:rsidRPr="009927A3">
        <w:rPr>
          <w:szCs w:val="28"/>
        </w:rPr>
        <w:t xml:space="preserve"> </w:t>
      </w:r>
      <w:r w:rsidR="00C75A4B" w:rsidRPr="009927A3">
        <w:rPr>
          <w:szCs w:val="28"/>
        </w:rPr>
        <w:t>13 851 367,18</w:t>
      </w:r>
      <w:r w:rsidR="00452977" w:rsidRPr="009927A3">
        <w:rPr>
          <w:szCs w:val="28"/>
        </w:rPr>
        <w:t xml:space="preserve"> тыс. рублей</w:t>
      </w:r>
      <w:r w:rsidRPr="009927A3">
        <w:rPr>
          <w:szCs w:val="28"/>
        </w:rPr>
        <w:t xml:space="preserve">, </w:t>
      </w:r>
      <w:r w:rsidR="00583D25" w:rsidRPr="009927A3">
        <w:rPr>
          <w:rStyle w:val="1225"/>
          <w:rFonts w:eastAsia="Arial"/>
          <w:szCs w:val="28"/>
        </w:rPr>
        <w:t xml:space="preserve">на </w:t>
      </w:r>
      <w:r w:rsidR="00583D25" w:rsidRPr="009927A3">
        <w:rPr>
          <w:szCs w:val="28"/>
        </w:rPr>
        <w:t>202</w:t>
      </w:r>
      <w:r w:rsidR="00F50E44" w:rsidRPr="009927A3">
        <w:rPr>
          <w:szCs w:val="28"/>
        </w:rPr>
        <w:t>6</w:t>
      </w:r>
      <w:r w:rsidR="00583D25" w:rsidRPr="009927A3">
        <w:rPr>
          <w:szCs w:val="28"/>
        </w:rPr>
        <w:t xml:space="preserve"> год плановые назначения </w:t>
      </w:r>
      <w:r w:rsidR="00A753C3" w:rsidRPr="009927A3">
        <w:rPr>
          <w:szCs w:val="28"/>
        </w:rPr>
        <w:t xml:space="preserve">увеличатся на сумму </w:t>
      </w:r>
      <w:r w:rsidR="00C75A4B" w:rsidRPr="009927A3">
        <w:t>84 206,33</w:t>
      </w:r>
      <w:r w:rsidR="00A753C3" w:rsidRPr="009927A3">
        <w:rPr>
          <w:szCs w:val="28"/>
        </w:rPr>
        <w:t xml:space="preserve"> тыс. рублей</w:t>
      </w:r>
      <w:r w:rsidR="00583D25" w:rsidRPr="009927A3">
        <w:rPr>
          <w:szCs w:val="28"/>
        </w:rPr>
        <w:t> и составят</w:t>
      </w:r>
      <w:r w:rsidR="00583D25" w:rsidRPr="009927A3">
        <w:t xml:space="preserve"> </w:t>
      </w:r>
      <w:r w:rsidR="00C75A4B" w:rsidRPr="009927A3">
        <w:rPr>
          <w:spacing w:val="-4"/>
          <w:szCs w:val="28"/>
        </w:rPr>
        <w:t>13 275 305,74</w:t>
      </w:r>
      <w:r w:rsidR="00742BB4" w:rsidRPr="009927A3">
        <w:rPr>
          <w:spacing w:val="-4"/>
          <w:szCs w:val="28"/>
        </w:rPr>
        <w:t xml:space="preserve"> </w:t>
      </w:r>
      <w:r w:rsidR="00452977" w:rsidRPr="009927A3">
        <w:rPr>
          <w:szCs w:val="28"/>
        </w:rPr>
        <w:t>тыс. рублей</w:t>
      </w:r>
      <w:r w:rsidRPr="009927A3">
        <w:rPr>
          <w:szCs w:val="28"/>
        </w:rPr>
        <w:t>.</w:t>
      </w:r>
    </w:p>
    <w:p w14:paraId="5F2E965F" w14:textId="77777777" w:rsidR="009F28CB" w:rsidRPr="009927A3" w:rsidRDefault="009F28CB" w:rsidP="00672399">
      <w:pPr>
        <w:pStyle w:val="af1"/>
        <w:widowControl w:val="0"/>
        <w:spacing w:after="0"/>
        <w:ind w:left="0" w:firstLine="709"/>
        <w:contextualSpacing/>
        <w:jc w:val="both"/>
        <w:rPr>
          <w:spacing w:val="-4"/>
          <w:sz w:val="32"/>
        </w:rPr>
      </w:pPr>
    </w:p>
    <w:p w14:paraId="194BAFA1" w14:textId="77777777" w:rsidR="009F28CB" w:rsidRPr="009927A3" w:rsidRDefault="00037BDA" w:rsidP="00672399">
      <w:pPr>
        <w:pStyle w:val="af1"/>
        <w:widowControl w:val="0"/>
        <w:spacing w:after="0"/>
        <w:ind w:left="0" w:firstLine="709"/>
        <w:contextualSpacing/>
        <w:jc w:val="center"/>
        <w:rPr>
          <w:szCs w:val="28"/>
          <w:u w:val="single"/>
        </w:rPr>
      </w:pPr>
      <w:r w:rsidRPr="009927A3">
        <w:rPr>
          <w:szCs w:val="28"/>
          <w:u w:val="single"/>
        </w:rPr>
        <w:t>Уточнение показателей муниципальных программ города Ставрополя</w:t>
      </w:r>
    </w:p>
    <w:p w14:paraId="079D634C" w14:textId="77777777" w:rsidR="009F28CB" w:rsidRPr="009927A3" w:rsidRDefault="009F28CB" w:rsidP="00672399">
      <w:pPr>
        <w:widowControl w:val="0"/>
        <w:tabs>
          <w:tab w:val="left" w:pos="1134"/>
        </w:tabs>
        <w:ind w:firstLine="709"/>
        <w:contextualSpacing/>
        <w:jc w:val="both"/>
        <w:rPr>
          <w:sz w:val="32"/>
          <w:szCs w:val="28"/>
        </w:rPr>
      </w:pPr>
    </w:p>
    <w:p w14:paraId="3BF709BD" w14:textId="23C963F5" w:rsidR="00697BAD" w:rsidRPr="009927A3" w:rsidRDefault="00037BDA" w:rsidP="00672399">
      <w:pPr>
        <w:widowControl w:val="0"/>
        <w:ind w:firstLine="709"/>
        <w:contextualSpacing/>
        <w:jc w:val="both"/>
        <w:outlineLvl w:val="0"/>
        <w:rPr>
          <w:szCs w:val="28"/>
        </w:rPr>
      </w:pPr>
      <w:r w:rsidRPr="009927A3">
        <w:rPr>
          <w:szCs w:val="28"/>
        </w:rPr>
        <w:t>В соответствии с решением о бюджете города годовые плановые назначения на реализацию муниципальных программ города Ставрополя на 202</w:t>
      </w:r>
      <w:r w:rsidR="009E727B" w:rsidRPr="009927A3">
        <w:rPr>
          <w:szCs w:val="28"/>
        </w:rPr>
        <w:t>4</w:t>
      </w:r>
      <w:r w:rsidRPr="009927A3">
        <w:rPr>
          <w:szCs w:val="28"/>
        </w:rPr>
        <w:t xml:space="preserve"> год утверждены в сумме </w:t>
      </w:r>
      <w:r w:rsidR="00603AA7" w:rsidRPr="009927A3">
        <w:rPr>
          <w:spacing w:val="-4"/>
        </w:rPr>
        <w:t>19 872 105,77</w:t>
      </w:r>
      <w:r w:rsidR="00697BAD" w:rsidRPr="009927A3">
        <w:rPr>
          <w:spacing w:val="-4"/>
        </w:rPr>
        <w:t xml:space="preserve"> тыс. рублей,</w:t>
      </w:r>
      <w:r w:rsidR="00697BAD" w:rsidRPr="009927A3">
        <w:rPr>
          <w:rStyle w:val="Heading1Char"/>
          <w:sz w:val="28"/>
          <w:szCs w:val="28"/>
        </w:rPr>
        <w:t xml:space="preserve"> </w:t>
      </w:r>
      <w:r w:rsidR="004A757F" w:rsidRPr="009927A3">
        <w:rPr>
          <w:spacing w:val="-4"/>
          <w:szCs w:val="28"/>
        </w:rPr>
        <w:t xml:space="preserve">на 2025 год – </w:t>
      </w:r>
      <w:r w:rsidR="00603AA7" w:rsidRPr="009927A3">
        <w:rPr>
          <w:spacing w:val="-4"/>
          <w:szCs w:val="28"/>
        </w:rPr>
        <w:t>12 157 784,29</w:t>
      </w:r>
      <w:r w:rsidR="004A757F" w:rsidRPr="009927A3">
        <w:rPr>
          <w:spacing w:val="-4"/>
          <w:szCs w:val="28"/>
        </w:rPr>
        <w:t xml:space="preserve"> </w:t>
      </w:r>
      <w:r w:rsidR="004A757F" w:rsidRPr="009927A3">
        <w:rPr>
          <w:szCs w:val="28"/>
        </w:rPr>
        <w:t>тыс. рублей,</w:t>
      </w:r>
      <w:r w:rsidR="004A757F" w:rsidRPr="009927A3">
        <w:rPr>
          <w:rStyle w:val="1113"/>
          <w:rFonts w:eastAsia="Arial"/>
          <w:szCs w:val="28"/>
        </w:rPr>
        <w:t xml:space="preserve"> на </w:t>
      </w:r>
      <w:r w:rsidR="004A757F" w:rsidRPr="009927A3">
        <w:rPr>
          <w:szCs w:val="28"/>
        </w:rPr>
        <w:t xml:space="preserve">2026 год </w:t>
      </w:r>
      <w:r w:rsidR="004A757F" w:rsidRPr="009927A3">
        <w:rPr>
          <w:spacing w:val="-4"/>
          <w:szCs w:val="28"/>
        </w:rPr>
        <w:t xml:space="preserve">– </w:t>
      </w:r>
      <w:r w:rsidR="00603AA7" w:rsidRPr="009927A3">
        <w:rPr>
          <w:spacing w:val="-4"/>
          <w:szCs w:val="28"/>
        </w:rPr>
        <w:t>11 466 771,01</w:t>
      </w:r>
      <w:r w:rsidR="004A757F" w:rsidRPr="009927A3">
        <w:rPr>
          <w:spacing w:val="-4"/>
          <w:szCs w:val="28"/>
        </w:rPr>
        <w:t xml:space="preserve"> тыс. рублей</w:t>
      </w:r>
      <w:r w:rsidR="00697BAD" w:rsidRPr="009927A3">
        <w:rPr>
          <w:szCs w:val="28"/>
        </w:rPr>
        <w:t>.</w:t>
      </w:r>
    </w:p>
    <w:p w14:paraId="0F3D7B2B" w14:textId="2F29CF7C" w:rsidR="009F28CB" w:rsidRPr="009927A3" w:rsidRDefault="00037BDA" w:rsidP="00672399">
      <w:pPr>
        <w:widowControl w:val="0"/>
        <w:tabs>
          <w:tab w:val="left" w:pos="1134"/>
          <w:tab w:val="left" w:pos="8222"/>
        </w:tabs>
        <w:ind w:firstLine="709"/>
        <w:contextualSpacing/>
        <w:jc w:val="both"/>
        <w:rPr>
          <w:szCs w:val="28"/>
        </w:rPr>
      </w:pPr>
      <w:r w:rsidRPr="009927A3">
        <w:rPr>
          <w:szCs w:val="28"/>
        </w:rPr>
        <w:t xml:space="preserve">Проектом решения вносятся изменения в показатели </w:t>
      </w:r>
      <w:r w:rsidRPr="009927A3">
        <w:rPr>
          <w:szCs w:val="28"/>
        </w:rPr>
        <w:br/>
      </w:r>
      <w:r w:rsidR="00603AA7" w:rsidRPr="009927A3">
        <w:rPr>
          <w:szCs w:val="28"/>
        </w:rPr>
        <w:t>13</w:t>
      </w:r>
      <w:r w:rsidR="00D810F7" w:rsidRPr="009927A3">
        <w:rPr>
          <w:szCs w:val="28"/>
        </w:rPr>
        <w:t xml:space="preserve"> </w:t>
      </w:r>
      <w:r w:rsidRPr="009927A3">
        <w:rPr>
          <w:szCs w:val="28"/>
        </w:rPr>
        <w:t xml:space="preserve">муниципальных программ города Ставрополя </w:t>
      </w:r>
      <w:r w:rsidR="00323D1C" w:rsidRPr="009927A3">
        <w:rPr>
          <w:szCs w:val="28"/>
        </w:rPr>
        <w:t>в сторону увеличения</w:t>
      </w:r>
      <w:r w:rsidR="00323D1C" w:rsidRPr="009927A3">
        <w:rPr>
          <w:spacing w:val="-4"/>
        </w:rPr>
        <w:t xml:space="preserve"> </w:t>
      </w:r>
      <w:r w:rsidR="00D77729" w:rsidRPr="009927A3">
        <w:rPr>
          <w:spacing w:val="-4"/>
        </w:rPr>
        <w:br/>
      </w:r>
      <w:r w:rsidRPr="009927A3">
        <w:rPr>
          <w:spacing w:val="-4"/>
        </w:rPr>
        <w:t>на 202</w:t>
      </w:r>
      <w:r w:rsidR="009E727B" w:rsidRPr="009927A3">
        <w:rPr>
          <w:spacing w:val="-4"/>
        </w:rPr>
        <w:t>4</w:t>
      </w:r>
      <w:r w:rsidRPr="009927A3">
        <w:rPr>
          <w:spacing w:val="-4"/>
        </w:rPr>
        <w:t xml:space="preserve"> год </w:t>
      </w:r>
      <w:r w:rsidRPr="009927A3">
        <w:rPr>
          <w:szCs w:val="28"/>
        </w:rPr>
        <w:t xml:space="preserve">на общую сумму </w:t>
      </w:r>
      <w:r w:rsidR="00603AA7" w:rsidRPr="009927A3">
        <w:rPr>
          <w:szCs w:val="28"/>
        </w:rPr>
        <w:t>343 095,24</w:t>
      </w:r>
      <w:r w:rsidRPr="009927A3">
        <w:rPr>
          <w:szCs w:val="28"/>
        </w:rPr>
        <w:t> тыс. рублей</w:t>
      </w:r>
      <w:r w:rsidR="0036098E" w:rsidRPr="009927A3">
        <w:rPr>
          <w:szCs w:val="28"/>
        </w:rPr>
        <w:t xml:space="preserve">, в 2025 году – на </w:t>
      </w:r>
      <w:r w:rsidR="00603AA7" w:rsidRPr="009927A3">
        <w:rPr>
          <w:szCs w:val="28"/>
        </w:rPr>
        <w:t>83 774,75</w:t>
      </w:r>
      <w:r w:rsidR="00222680" w:rsidRPr="009927A3">
        <w:rPr>
          <w:szCs w:val="28"/>
        </w:rPr>
        <w:t> </w:t>
      </w:r>
      <w:r w:rsidR="0036098E" w:rsidRPr="009927A3">
        <w:rPr>
          <w:szCs w:val="28"/>
        </w:rPr>
        <w:t xml:space="preserve">тыс. рублей, в 2026 году – на </w:t>
      </w:r>
      <w:r w:rsidR="00683365" w:rsidRPr="009927A3">
        <w:rPr>
          <w:szCs w:val="28"/>
        </w:rPr>
        <w:t>77 065,81</w:t>
      </w:r>
      <w:r w:rsidR="0046558A" w:rsidRPr="009927A3">
        <w:rPr>
          <w:szCs w:val="28"/>
        </w:rPr>
        <w:t> </w:t>
      </w:r>
      <w:r w:rsidR="0036098E" w:rsidRPr="009927A3">
        <w:rPr>
          <w:szCs w:val="28"/>
        </w:rPr>
        <w:t>тыс. рублей</w:t>
      </w:r>
      <w:r w:rsidR="00D810F7" w:rsidRPr="009927A3">
        <w:rPr>
          <w:szCs w:val="28"/>
        </w:rPr>
        <w:t>.</w:t>
      </w:r>
    </w:p>
    <w:p w14:paraId="44AADC7D" w14:textId="77777777" w:rsidR="009F28CB" w:rsidRPr="009927A3" w:rsidRDefault="00037BDA" w:rsidP="00672399">
      <w:pPr>
        <w:widowControl w:val="0"/>
        <w:ind w:firstLine="709"/>
        <w:contextualSpacing/>
        <w:jc w:val="both"/>
        <w:outlineLvl w:val="0"/>
        <w:rPr>
          <w:szCs w:val="28"/>
        </w:rPr>
      </w:pPr>
      <w:r w:rsidRPr="009927A3">
        <w:rPr>
          <w:szCs w:val="28"/>
        </w:rPr>
        <w:t>Подробная информация приведена в приложении 2 к пояснительной записке.</w:t>
      </w:r>
    </w:p>
    <w:p w14:paraId="69D98644" w14:textId="2F99C8DA" w:rsidR="009F28CB" w:rsidRPr="009927A3" w:rsidRDefault="00037BDA" w:rsidP="00672399">
      <w:pPr>
        <w:widowControl w:val="0"/>
        <w:ind w:firstLine="709"/>
        <w:contextualSpacing/>
        <w:jc w:val="both"/>
        <w:outlineLvl w:val="0"/>
        <w:rPr>
          <w:szCs w:val="28"/>
        </w:rPr>
      </w:pPr>
      <w:r w:rsidRPr="009927A3">
        <w:rPr>
          <w:szCs w:val="28"/>
        </w:rPr>
        <w:t xml:space="preserve">Уточненные годовые плановые назначения </w:t>
      </w:r>
      <w:r w:rsidRPr="009927A3">
        <w:rPr>
          <w:spacing w:val="-4"/>
        </w:rPr>
        <w:t>на реализацию муниципальных программ города Ставрополя с учетом предлагаемых изменений составят: на 202</w:t>
      </w:r>
      <w:r w:rsidR="00323D1C" w:rsidRPr="009927A3">
        <w:rPr>
          <w:spacing w:val="-4"/>
        </w:rPr>
        <w:t>4</w:t>
      </w:r>
      <w:r w:rsidRPr="009927A3">
        <w:rPr>
          <w:spacing w:val="-4"/>
        </w:rPr>
        <w:t xml:space="preserve"> год – </w:t>
      </w:r>
      <w:r w:rsidR="000F2EC6" w:rsidRPr="009927A3">
        <w:rPr>
          <w:spacing w:val="-4"/>
        </w:rPr>
        <w:t>20 215 201,01</w:t>
      </w:r>
      <w:r w:rsidR="00D810F7" w:rsidRPr="009927A3">
        <w:rPr>
          <w:spacing w:val="-4"/>
        </w:rPr>
        <w:t xml:space="preserve"> </w:t>
      </w:r>
      <w:r w:rsidRPr="009927A3">
        <w:rPr>
          <w:spacing w:val="-4"/>
        </w:rPr>
        <w:t>тыс. рублей,</w:t>
      </w:r>
      <w:r w:rsidR="003B38C9" w:rsidRPr="009927A3">
        <w:rPr>
          <w:rStyle w:val="Heading1Char"/>
          <w:sz w:val="28"/>
          <w:szCs w:val="28"/>
        </w:rPr>
        <w:t xml:space="preserve"> </w:t>
      </w:r>
      <w:r w:rsidR="00B06E3C" w:rsidRPr="009927A3">
        <w:rPr>
          <w:spacing w:val="-4"/>
          <w:szCs w:val="28"/>
        </w:rPr>
        <w:t>на 202</w:t>
      </w:r>
      <w:r w:rsidR="00323D1C" w:rsidRPr="009927A3">
        <w:rPr>
          <w:spacing w:val="-4"/>
          <w:szCs w:val="28"/>
        </w:rPr>
        <w:t>5</w:t>
      </w:r>
      <w:r w:rsidR="00B06E3C" w:rsidRPr="009927A3">
        <w:rPr>
          <w:spacing w:val="-4"/>
          <w:szCs w:val="28"/>
        </w:rPr>
        <w:t xml:space="preserve"> год – </w:t>
      </w:r>
      <w:r w:rsidR="000F2EC6" w:rsidRPr="009927A3">
        <w:rPr>
          <w:spacing w:val="-4"/>
          <w:szCs w:val="28"/>
        </w:rPr>
        <w:t>12 241 559,04</w:t>
      </w:r>
      <w:r w:rsidR="00B06E3C" w:rsidRPr="009927A3">
        <w:rPr>
          <w:spacing w:val="-4"/>
          <w:szCs w:val="28"/>
        </w:rPr>
        <w:t xml:space="preserve"> </w:t>
      </w:r>
      <w:r w:rsidR="00B06E3C" w:rsidRPr="009927A3">
        <w:rPr>
          <w:szCs w:val="28"/>
        </w:rPr>
        <w:t>тыс. рублей,</w:t>
      </w:r>
      <w:r w:rsidR="00B06E3C" w:rsidRPr="009927A3">
        <w:rPr>
          <w:rStyle w:val="1113"/>
          <w:rFonts w:eastAsia="Arial"/>
          <w:szCs w:val="28"/>
        </w:rPr>
        <w:t xml:space="preserve"> </w:t>
      </w:r>
      <w:r w:rsidR="003B38C9" w:rsidRPr="009927A3">
        <w:rPr>
          <w:rStyle w:val="1113"/>
          <w:rFonts w:eastAsia="Arial"/>
          <w:szCs w:val="28"/>
        </w:rPr>
        <w:t xml:space="preserve">на </w:t>
      </w:r>
      <w:r w:rsidR="00B06E3C" w:rsidRPr="009927A3">
        <w:rPr>
          <w:szCs w:val="28"/>
        </w:rPr>
        <w:t>202</w:t>
      </w:r>
      <w:r w:rsidR="00323D1C" w:rsidRPr="009927A3">
        <w:rPr>
          <w:szCs w:val="28"/>
        </w:rPr>
        <w:t>6</w:t>
      </w:r>
      <w:r w:rsidR="00B06E3C" w:rsidRPr="009927A3">
        <w:rPr>
          <w:szCs w:val="28"/>
        </w:rPr>
        <w:t xml:space="preserve"> год</w:t>
      </w:r>
      <w:r w:rsidR="003B38C9" w:rsidRPr="009927A3">
        <w:rPr>
          <w:szCs w:val="28"/>
        </w:rPr>
        <w:t xml:space="preserve"> </w:t>
      </w:r>
      <w:r w:rsidRPr="009927A3">
        <w:rPr>
          <w:spacing w:val="-4"/>
          <w:szCs w:val="28"/>
        </w:rPr>
        <w:t xml:space="preserve">– </w:t>
      </w:r>
      <w:r w:rsidR="000F2EC6" w:rsidRPr="009927A3">
        <w:rPr>
          <w:spacing w:val="-4"/>
          <w:szCs w:val="28"/>
        </w:rPr>
        <w:t>11 466 771,01</w:t>
      </w:r>
      <w:r w:rsidR="00AE103A" w:rsidRPr="009927A3">
        <w:rPr>
          <w:spacing w:val="-4"/>
          <w:szCs w:val="28"/>
        </w:rPr>
        <w:t xml:space="preserve"> </w:t>
      </w:r>
      <w:r w:rsidR="003B38C9" w:rsidRPr="009927A3">
        <w:rPr>
          <w:spacing w:val="-4"/>
          <w:szCs w:val="28"/>
        </w:rPr>
        <w:t>тыс. рублей</w:t>
      </w:r>
      <w:r w:rsidRPr="009927A3">
        <w:rPr>
          <w:szCs w:val="28"/>
        </w:rPr>
        <w:t>.</w:t>
      </w:r>
    </w:p>
    <w:p w14:paraId="5900DD41" w14:textId="77777777" w:rsidR="009F28CB" w:rsidRPr="009927A3" w:rsidRDefault="009F28CB" w:rsidP="00672399">
      <w:pPr>
        <w:widowControl w:val="0"/>
        <w:ind w:firstLine="709"/>
        <w:contextualSpacing/>
        <w:jc w:val="both"/>
      </w:pPr>
    </w:p>
    <w:p w14:paraId="1134FECD" w14:textId="77777777" w:rsidR="009F28CB" w:rsidRPr="009927A3" w:rsidRDefault="00037BDA" w:rsidP="00672399">
      <w:pPr>
        <w:pStyle w:val="24"/>
        <w:spacing w:after="0" w:line="240" w:lineRule="auto"/>
        <w:ind w:left="0"/>
        <w:contextualSpacing/>
        <w:jc w:val="center"/>
        <w:rPr>
          <w:szCs w:val="28"/>
          <w:u w:val="single"/>
        </w:rPr>
      </w:pPr>
      <w:r w:rsidRPr="009927A3">
        <w:rPr>
          <w:szCs w:val="28"/>
          <w:u w:val="single"/>
        </w:rPr>
        <w:t>01. Муниципальная программа «Развитие образования</w:t>
      </w:r>
    </w:p>
    <w:p w14:paraId="391FBF70" w14:textId="77777777" w:rsidR="009F28CB" w:rsidRPr="009927A3" w:rsidRDefault="00037BDA" w:rsidP="00672399">
      <w:pPr>
        <w:pStyle w:val="24"/>
        <w:spacing w:after="0" w:line="240" w:lineRule="auto"/>
        <w:ind w:left="0"/>
        <w:contextualSpacing/>
        <w:jc w:val="center"/>
        <w:rPr>
          <w:szCs w:val="28"/>
          <w:u w:val="single"/>
        </w:rPr>
      </w:pPr>
      <w:r w:rsidRPr="009927A3">
        <w:rPr>
          <w:szCs w:val="28"/>
          <w:u w:val="single"/>
        </w:rPr>
        <w:t>в городе Ставрополе»</w:t>
      </w:r>
    </w:p>
    <w:p w14:paraId="11FFF1AC" w14:textId="77777777" w:rsidR="009F28CB" w:rsidRPr="009927A3" w:rsidRDefault="009F28CB" w:rsidP="00672399">
      <w:pPr>
        <w:pStyle w:val="24"/>
        <w:spacing w:after="0" w:line="240" w:lineRule="auto"/>
        <w:ind w:firstLine="709"/>
        <w:contextualSpacing/>
        <w:jc w:val="center"/>
        <w:rPr>
          <w:sz w:val="22"/>
          <w:szCs w:val="28"/>
          <w:u w:val="single"/>
        </w:rPr>
      </w:pPr>
    </w:p>
    <w:p w14:paraId="72DC1C94" w14:textId="77777777" w:rsidR="002351CF" w:rsidRPr="009927A3" w:rsidRDefault="002351CF" w:rsidP="002351CF">
      <w:pPr>
        <w:pStyle w:val="aff4"/>
        <w:spacing w:before="0" w:beforeAutospacing="0" w:after="0" w:afterAutospacing="0" w:line="203" w:lineRule="atLeast"/>
        <w:ind w:firstLine="708"/>
        <w:jc w:val="both"/>
        <w:rPr>
          <w:sz w:val="28"/>
          <w:szCs w:val="28"/>
        </w:rPr>
      </w:pPr>
      <w:r w:rsidRPr="009927A3">
        <w:rPr>
          <w:sz w:val="28"/>
          <w:szCs w:val="28"/>
        </w:rPr>
        <w:t xml:space="preserve">В соответствии с решением о бюджете города Ставрополя годовые плановые назначения, предусмотренные на реализацию муниципальной программы «Развитие образования в городе Ставрополе» (далее для целей </w:t>
      </w:r>
      <w:r w:rsidRPr="009927A3">
        <w:rPr>
          <w:sz w:val="28"/>
          <w:szCs w:val="28"/>
        </w:rPr>
        <w:lastRenderedPageBreak/>
        <w:t>настоящего раздела - Программа), на 2024 год утверждены в сумме 10 631 992,77 тыс. рублей, на 2025 год – 6 984 896,83 тыс. рублей, на 2026 год – 6 336 847,35  тыс. рублей.</w:t>
      </w:r>
    </w:p>
    <w:p w14:paraId="01416104" w14:textId="77777777" w:rsidR="002351CF" w:rsidRPr="009927A3" w:rsidRDefault="002351CF" w:rsidP="002351CF">
      <w:pPr>
        <w:pStyle w:val="24"/>
        <w:spacing w:after="0" w:line="240" w:lineRule="auto"/>
        <w:ind w:left="0" w:firstLine="709"/>
        <w:jc w:val="both"/>
        <w:rPr>
          <w:szCs w:val="28"/>
        </w:rPr>
      </w:pPr>
      <w:r w:rsidRPr="009927A3">
        <w:rPr>
          <w:szCs w:val="28"/>
        </w:rPr>
        <w:t>Проектом решения предлагается увеличить объем бюджетных ассигнований по Программе на 2024 год на сумму 132 123,75 тыс. рублей, на 2025 год на сумму 24 054,47 тыс. рублей, на 2026 годы на сумму 23</w:t>
      </w:r>
      <w:r w:rsidRPr="009927A3">
        <w:rPr>
          <w:szCs w:val="28"/>
          <w:lang w:val="en-US"/>
        </w:rPr>
        <w:t> </w:t>
      </w:r>
      <w:r w:rsidRPr="009927A3">
        <w:rPr>
          <w:szCs w:val="28"/>
        </w:rPr>
        <w:t>277,03 тыс. рублей.</w:t>
      </w:r>
    </w:p>
    <w:p w14:paraId="443384AF" w14:textId="77777777" w:rsidR="002351CF" w:rsidRPr="009927A3" w:rsidRDefault="002351CF" w:rsidP="002351CF">
      <w:pPr>
        <w:pStyle w:val="24"/>
        <w:spacing w:after="0" w:line="240" w:lineRule="auto"/>
        <w:ind w:left="0" w:firstLine="709"/>
        <w:jc w:val="both"/>
        <w:rPr>
          <w:szCs w:val="28"/>
        </w:rPr>
      </w:pPr>
      <w:r w:rsidRPr="009927A3">
        <w:rPr>
          <w:szCs w:val="28"/>
        </w:rPr>
        <w:t xml:space="preserve">По подпрограмме </w:t>
      </w:r>
      <w:r w:rsidRPr="009927A3">
        <w:rPr>
          <w:szCs w:val="28"/>
          <w:u w:val="single"/>
        </w:rPr>
        <w:t>«Организация дошкольного, общего и дополнительного образования»</w:t>
      </w:r>
      <w:r w:rsidRPr="009927A3">
        <w:rPr>
          <w:szCs w:val="28"/>
        </w:rPr>
        <w:t xml:space="preserve"> предлагается увеличить бюджетные ассигнования по главе 606 «Комитет образования администрации города Ставрополя» на 2024 год на сумму 82 123,75 тыс. рублей, на 2025 год на сумму 24 054,47 тыс. рублей, на 2026 годы на сумму 23</w:t>
      </w:r>
      <w:r w:rsidRPr="009927A3">
        <w:rPr>
          <w:szCs w:val="28"/>
          <w:lang w:val="en-US"/>
        </w:rPr>
        <w:t> </w:t>
      </w:r>
      <w:r w:rsidRPr="009927A3">
        <w:rPr>
          <w:szCs w:val="28"/>
        </w:rPr>
        <w:t xml:space="preserve">277,03 тыс. рублей, в том числе на: </w:t>
      </w:r>
    </w:p>
    <w:p w14:paraId="07760A31" w14:textId="77777777" w:rsidR="002351CF" w:rsidRPr="009927A3" w:rsidRDefault="002351CF" w:rsidP="002351CF">
      <w:pPr>
        <w:pStyle w:val="24"/>
        <w:spacing w:after="0" w:line="240" w:lineRule="auto"/>
        <w:ind w:left="0" w:firstLine="709"/>
        <w:jc w:val="both"/>
        <w:rPr>
          <w:szCs w:val="28"/>
        </w:rPr>
      </w:pPr>
      <w:r w:rsidRPr="009927A3">
        <w:rPr>
          <w:szCs w:val="28"/>
        </w:rPr>
        <w:t>предоставление субсидии на финансовое обеспечение выполнения муниципального задания на оказание муниципальных услуг (выполнение работ) муниципальным образовательным учреждениям города Ставрополя на 2024 год на сумму 75 433,02 тыс. рублей, на 2025-2026 годы на сумму 23 277,03 тыс. рублей ежегодно;</w:t>
      </w:r>
    </w:p>
    <w:p w14:paraId="5671A5DC" w14:textId="77777777" w:rsidR="002351CF" w:rsidRPr="009927A3" w:rsidRDefault="002351CF" w:rsidP="002351CF">
      <w:pPr>
        <w:pStyle w:val="24"/>
        <w:spacing w:after="0" w:line="240" w:lineRule="auto"/>
        <w:ind w:left="0" w:firstLine="709"/>
        <w:jc w:val="both"/>
        <w:rPr>
          <w:szCs w:val="28"/>
        </w:rPr>
      </w:pPr>
      <w:r w:rsidRPr="009927A3">
        <w:rPr>
          <w:szCs w:val="28"/>
        </w:rPr>
        <w:t>на предоставление муниципальным образовательным учреждениям города Ставрополя субсидий на иные цели на 2024 год на сумму 6 690,73 тыс. рублей, на 2025 год на сумму 777,67 тыс. рублей.</w:t>
      </w:r>
    </w:p>
    <w:p w14:paraId="60F4BB44" w14:textId="77777777" w:rsidR="002351CF" w:rsidRPr="009927A3" w:rsidRDefault="002351CF" w:rsidP="002351CF">
      <w:pPr>
        <w:pStyle w:val="aff4"/>
        <w:spacing w:before="0" w:beforeAutospacing="0" w:after="0" w:afterAutospacing="0" w:line="237" w:lineRule="auto"/>
        <w:ind w:firstLine="708"/>
        <w:jc w:val="both"/>
        <w:rPr>
          <w:sz w:val="28"/>
          <w:szCs w:val="28"/>
        </w:rPr>
      </w:pPr>
      <w:r w:rsidRPr="009927A3">
        <w:rPr>
          <w:sz w:val="28"/>
          <w:szCs w:val="28"/>
        </w:rPr>
        <w:t>По подпрограмме «Расширение и усовершенствование сети муниципальных дошкольных и общеобразовательных учреждений» предлагается увеличить бюджетные ассигнования по главе 621 «Комитет градостроительства администрации города Ставрополя» на 2024 год по объекту «Строительство муниципального образовательного учреждения средней общеобразовательной школы на 1550 мест по проспекту Российский, з/у 11а в г. Ставрополе» на сумму 50 000,00 тыс. рублей, в том числе: за счет средств субсидии из бюджета Ставропольского края на создание новых мест в общеобразовательных организациях в связи с ростом числа обучающихся, вызванным демографическим фактором, на сумму 49 500,00 тыс. рублей,  за счет средств бюджета города Ставрополя на сумму 500,00 тыс. рублей.</w:t>
      </w:r>
    </w:p>
    <w:p w14:paraId="27C11172" w14:textId="77777777" w:rsidR="002351CF" w:rsidRPr="009927A3" w:rsidRDefault="002351CF" w:rsidP="002351CF">
      <w:pPr>
        <w:pStyle w:val="aff4"/>
        <w:spacing w:before="0" w:beforeAutospacing="0" w:after="0" w:afterAutospacing="0"/>
        <w:ind w:firstLine="708"/>
        <w:jc w:val="both"/>
        <w:rPr>
          <w:spacing w:val="-4"/>
          <w:sz w:val="28"/>
          <w:szCs w:val="28"/>
        </w:rPr>
      </w:pPr>
      <w:r w:rsidRPr="009927A3">
        <w:rPr>
          <w:spacing w:val="-4"/>
          <w:sz w:val="28"/>
          <w:szCs w:val="28"/>
        </w:rPr>
        <w:t xml:space="preserve">С учетом предлагаемых изменений уточненные годовые плановые назначения на реализацию Программы </w:t>
      </w:r>
      <w:r w:rsidRPr="009927A3">
        <w:rPr>
          <w:sz w:val="28"/>
          <w:szCs w:val="28"/>
        </w:rPr>
        <w:t>на 2024 год составят 10 764 116,52 тыс</w:t>
      </w:r>
      <w:r w:rsidRPr="009927A3">
        <w:rPr>
          <w:spacing w:val="-4"/>
          <w:sz w:val="28"/>
          <w:szCs w:val="28"/>
        </w:rPr>
        <w:t xml:space="preserve">. рублей, на </w:t>
      </w:r>
      <w:r w:rsidRPr="009927A3">
        <w:rPr>
          <w:sz w:val="28"/>
          <w:szCs w:val="28"/>
        </w:rPr>
        <w:t>2025 год – 7</w:t>
      </w:r>
      <w:r w:rsidRPr="009927A3">
        <w:rPr>
          <w:rFonts w:eastAsiaTheme="minorHAnsi"/>
          <w:sz w:val="28"/>
          <w:szCs w:val="28"/>
        </w:rPr>
        <w:t> 008 951,30</w:t>
      </w:r>
      <w:r w:rsidRPr="009927A3">
        <w:rPr>
          <w:sz w:val="28"/>
          <w:szCs w:val="28"/>
        </w:rPr>
        <w:t xml:space="preserve"> тыс. рублей, на 2026 год – 6 360 124,38 тыс. рублей</w:t>
      </w:r>
      <w:r w:rsidRPr="009927A3">
        <w:rPr>
          <w:spacing w:val="-4"/>
          <w:sz w:val="28"/>
          <w:szCs w:val="28"/>
        </w:rPr>
        <w:t>.</w:t>
      </w:r>
    </w:p>
    <w:p w14:paraId="1D5B17FE" w14:textId="77777777" w:rsidR="00DC53ED" w:rsidRPr="009927A3" w:rsidRDefault="00DC53ED" w:rsidP="00672399">
      <w:pPr>
        <w:pStyle w:val="24"/>
        <w:spacing w:after="0" w:line="240" w:lineRule="auto"/>
        <w:ind w:left="0" w:firstLine="709"/>
        <w:contextualSpacing/>
        <w:jc w:val="both"/>
        <w:rPr>
          <w:spacing w:val="-4"/>
          <w:sz w:val="22"/>
          <w:szCs w:val="28"/>
        </w:rPr>
      </w:pPr>
    </w:p>
    <w:p w14:paraId="4AB4263E" w14:textId="77777777" w:rsidR="00BA3D03" w:rsidRPr="009927A3" w:rsidRDefault="00BA3D03" w:rsidP="00672399">
      <w:pPr>
        <w:pStyle w:val="24"/>
        <w:widowControl w:val="0"/>
        <w:spacing w:after="0" w:line="240" w:lineRule="auto"/>
        <w:ind w:left="0"/>
        <w:contextualSpacing/>
        <w:jc w:val="center"/>
        <w:rPr>
          <w:u w:val="single"/>
        </w:rPr>
      </w:pPr>
      <w:r w:rsidRPr="009927A3">
        <w:rPr>
          <w:u w:val="single"/>
        </w:rPr>
        <w:t xml:space="preserve">03. Муниципальная программа </w:t>
      </w:r>
    </w:p>
    <w:p w14:paraId="7C2BF07C" w14:textId="77777777" w:rsidR="00BA3D03" w:rsidRPr="009927A3" w:rsidRDefault="00BA3D03" w:rsidP="00672399">
      <w:pPr>
        <w:pStyle w:val="24"/>
        <w:widowControl w:val="0"/>
        <w:spacing w:after="0" w:line="240" w:lineRule="auto"/>
        <w:ind w:left="0"/>
        <w:contextualSpacing/>
        <w:jc w:val="center"/>
        <w:rPr>
          <w:u w:val="single"/>
        </w:rPr>
      </w:pPr>
      <w:r w:rsidRPr="009927A3">
        <w:rPr>
          <w:u w:val="single"/>
        </w:rPr>
        <w:t>«Социальная поддержка населения города Ставрополя»</w:t>
      </w:r>
    </w:p>
    <w:p w14:paraId="3CB5CEB1" w14:textId="77777777" w:rsidR="00BA3D03" w:rsidRPr="009927A3" w:rsidRDefault="00BA3D03" w:rsidP="00FC4C94">
      <w:pPr>
        <w:pStyle w:val="24"/>
        <w:widowControl w:val="0"/>
        <w:spacing w:after="0" w:line="240" w:lineRule="auto"/>
        <w:ind w:left="0" w:firstLine="709"/>
        <w:contextualSpacing/>
        <w:jc w:val="center"/>
        <w:rPr>
          <w:sz w:val="32"/>
        </w:rPr>
      </w:pPr>
    </w:p>
    <w:p w14:paraId="04FB4C6A" w14:textId="77777777" w:rsidR="00DC7ADC" w:rsidRPr="009927A3" w:rsidRDefault="00DC7ADC" w:rsidP="00DC7ADC">
      <w:pPr>
        <w:pStyle w:val="afb"/>
        <w:ind w:firstLine="708"/>
        <w:jc w:val="both"/>
        <w:rPr>
          <w:rFonts w:ascii="Times New Roman" w:hAnsi="Times New Roman"/>
          <w:sz w:val="28"/>
        </w:rPr>
      </w:pPr>
      <w:r w:rsidRPr="009927A3">
        <w:rPr>
          <w:rFonts w:ascii="Times New Roman" w:hAnsi="Times New Roman"/>
          <w:sz w:val="28"/>
        </w:rPr>
        <w:t xml:space="preserve">В соответствии с решением о бюджете города </w:t>
      </w:r>
      <w:r w:rsidRPr="009927A3">
        <w:rPr>
          <w:rFonts w:ascii="Times New Roman" w:hAnsi="Times New Roman"/>
          <w:spacing w:val="-4"/>
          <w:sz w:val="28"/>
        </w:rPr>
        <w:t>годовые плановые назначения, предусмотренные по м</w:t>
      </w:r>
      <w:r w:rsidRPr="009927A3">
        <w:rPr>
          <w:rFonts w:ascii="Times New Roman" w:hAnsi="Times New Roman"/>
          <w:sz w:val="28"/>
        </w:rPr>
        <w:t xml:space="preserve">униципальной программе «Социальная поддержка населения города Ставрополя» (далее для целей настоящего раздела – Программа), утверждены на 2024 год в сумме 2 156 533,39 тыс. </w:t>
      </w:r>
      <w:r w:rsidRPr="009927A3">
        <w:rPr>
          <w:rFonts w:ascii="Times New Roman" w:hAnsi="Times New Roman"/>
          <w:sz w:val="28"/>
        </w:rPr>
        <w:lastRenderedPageBreak/>
        <w:t>рублей, на 2025 год – 2 073 968,14 тыс. рублей, на 2026 год – 2 048 068,76 тыс. рублей.</w:t>
      </w:r>
    </w:p>
    <w:p w14:paraId="37AF405F" w14:textId="77777777" w:rsidR="00DC7ADC" w:rsidRPr="009927A3" w:rsidRDefault="00DC7ADC" w:rsidP="00DC7ADC">
      <w:pPr>
        <w:pStyle w:val="afb"/>
        <w:ind w:firstLine="708"/>
        <w:jc w:val="both"/>
        <w:rPr>
          <w:rFonts w:ascii="Times New Roman" w:hAnsi="Times New Roman"/>
          <w:spacing w:val="-4"/>
          <w:sz w:val="28"/>
        </w:rPr>
      </w:pPr>
      <w:r w:rsidRPr="009927A3">
        <w:rPr>
          <w:rFonts w:ascii="Times New Roman" w:hAnsi="Times New Roman"/>
          <w:spacing w:val="-4"/>
          <w:sz w:val="28"/>
        </w:rPr>
        <w:t>Проектом решения предлагается увеличить объем бюджетных ассигнований на реализацию Программы на 2024 год на общую сумму 33 311,73 тыс. рублей, на 2025 и 2026 годы – на 15 000,00 тыс. рублей ежегодно.</w:t>
      </w:r>
    </w:p>
    <w:p w14:paraId="59454963" w14:textId="77777777" w:rsidR="00DC7ADC" w:rsidRPr="009927A3" w:rsidRDefault="00DC7ADC" w:rsidP="00DC7ADC">
      <w:pPr>
        <w:ind w:firstLine="708"/>
        <w:jc w:val="both"/>
        <w:rPr>
          <w:spacing w:val="-4"/>
        </w:rPr>
      </w:pPr>
      <w:r w:rsidRPr="009927A3">
        <w:rPr>
          <w:spacing w:val="-4"/>
        </w:rPr>
        <w:t>По подпрограмме «Осуществление отдельных государственных полномочий в области социальной поддержки отдельных категорий граждан» по главе 609 «Комитет труда и социальной защиты населения администрации города Ставрополя» предлагается увеличить объем бюджетных ассигнований в 2024 году на общую сумму 16 911,73 тыс. рублей за счет средств бюджета Ставропольского края.</w:t>
      </w:r>
    </w:p>
    <w:p w14:paraId="521D42BD" w14:textId="77777777" w:rsidR="00DC7ADC" w:rsidRPr="009927A3" w:rsidRDefault="00DC7ADC" w:rsidP="00DC7ADC">
      <w:pPr>
        <w:ind w:firstLine="708"/>
        <w:jc w:val="both"/>
        <w:rPr>
          <w:spacing w:val="-4"/>
        </w:rPr>
      </w:pPr>
      <w:r w:rsidRPr="009927A3">
        <w:rPr>
          <w:spacing w:val="-4"/>
        </w:rPr>
        <w:t>По подпрограмме «</w:t>
      </w:r>
      <w:r w:rsidRPr="009927A3">
        <w:t>Дополнительные меры социальной поддержки для отдельных категорий граждан, поддержка социально ориентированных некоммерческих организаций</w:t>
      </w:r>
      <w:r w:rsidRPr="009927A3">
        <w:rPr>
          <w:spacing w:val="-4"/>
        </w:rPr>
        <w:t>» проектом решения предлагается увеличить объем бюджетных ассигнований на 2024 год на общую сумму 16 400,00 тыс. рублей, на 2025 и 2026 годы – на 15 000,00 тыс. рублей ежегодно за счет средств бюджета города Ставрополя.</w:t>
      </w:r>
    </w:p>
    <w:p w14:paraId="5C6637E2" w14:textId="47963C74" w:rsidR="00003C12" w:rsidRPr="009927A3" w:rsidRDefault="00DC7ADC" w:rsidP="00DC7ADC">
      <w:pPr>
        <w:pStyle w:val="24"/>
        <w:spacing w:after="0" w:line="240" w:lineRule="auto"/>
        <w:ind w:left="0" w:firstLine="709"/>
        <w:jc w:val="both"/>
      </w:pPr>
      <w:r w:rsidRPr="009927A3">
        <w:rPr>
          <w:spacing w:val="-4"/>
        </w:rPr>
        <w:t xml:space="preserve">С учетом предлагаемых изменений уточненные годовые плановые назначения на реализацию Программы </w:t>
      </w:r>
      <w:r w:rsidRPr="009927A3">
        <w:t>на 2024 год в сумме 2 189 845,12 тыс. рублей, на 2025 год – 2 088 968,14 тыс. рублей, на 2026 год – 2 063 068,76 тыс. рублей</w:t>
      </w:r>
      <w:r w:rsidRPr="009927A3">
        <w:rPr>
          <w:spacing w:val="-4"/>
        </w:rPr>
        <w:t>.</w:t>
      </w:r>
    </w:p>
    <w:p w14:paraId="618D68A4" w14:textId="77777777" w:rsidR="00BA3D03" w:rsidRPr="009927A3" w:rsidRDefault="00BA3D03" w:rsidP="00672399">
      <w:pPr>
        <w:pStyle w:val="aff4"/>
        <w:spacing w:before="0" w:beforeAutospacing="0" w:after="0" w:afterAutospacing="0"/>
        <w:ind w:firstLine="708"/>
        <w:contextualSpacing/>
        <w:jc w:val="both"/>
        <w:rPr>
          <w:sz w:val="32"/>
          <w:szCs w:val="28"/>
        </w:rPr>
      </w:pPr>
    </w:p>
    <w:p w14:paraId="08F456D7" w14:textId="77777777" w:rsidR="00C31A18" w:rsidRPr="009927A3" w:rsidRDefault="00C31A18" w:rsidP="00672399">
      <w:pPr>
        <w:pStyle w:val="24"/>
        <w:widowControl w:val="0"/>
        <w:spacing w:after="0" w:line="240" w:lineRule="auto"/>
        <w:ind w:left="0"/>
        <w:contextualSpacing/>
        <w:jc w:val="center"/>
      </w:pPr>
      <w:r w:rsidRPr="009927A3">
        <w:rPr>
          <w:szCs w:val="28"/>
          <w:u w:val="single"/>
        </w:rPr>
        <w:t>04. Муниципальная программа «Развитие жилищно-коммунального хозяйства, транспортной системы на территории города Ставрополя, благоустройство территории города Ставрополя»</w:t>
      </w:r>
    </w:p>
    <w:p w14:paraId="20B421DE" w14:textId="77777777" w:rsidR="00C31A18" w:rsidRPr="009927A3" w:rsidRDefault="00C31A18" w:rsidP="00672399">
      <w:pPr>
        <w:pStyle w:val="24"/>
        <w:widowControl w:val="0"/>
        <w:spacing w:after="0" w:line="240" w:lineRule="auto"/>
        <w:ind w:left="0" w:firstLine="709"/>
        <w:contextualSpacing/>
        <w:jc w:val="both"/>
        <w:rPr>
          <w:sz w:val="32"/>
        </w:rPr>
      </w:pPr>
    </w:p>
    <w:p w14:paraId="2EF24E32" w14:textId="77777777" w:rsidR="009507C3" w:rsidRPr="009927A3" w:rsidRDefault="009507C3" w:rsidP="009507C3">
      <w:pPr>
        <w:pStyle w:val="24"/>
        <w:widowControl w:val="0"/>
        <w:spacing w:after="0" w:line="242" w:lineRule="auto"/>
        <w:ind w:left="0" w:firstLine="709"/>
        <w:jc w:val="both"/>
      </w:pPr>
      <w:r w:rsidRPr="009927A3">
        <w:rPr>
          <w:szCs w:val="28"/>
        </w:rPr>
        <w:t>В соответствии с решением о бюджете города годовые плановые назначения, предусмотренные на реализацию муниципальной программы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 (далее для целей настоящего раздела – Программа), на 2024 год составляют 4</w:t>
      </w:r>
      <w:r w:rsidRPr="009927A3">
        <w:rPr>
          <w:szCs w:val="28"/>
          <w:lang w:val="en-US"/>
        </w:rPr>
        <w:t> </w:t>
      </w:r>
      <w:r w:rsidRPr="009927A3">
        <w:rPr>
          <w:szCs w:val="28"/>
        </w:rPr>
        <w:t>711</w:t>
      </w:r>
      <w:r w:rsidRPr="009927A3">
        <w:rPr>
          <w:szCs w:val="28"/>
          <w:lang w:val="en-US"/>
        </w:rPr>
        <w:t> </w:t>
      </w:r>
      <w:r w:rsidRPr="009927A3">
        <w:rPr>
          <w:szCs w:val="28"/>
        </w:rPr>
        <w:t xml:space="preserve">758,09 тыс. рублей, на 2025 год – 1 194 251,73 тыс. рублей, на 2026 год – 1 065 580,14 тыс. рублей. </w:t>
      </w:r>
    </w:p>
    <w:p w14:paraId="20AE9368" w14:textId="4AAC368F" w:rsidR="009507C3" w:rsidRPr="009927A3" w:rsidRDefault="009507C3" w:rsidP="009507C3">
      <w:pPr>
        <w:pStyle w:val="24"/>
        <w:widowControl w:val="0"/>
        <w:spacing w:after="0" w:line="242" w:lineRule="auto"/>
        <w:ind w:left="0" w:firstLine="709"/>
        <w:jc w:val="both"/>
      </w:pPr>
      <w:r w:rsidRPr="009927A3">
        <w:t xml:space="preserve">Проектом решения предлагается объем бюджетных ассигнований на реализацию Программы увеличить в 2024 году на общую сумму </w:t>
      </w:r>
      <w:r w:rsidRPr="009927A3">
        <w:br/>
      </w:r>
      <w:r w:rsidR="003C106E" w:rsidRPr="009927A3">
        <w:t>42 768,66</w:t>
      </w:r>
      <w:r w:rsidRPr="009927A3">
        <w:t xml:space="preserve"> тыс. рублей, в 2025 году на общую сумму </w:t>
      </w:r>
      <w:r w:rsidRPr="009927A3">
        <w:br/>
        <w:t xml:space="preserve">18 087,83 тыс. рублей, в 2026 году на общую сумму </w:t>
      </w:r>
      <w:r w:rsidRPr="009927A3">
        <w:br/>
        <w:t>12 156,33 тыс. рублей.</w:t>
      </w:r>
    </w:p>
    <w:p w14:paraId="6459BBF2" w14:textId="3BD415E9" w:rsidR="009507C3" w:rsidRPr="009927A3" w:rsidRDefault="009507C3" w:rsidP="009507C3">
      <w:pPr>
        <w:pStyle w:val="24"/>
        <w:widowControl w:val="0"/>
        <w:spacing w:after="0" w:line="242" w:lineRule="auto"/>
        <w:ind w:left="0" w:firstLine="709"/>
        <w:jc w:val="both"/>
      </w:pPr>
      <w:r w:rsidRPr="009927A3">
        <w:rPr>
          <w:szCs w:val="28"/>
        </w:rPr>
        <w:t xml:space="preserve">По подпрограмме </w:t>
      </w:r>
      <w:r w:rsidRPr="009927A3">
        <w:rPr>
          <w:szCs w:val="28"/>
          <w:u w:val="single"/>
        </w:rPr>
        <w:t>«Дорожная</w:t>
      </w:r>
      <w:r w:rsidRPr="009927A3">
        <w:rPr>
          <w:u w:val="single"/>
        </w:rPr>
        <w:t xml:space="preserve"> деятельность и обеспечение безопасности дорожного движения, организация транспортного обслуживания населения на территории города Ставрополя»</w:t>
      </w:r>
      <w:r w:rsidRPr="009927A3">
        <w:t xml:space="preserve"> предлагается </w:t>
      </w:r>
      <w:r w:rsidRPr="009927A3">
        <w:rPr>
          <w:szCs w:val="28"/>
        </w:rPr>
        <w:t xml:space="preserve">увеличить расходы </w:t>
      </w:r>
      <w:r w:rsidRPr="009927A3">
        <w:t xml:space="preserve">за счет средств бюджета города в 2024 году на общую сумму </w:t>
      </w:r>
      <w:r w:rsidR="003C106E" w:rsidRPr="009927A3">
        <w:t>63 159,91</w:t>
      </w:r>
      <w:r w:rsidRPr="009927A3">
        <w:t xml:space="preserve"> тыс. рублей, в 2025 году на сумму 13 950,00 тыс. рублей, в 2026 году на сумму 13 950,00 тыс. рублей, </w:t>
      </w:r>
      <w:r w:rsidRPr="009927A3">
        <w:rPr>
          <w:szCs w:val="28"/>
        </w:rPr>
        <w:t>в том числе:</w:t>
      </w:r>
    </w:p>
    <w:p w14:paraId="618C1179" w14:textId="77777777" w:rsidR="009507C3" w:rsidRPr="009927A3" w:rsidRDefault="009507C3" w:rsidP="009507C3">
      <w:pPr>
        <w:pStyle w:val="24"/>
        <w:widowControl w:val="0"/>
        <w:spacing w:after="0" w:line="240" w:lineRule="auto"/>
        <w:ind w:left="0" w:firstLine="709"/>
        <w:jc w:val="both"/>
        <w:rPr>
          <w:szCs w:val="28"/>
        </w:rPr>
      </w:pPr>
      <w:r w:rsidRPr="009927A3">
        <w:rPr>
          <w:szCs w:val="28"/>
        </w:rPr>
        <w:lastRenderedPageBreak/>
        <w:t>по главе 617 «Администрация Ленинского района города Ставрополя» - на сумму 1 415,35 тыс. рублей;</w:t>
      </w:r>
    </w:p>
    <w:p w14:paraId="558731A3"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618 «Администрация Октябрьского района города Ставрополя» - на сумму 1 996,84 тыс. рублей;</w:t>
      </w:r>
    </w:p>
    <w:p w14:paraId="3E881C85"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619 «Администрация Промышленного района города Ставрополя» в 2024 году - на общую сумму 21 002,49 тыс. рублей; в 2025 году – на сумму 13 950,00 тыс. рублей; в 2026 году  - на 13 950,00 тыс. рублей;</w:t>
      </w:r>
    </w:p>
    <w:p w14:paraId="06BB0026" w14:textId="0C035BA6" w:rsidR="009507C3" w:rsidRPr="009927A3" w:rsidRDefault="009507C3" w:rsidP="009507C3">
      <w:pPr>
        <w:pStyle w:val="24"/>
        <w:widowControl w:val="0"/>
        <w:spacing w:after="0" w:line="240" w:lineRule="auto"/>
        <w:ind w:left="0" w:firstLine="709"/>
        <w:jc w:val="both"/>
        <w:rPr>
          <w:szCs w:val="28"/>
        </w:rPr>
      </w:pPr>
      <w:r w:rsidRPr="009927A3">
        <w:rPr>
          <w:szCs w:val="28"/>
        </w:rPr>
        <w:t xml:space="preserve">по главе 620 «Комитет городского хозяйства администрации города Ставрополя»  - на сумму </w:t>
      </w:r>
      <w:r w:rsidR="003C106E" w:rsidRPr="009927A3">
        <w:rPr>
          <w:szCs w:val="28"/>
        </w:rPr>
        <w:t>38 745,23</w:t>
      </w:r>
      <w:r w:rsidRPr="009927A3">
        <w:rPr>
          <w:szCs w:val="28"/>
        </w:rPr>
        <w:t xml:space="preserve"> тыс. рублей.</w:t>
      </w:r>
    </w:p>
    <w:p w14:paraId="4F015F83" w14:textId="77777777" w:rsidR="009507C3" w:rsidRPr="009927A3" w:rsidRDefault="009507C3" w:rsidP="009507C3">
      <w:pPr>
        <w:pStyle w:val="24"/>
        <w:widowControl w:val="0"/>
        <w:spacing w:after="0" w:line="240" w:lineRule="auto"/>
        <w:ind w:left="0" w:firstLine="709"/>
        <w:jc w:val="both"/>
      </w:pPr>
      <w:r w:rsidRPr="009927A3">
        <w:rPr>
          <w:szCs w:val="28"/>
        </w:rPr>
        <w:t xml:space="preserve">По подпрограмме </w:t>
      </w:r>
      <w:r w:rsidRPr="009927A3">
        <w:rPr>
          <w:szCs w:val="28"/>
          <w:u w:val="single"/>
        </w:rPr>
        <w:t xml:space="preserve">«Благоустройство территории города Ставрополя» </w:t>
      </w:r>
      <w:r w:rsidRPr="009927A3">
        <w:rPr>
          <w:szCs w:val="28"/>
        </w:rPr>
        <w:t xml:space="preserve">предлагается </w:t>
      </w:r>
      <w:r w:rsidRPr="009927A3">
        <w:rPr>
          <w:spacing w:val="-4"/>
        </w:rPr>
        <w:t xml:space="preserve">уменьшить </w:t>
      </w:r>
      <w:r w:rsidRPr="009927A3">
        <w:rPr>
          <w:szCs w:val="28"/>
        </w:rPr>
        <w:t xml:space="preserve">расходы </w:t>
      </w:r>
      <w:r w:rsidRPr="009927A3">
        <w:t>на 2024 год на общую сумму 18 167,30 тыс. рублей, на 2025 год – на сумму 1 793,67 тыс. рублей; на 2026 год – на 1 793,67 тыс. рублей, в том числе:</w:t>
      </w:r>
    </w:p>
    <w:p w14:paraId="02B9F6CA" w14:textId="63F0321B" w:rsidR="009507C3" w:rsidRPr="009927A3" w:rsidRDefault="009507C3" w:rsidP="009507C3">
      <w:pPr>
        <w:pStyle w:val="24"/>
        <w:widowControl w:val="0"/>
        <w:spacing w:after="0" w:line="240" w:lineRule="auto"/>
        <w:ind w:left="0" w:firstLine="709"/>
        <w:jc w:val="both"/>
      </w:pPr>
      <w:r w:rsidRPr="009927A3">
        <w:t xml:space="preserve">увеличить за счет средств бюджета Ставропольского края </w:t>
      </w:r>
      <w:r w:rsidRPr="009927A3">
        <w:rPr>
          <w:szCs w:val="28"/>
        </w:rPr>
        <w:t xml:space="preserve">по главе 620 «Комитет городского хозяйства администрации города Ставрополя» </w:t>
      </w:r>
      <w:r w:rsidRPr="009927A3">
        <w:t>на общую сумму 5 057,39 ты</w:t>
      </w:r>
      <w:r w:rsidR="00683365" w:rsidRPr="009927A3">
        <w:t>с</w:t>
      </w:r>
      <w:r w:rsidRPr="009927A3">
        <w:t>. рублей;</w:t>
      </w:r>
    </w:p>
    <w:p w14:paraId="333D60D3" w14:textId="6060D8A5" w:rsidR="009507C3" w:rsidRPr="009927A3" w:rsidRDefault="009507C3" w:rsidP="009507C3">
      <w:pPr>
        <w:pStyle w:val="24"/>
        <w:widowControl w:val="0"/>
        <w:spacing w:after="0" w:line="240" w:lineRule="auto"/>
        <w:ind w:left="0" w:firstLine="709"/>
        <w:jc w:val="both"/>
      </w:pPr>
      <w:r w:rsidRPr="009927A3">
        <w:t xml:space="preserve">уменьшить за счет средств бюджета Ставропольского края </w:t>
      </w:r>
      <w:r w:rsidRPr="009927A3">
        <w:rPr>
          <w:szCs w:val="28"/>
        </w:rPr>
        <w:t xml:space="preserve">по главе 620 «Комитет городского хозяйства администрации города Ставрополя» </w:t>
      </w:r>
      <w:r w:rsidRPr="009927A3">
        <w:t>на 2025 год – на сумму 1 793,67 ты</w:t>
      </w:r>
      <w:r w:rsidR="00683365" w:rsidRPr="009927A3">
        <w:t>с</w:t>
      </w:r>
      <w:r w:rsidRPr="009927A3">
        <w:t>. рублей; на 2026 год – на сумму 1 793,67 тыс. рублей;</w:t>
      </w:r>
    </w:p>
    <w:p w14:paraId="54B85665" w14:textId="77777777" w:rsidR="009507C3" w:rsidRPr="009927A3" w:rsidRDefault="009507C3" w:rsidP="009507C3">
      <w:pPr>
        <w:pStyle w:val="24"/>
        <w:widowControl w:val="0"/>
        <w:spacing w:after="0" w:line="240" w:lineRule="auto"/>
        <w:ind w:left="0" w:firstLine="709"/>
        <w:jc w:val="both"/>
        <w:rPr>
          <w:szCs w:val="28"/>
        </w:rPr>
      </w:pPr>
      <w:r w:rsidRPr="009927A3">
        <w:t xml:space="preserve">увеличить за счет средств бюджета города </w:t>
      </w:r>
      <w:r w:rsidRPr="009927A3">
        <w:rPr>
          <w:szCs w:val="28"/>
        </w:rPr>
        <w:t xml:space="preserve">по главе 620 «Комитет городского хозяйства администрации города Ставрополя» на 2024 год - на </w:t>
      </w:r>
      <w:r w:rsidRPr="009927A3">
        <w:t>общую сумму 13 293,96 тыс. рублей; на 2025 год – на сумму 5 931,50 тыс. рублей;</w:t>
      </w:r>
    </w:p>
    <w:p w14:paraId="3ED74612" w14:textId="77777777" w:rsidR="009507C3" w:rsidRPr="009927A3" w:rsidRDefault="009507C3" w:rsidP="009507C3">
      <w:pPr>
        <w:pStyle w:val="24"/>
        <w:widowControl w:val="0"/>
        <w:spacing w:after="0" w:line="240" w:lineRule="auto"/>
        <w:ind w:left="0" w:firstLine="709"/>
        <w:jc w:val="both"/>
        <w:rPr>
          <w:szCs w:val="28"/>
        </w:rPr>
      </w:pPr>
      <w:r w:rsidRPr="009927A3">
        <w:t xml:space="preserve">уменьшить за счет средств бюджета города </w:t>
      </w:r>
      <w:r w:rsidRPr="009927A3">
        <w:rPr>
          <w:szCs w:val="28"/>
        </w:rPr>
        <w:t xml:space="preserve">на общую сумму 30 465,54 тыс. рублей, в том числе: </w:t>
      </w:r>
    </w:p>
    <w:p w14:paraId="63A7F129"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602 «Комитет по управлению муниципальным имуществом города Ставрополя» - на сумму 53,10 тыс. рублей;</w:t>
      </w:r>
    </w:p>
    <w:p w14:paraId="3CDB9CD1"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617 «Администрация Ленинского района города Ставрополя» - на сумму 6 000,01 тыс. рублей;</w:t>
      </w:r>
    </w:p>
    <w:p w14:paraId="501BDF7B"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618 «Администрация Октябрьского района города Ставрополя» - на общую сумму 14 767,74 тыс. рублей;</w:t>
      </w:r>
    </w:p>
    <w:p w14:paraId="58595E8E"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620 «Комитет городского хозяйства администрации города Ставрополя» - на общую сумму 13 088,98 тыс. рублей;</w:t>
      </w:r>
    </w:p>
    <w:p w14:paraId="778D4480" w14:textId="77777777" w:rsidR="009507C3" w:rsidRPr="009927A3" w:rsidRDefault="009507C3" w:rsidP="009507C3">
      <w:pPr>
        <w:pStyle w:val="24"/>
        <w:widowControl w:val="0"/>
        <w:spacing w:after="0" w:line="240" w:lineRule="auto"/>
        <w:ind w:left="0" w:firstLine="709"/>
        <w:jc w:val="both"/>
        <w:rPr>
          <w:szCs w:val="28"/>
        </w:rPr>
      </w:pPr>
      <w:r w:rsidRPr="009927A3">
        <w:rPr>
          <w:szCs w:val="28"/>
        </w:rPr>
        <w:t>по главе 621 «Комитет градостроительства администрации города Ставрополя» - на сумму 2 608,82 тыс. рублей.</w:t>
      </w:r>
    </w:p>
    <w:p w14:paraId="7B224BAC" w14:textId="769A981F" w:rsidR="00C31A18" w:rsidRPr="009927A3" w:rsidRDefault="009507C3" w:rsidP="009507C3">
      <w:pPr>
        <w:pStyle w:val="aff4"/>
        <w:spacing w:before="0" w:beforeAutospacing="0" w:after="0" w:afterAutospacing="0"/>
        <w:ind w:firstLine="708"/>
        <w:contextualSpacing/>
        <w:jc w:val="both"/>
        <w:rPr>
          <w:sz w:val="28"/>
          <w:szCs w:val="28"/>
        </w:rPr>
      </w:pPr>
      <w:r w:rsidRPr="009927A3">
        <w:rPr>
          <w:sz w:val="28"/>
          <w:szCs w:val="28"/>
        </w:rPr>
        <w:t xml:space="preserve">С учетом предлагаемых изменений уточненные годовые плановые назначения на реализацию Программы на 2024 год составляют </w:t>
      </w:r>
      <w:r w:rsidRPr="009927A3">
        <w:rPr>
          <w:sz w:val="28"/>
          <w:szCs w:val="28"/>
        </w:rPr>
        <w:br/>
      </w:r>
      <w:r w:rsidR="00683365" w:rsidRPr="009927A3">
        <w:rPr>
          <w:sz w:val="28"/>
          <w:szCs w:val="28"/>
        </w:rPr>
        <w:t>4 754 526,75</w:t>
      </w:r>
      <w:r w:rsidRPr="009927A3">
        <w:rPr>
          <w:sz w:val="28"/>
          <w:szCs w:val="28"/>
        </w:rPr>
        <w:t xml:space="preserve"> тыс. рублей, на 2025 год – </w:t>
      </w:r>
      <w:r w:rsidR="00683365" w:rsidRPr="009927A3">
        <w:rPr>
          <w:sz w:val="28"/>
          <w:szCs w:val="28"/>
        </w:rPr>
        <w:t>1 212 339,56</w:t>
      </w:r>
      <w:r w:rsidRPr="009927A3">
        <w:rPr>
          <w:sz w:val="28"/>
          <w:szCs w:val="28"/>
        </w:rPr>
        <w:t xml:space="preserve"> тыс. рублей, на 2026 год</w:t>
      </w:r>
      <w:r w:rsidR="003C106E" w:rsidRPr="009927A3">
        <w:rPr>
          <w:sz w:val="28"/>
          <w:szCs w:val="28"/>
        </w:rPr>
        <w:t> </w:t>
      </w:r>
      <w:r w:rsidRPr="009927A3">
        <w:rPr>
          <w:sz w:val="28"/>
          <w:szCs w:val="28"/>
        </w:rPr>
        <w:t xml:space="preserve">– </w:t>
      </w:r>
      <w:r w:rsidR="00BA1925" w:rsidRPr="009927A3">
        <w:rPr>
          <w:sz w:val="28"/>
          <w:szCs w:val="28"/>
        </w:rPr>
        <w:t>1 077 736,47</w:t>
      </w:r>
      <w:r w:rsidRPr="009927A3">
        <w:rPr>
          <w:sz w:val="28"/>
          <w:szCs w:val="28"/>
        </w:rPr>
        <w:t xml:space="preserve"> тыс. рублей.</w:t>
      </w:r>
    </w:p>
    <w:p w14:paraId="02227BEB" w14:textId="77777777" w:rsidR="009507C3" w:rsidRPr="009927A3" w:rsidRDefault="009507C3" w:rsidP="009507C3">
      <w:pPr>
        <w:pStyle w:val="aff4"/>
        <w:spacing w:before="0" w:beforeAutospacing="0" w:after="0" w:afterAutospacing="0"/>
        <w:ind w:firstLine="708"/>
        <w:contextualSpacing/>
        <w:jc w:val="both"/>
        <w:rPr>
          <w:sz w:val="22"/>
          <w:szCs w:val="28"/>
        </w:rPr>
      </w:pPr>
    </w:p>
    <w:p w14:paraId="6DBDFB6B" w14:textId="77777777" w:rsidR="007443F4" w:rsidRPr="009927A3" w:rsidRDefault="007443F4" w:rsidP="00672399">
      <w:pPr>
        <w:autoSpaceDE w:val="0"/>
        <w:autoSpaceDN w:val="0"/>
        <w:adjustRightInd w:val="0"/>
        <w:contextualSpacing/>
        <w:jc w:val="center"/>
        <w:rPr>
          <w:szCs w:val="28"/>
          <w:u w:val="single"/>
        </w:rPr>
      </w:pPr>
      <w:r w:rsidRPr="009927A3">
        <w:rPr>
          <w:szCs w:val="28"/>
          <w:u w:val="single"/>
        </w:rPr>
        <w:t>06. Муниципальная программа «Обеспечение жильем</w:t>
      </w:r>
    </w:p>
    <w:p w14:paraId="2C63347A" w14:textId="77777777" w:rsidR="007443F4" w:rsidRPr="009927A3" w:rsidRDefault="007443F4" w:rsidP="00672399">
      <w:pPr>
        <w:autoSpaceDE w:val="0"/>
        <w:autoSpaceDN w:val="0"/>
        <w:adjustRightInd w:val="0"/>
        <w:contextualSpacing/>
        <w:jc w:val="center"/>
        <w:rPr>
          <w:szCs w:val="28"/>
          <w:u w:val="single"/>
        </w:rPr>
      </w:pPr>
      <w:r w:rsidRPr="009927A3">
        <w:rPr>
          <w:szCs w:val="28"/>
          <w:u w:val="single"/>
        </w:rPr>
        <w:t>населения города Ставрополя»</w:t>
      </w:r>
    </w:p>
    <w:p w14:paraId="74E108DB" w14:textId="77777777" w:rsidR="007443F4" w:rsidRPr="009927A3" w:rsidRDefault="007443F4" w:rsidP="00672399">
      <w:pPr>
        <w:autoSpaceDE w:val="0"/>
        <w:autoSpaceDN w:val="0"/>
        <w:adjustRightInd w:val="0"/>
        <w:contextualSpacing/>
        <w:jc w:val="center"/>
        <w:rPr>
          <w:sz w:val="24"/>
          <w:szCs w:val="28"/>
          <w:u w:val="single"/>
        </w:rPr>
      </w:pPr>
    </w:p>
    <w:p w14:paraId="4EDD2F42" w14:textId="77777777" w:rsidR="00B845B6" w:rsidRPr="009927A3" w:rsidRDefault="00B845B6" w:rsidP="00B845B6">
      <w:pPr>
        <w:widowControl w:val="0"/>
        <w:ind w:firstLine="709"/>
        <w:jc w:val="both"/>
        <w:rPr>
          <w:rFonts w:eastAsia="Calibri"/>
          <w:szCs w:val="22"/>
          <w:lang w:eastAsia="en-US"/>
        </w:rPr>
      </w:pPr>
      <w:r w:rsidRPr="009927A3">
        <w:t xml:space="preserve">В </w:t>
      </w:r>
      <w:r w:rsidRPr="009927A3">
        <w:rPr>
          <w:rFonts w:eastAsia="Calibri"/>
          <w:szCs w:val="22"/>
          <w:lang w:eastAsia="en-US"/>
        </w:rPr>
        <w:t xml:space="preserve">соответствии с решением о бюджете города годовые плановые назначения, предусмотренные на реализацию муниципальной программы «Обеспечение жильем населения города Ставрополя» (далее для целей настоящего раздела - Программа), утверждены на 2024 год в сумме </w:t>
      </w:r>
      <w:r w:rsidRPr="009927A3">
        <w:rPr>
          <w:rFonts w:eastAsia="Calibri"/>
          <w:szCs w:val="22"/>
          <w:lang w:eastAsia="en-US"/>
        </w:rPr>
        <w:br/>
        <w:t xml:space="preserve">299 946,42 тыс. рублей, на 2025 год – в сумме 19 677,73 тыс. рублей, </w:t>
      </w:r>
      <w:r w:rsidRPr="009927A3">
        <w:rPr>
          <w:rFonts w:eastAsia="Calibri"/>
          <w:szCs w:val="22"/>
          <w:lang w:eastAsia="en-US"/>
        </w:rPr>
        <w:br/>
        <w:t>на 2026 год – в сумме 21 154,07 тыс. рублей.</w:t>
      </w:r>
    </w:p>
    <w:p w14:paraId="166AE75F" w14:textId="72BDE4EA" w:rsidR="00B845B6" w:rsidRPr="009927A3" w:rsidRDefault="00B845B6" w:rsidP="00B845B6">
      <w:pPr>
        <w:widowControl w:val="0"/>
        <w:ind w:firstLine="709"/>
        <w:jc w:val="both"/>
        <w:rPr>
          <w:rFonts w:eastAsia="Calibri"/>
          <w:szCs w:val="22"/>
          <w:lang w:eastAsia="en-US"/>
        </w:rPr>
      </w:pPr>
      <w:r w:rsidRPr="009927A3">
        <w:rPr>
          <w:rFonts w:eastAsia="Calibri"/>
          <w:szCs w:val="22"/>
          <w:lang w:eastAsia="en-US"/>
        </w:rPr>
        <w:t>Проектом решения предлагается по подпрограмме «Переселение граждан из аварийного жилищного фонда в городе Ставрополе» перераспределить бюджетные ассигнования с главы 602 «Комитет по управлению муниципальным имуществом города Ставрополя» на главу 601 «Администрация города Ставрополя» на общую сумму 353,77 тыс. рублей, в том числе:</w:t>
      </w:r>
    </w:p>
    <w:p w14:paraId="1E3AECAC" w14:textId="77777777" w:rsidR="00B845B6" w:rsidRPr="009927A3" w:rsidRDefault="00B845B6" w:rsidP="00B845B6">
      <w:pPr>
        <w:tabs>
          <w:tab w:val="left" w:pos="709"/>
          <w:tab w:val="left" w:pos="8197"/>
        </w:tabs>
        <w:ind w:firstLine="709"/>
        <w:jc w:val="both"/>
        <w:rPr>
          <w:rFonts w:eastAsia="Calibri"/>
          <w:szCs w:val="22"/>
          <w:lang w:eastAsia="en-US"/>
        </w:rPr>
      </w:pPr>
      <w:r w:rsidRPr="009927A3">
        <w:rPr>
          <w:rFonts w:eastAsia="Calibri"/>
          <w:szCs w:val="22"/>
          <w:lang w:eastAsia="en-US"/>
        </w:rPr>
        <w:t>за счет средств субсидии из бюджета Ставропольского края – на сумму</w:t>
      </w:r>
      <w:r w:rsidRPr="009927A3">
        <w:rPr>
          <w:rFonts w:eastAsia="Calibri"/>
          <w:szCs w:val="22"/>
          <w:lang w:eastAsia="en-US"/>
        </w:rPr>
        <w:br/>
        <w:t>350,23 тыс. рублей;</w:t>
      </w:r>
    </w:p>
    <w:p w14:paraId="55964F0F" w14:textId="77777777" w:rsidR="00B845B6" w:rsidRPr="009927A3" w:rsidRDefault="00B845B6" w:rsidP="00B845B6">
      <w:pPr>
        <w:tabs>
          <w:tab w:val="left" w:pos="709"/>
          <w:tab w:val="left" w:pos="8197"/>
        </w:tabs>
        <w:ind w:firstLine="709"/>
        <w:jc w:val="both"/>
        <w:rPr>
          <w:rFonts w:eastAsia="Calibri"/>
          <w:szCs w:val="22"/>
          <w:lang w:eastAsia="en-US"/>
        </w:rPr>
      </w:pPr>
      <w:r w:rsidRPr="009927A3">
        <w:rPr>
          <w:rFonts w:eastAsia="Calibri"/>
          <w:szCs w:val="22"/>
          <w:lang w:eastAsia="en-US"/>
        </w:rPr>
        <w:t>за счет средств бюджета города – на сумму 3,54 тыс. рублей.</w:t>
      </w:r>
    </w:p>
    <w:p w14:paraId="2993F6C1" w14:textId="72BC9D71" w:rsidR="004810AB" w:rsidRPr="009927A3" w:rsidRDefault="00B845B6" w:rsidP="00B845B6">
      <w:pPr>
        <w:pStyle w:val="aff4"/>
        <w:spacing w:before="0" w:beforeAutospacing="0" w:after="0" w:afterAutospacing="0"/>
        <w:ind w:firstLine="708"/>
        <w:contextualSpacing/>
        <w:jc w:val="both"/>
        <w:rPr>
          <w:rFonts w:eastAsia="Calibri"/>
          <w:sz w:val="28"/>
          <w:szCs w:val="22"/>
          <w:lang w:eastAsia="en-US"/>
        </w:rPr>
      </w:pPr>
      <w:r w:rsidRPr="009927A3">
        <w:rPr>
          <w:rFonts w:eastAsia="Calibri"/>
          <w:sz w:val="28"/>
          <w:szCs w:val="22"/>
          <w:lang w:eastAsia="en-US"/>
        </w:rPr>
        <w:t xml:space="preserve">С учетом предлагаемых изменений уточненные годовые плановые назначения на реализацию Программы не изменятся и составят на 2024 год </w:t>
      </w:r>
      <w:r w:rsidRPr="009927A3">
        <w:rPr>
          <w:rFonts w:eastAsia="Calibri"/>
          <w:sz w:val="28"/>
          <w:szCs w:val="22"/>
          <w:lang w:eastAsia="en-US"/>
        </w:rPr>
        <w:br/>
        <w:t>299 946,42 тыс. рублей, на 2025 год – 19 677,73 тыс. рублей, на 2026 год – 21 154,07 тыс. рублей.</w:t>
      </w:r>
    </w:p>
    <w:p w14:paraId="48F0FC13" w14:textId="77777777" w:rsidR="00B845B6" w:rsidRPr="009927A3" w:rsidRDefault="00B845B6" w:rsidP="00B845B6">
      <w:pPr>
        <w:pStyle w:val="aff4"/>
        <w:spacing w:before="0" w:beforeAutospacing="0" w:after="0" w:afterAutospacing="0"/>
        <w:ind w:firstLine="708"/>
        <w:contextualSpacing/>
        <w:jc w:val="both"/>
        <w:rPr>
          <w:rFonts w:eastAsia="Calibri"/>
          <w:sz w:val="28"/>
          <w:szCs w:val="22"/>
          <w:lang w:eastAsia="en-US"/>
        </w:rPr>
      </w:pPr>
    </w:p>
    <w:p w14:paraId="2C6E042F" w14:textId="77777777" w:rsidR="00BA3D03" w:rsidRPr="009927A3" w:rsidRDefault="00BA3D03" w:rsidP="00672399">
      <w:pPr>
        <w:pStyle w:val="24"/>
        <w:widowControl w:val="0"/>
        <w:spacing w:after="0" w:line="240" w:lineRule="auto"/>
        <w:ind w:left="0"/>
        <w:contextualSpacing/>
        <w:jc w:val="center"/>
        <w:rPr>
          <w:u w:val="single"/>
        </w:rPr>
      </w:pPr>
      <w:r w:rsidRPr="009927A3">
        <w:rPr>
          <w:u w:val="single"/>
        </w:rPr>
        <w:t>07. Муниципальная программа «Культура города Ставрополя»</w:t>
      </w:r>
    </w:p>
    <w:p w14:paraId="13A35026" w14:textId="77777777" w:rsidR="00BA3D03" w:rsidRPr="009927A3" w:rsidRDefault="00BA3D03" w:rsidP="00672399">
      <w:pPr>
        <w:pStyle w:val="24"/>
        <w:widowControl w:val="0"/>
        <w:spacing w:after="0" w:line="240" w:lineRule="auto"/>
        <w:ind w:left="0"/>
        <w:contextualSpacing/>
        <w:jc w:val="center"/>
        <w:rPr>
          <w:sz w:val="32"/>
          <w:u w:val="single"/>
        </w:rPr>
      </w:pPr>
    </w:p>
    <w:p w14:paraId="675C4C6A" w14:textId="77777777" w:rsidR="00BA1925" w:rsidRPr="009927A3" w:rsidRDefault="00BA1925" w:rsidP="00BA1925">
      <w:pPr>
        <w:pStyle w:val="afb"/>
        <w:ind w:firstLine="708"/>
        <w:jc w:val="both"/>
        <w:rPr>
          <w:rFonts w:ascii="Times New Roman" w:hAnsi="Times New Roman"/>
          <w:sz w:val="28"/>
        </w:rPr>
      </w:pPr>
      <w:r w:rsidRPr="009927A3">
        <w:rPr>
          <w:rFonts w:ascii="Times New Roman" w:hAnsi="Times New Roman"/>
          <w:sz w:val="28"/>
        </w:rPr>
        <w:t xml:space="preserve">В соответствии с решением о бюджете города </w:t>
      </w:r>
      <w:r w:rsidRPr="009927A3">
        <w:rPr>
          <w:rFonts w:ascii="Times New Roman" w:hAnsi="Times New Roman"/>
          <w:spacing w:val="-4"/>
          <w:sz w:val="28"/>
        </w:rPr>
        <w:t>годовые плановые назначения, предусмотренные по м</w:t>
      </w:r>
      <w:r w:rsidRPr="009927A3">
        <w:rPr>
          <w:rFonts w:ascii="Times New Roman" w:hAnsi="Times New Roman"/>
          <w:sz w:val="28"/>
        </w:rPr>
        <w:t>униципальной программе «Культура города Ставрополя» (далее для целей настоящего раздела – Программа), утверждены на 2024 год в сумме 856 058,81 тыс. рублей, на 2025 год – 657 598,37 тыс. рублей, на 2026 год – 690 663,39 тыс. рублей.</w:t>
      </w:r>
    </w:p>
    <w:p w14:paraId="5AEC7AAA" w14:textId="77777777" w:rsidR="00BA1925" w:rsidRPr="009927A3" w:rsidRDefault="00BA1925" w:rsidP="00BA1925">
      <w:pPr>
        <w:pStyle w:val="afb"/>
        <w:ind w:firstLine="708"/>
        <w:jc w:val="both"/>
        <w:rPr>
          <w:rFonts w:ascii="Times New Roman" w:hAnsi="Times New Roman"/>
          <w:spacing w:val="-4"/>
          <w:sz w:val="28"/>
        </w:rPr>
      </w:pPr>
      <w:r w:rsidRPr="009927A3">
        <w:rPr>
          <w:rFonts w:ascii="Times New Roman" w:hAnsi="Times New Roman"/>
          <w:spacing w:val="-4"/>
          <w:sz w:val="28"/>
        </w:rPr>
        <w:t>Проектом решения предлагается в целом увеличить объем бюджетных ассигнований на реализацию Программы на 2024 год на общую сумму 35 290,94 тыс. рублей и на плановый период 2025 и 2026 годов на сумму 10 437,12 тыс. рублей ежегодно за счет бюджета города Ставрополя.</w:t>
      </w:r>
    </w:p>
    <w:p w14:paraId="3D2AA4C6" w14:textId="77777777" w:rsidR="00BA1925" w:rsidRPr="009927A3" w:rsidRDefault="00BA1925" w:rsidP="00BA1925">
      <w:pPr>
        <w:pStyle w:val="afb"/>
        <w:ind w:firstLine="708"/>
        <w:jc w:val="both"/>
        <w:rPr>
          <w:rFonts w:ascii="Times New Roman" w:hAnsi="Times New Roman"/>
          <w:spacing w:val="-4"/>
          <w:sz w:val="28"/>
        </w:rPr>
      </w:pPr>
      <w:r w:rsidRPr="009927A3">
        <w:rPr>
          <w:rFonts w:ascii="Times New Roman" w:hAnsi="Times New Roman"/>
          <w:spacing w:val="-4"/>
          <w:sz w:val="28"/>
        </w:rPr>
        <w:t>По главе 607 «Комитет культуры и молодежной политики администрации города Ставрополя» увеличить объем бюджетных ассигнований на 2024 год на сумму 34 491,99 тыс. рублей и на плановый период 2025 и 2026 годов на сумму 10 437,12 тыс. рублей ежегодно;</w:t>
      </w:r>
    </w:p>
    <w:p w14:paraId="280011AE" w14:textId="77777777" w:rsidR="00BA1925" w:rsidRPr="009927A3" w:rsidRDefault="00BA1925" w:rsidP="00BA1925">
      <w:pPr>
        <w:pStyle w:val="afb"/>
        <w:ind w:firstLine="708"/>
        <w:jc w:val="both"/>
        <w:rPr>
          <w:rFonts w:ascii="Times New Roman" w:hAnsi="Times New Roman"/>
          <w:spacing w:val="-4"/>
          <w:sz w:val="28"/>
        </w:rPr>
      </w:pPr>
      <w:r w:rsidRPr="009927A3">
        <w:rPr>
          <w:rFonts w:ascii="Times New Roman" w:hAnsi="Times New Roman"/>
          <w:bCs/>
          <w:sz w:val="28"/>
          <w:szCs w:val="28"/>
        </w:rPr>
        <w:t xml:space="preserve">по главе 618 «Администрация Октябрьского района города Ставрополя» </w:t>
      </w:r>
      <w:r w:rsidRPr="009927A3">
        <w:rPr>
          <w:rFonts w:ascii="Times New Roman" w:hAnsi="Times New Roman"/>
          <w:spacing w:val="-4"/>
          <w:sz w:val="28"/>
          <w:szCs w:val="28"/>
        </w:rPr>
        <w:t>уменьшить</w:t>
      </w:r>
      <w:r w:rsidRPr="009927A3">
        <w:rPr>
          <w:rFonts w:ascii="Times New Roman" w:hAnsi="Times New Roman"/>
          <w:spacing w:val="-4"/>
          <w:sz w:val="28"/>
        </w:rPr>
        <w:t xml:space="preserve"> объем бюджетных ассигнований на 2024 год на сумму 1,05 тыс. рублей;</w:t>
      </w:r>
    </w:p>
    <w:p w14:paraId="25B2FA35" w14:textId="77777777" w:rsidR="00BA1925" w:rsidRPr="009927A3" w:rsidRDefault="00BA1925" w:rsidP="00BA1925">
      <w:pPr>
        <w:pStyle w:val="aff4"/>
        <w:spacing w:before="0" w:beforeAutospacing="0" w:after="0" w:afterAutospacing="0"/>
        <w:ind w:firstLine="709"/>
        <w:jc w:val="both"/>
        <w:rPr>
          <w:sz w:val="28"/>
          <w:szCs w:val="28"/>
        </w:rPr>
      </w:pPr>
      <w:r w:rsidRPr="009927A3">
        <w:rPr>
          <w:sz w:val="28"/>
          <w:szCs w:val="28"/>
        </w:rPr>
        <w:t xml:space="preserve">по главе 620 «Комитет городского хозяйства администрации города Ставрополя» </w:t>
      </w:r>
      <w:r w:rsidRPr="009927A3">
        <w:rPr>
          <w:spacing w:val="-4"/>
          <w:sz w:val="28"/>
        </w:rPr>
        <w:t>увеличить объем бюджетных ассигнований на 2024 год на сумму 800,00 тыс. рублей.</w:t>
      </w:r>
    </w:p>
    <w:p w14:paraId="2BD81A9D" w14:textId="5E358D5B" w:rsidR="00003C12" w:rsidRPr="009927A3" w:rsidRDefault="00BA1925" w:rsidP="00BA1925">
      <w:pPr>
        <w:pStyle w:val="afb"/>
        <w:ind w:firstLine="708"/>
        <w:jc w:val="both"/>
        <w:rPr>
          <w:rFonts w:ascii="Times New Roman" w:hAnsi="Times New Roman"/>
          <w:spacing w:val="-4"/>
          <w:sz w:val="28"/>
        </w:rPr>
      </w:pPr>
      <w:r w:rsidRPr="009927A3">
        <w:rPr>
          <w:rFonts w:ascii="Times New Roman" w:hAnsi="Times New Roman"/>
          <w:spacing w:val="-4"/>
          <w:sz w:val="28"/>
        </w:rPr>
        <w:t>С учетом предлагаемых изменений уточненные годовые плановые назначения на реализацию Программы на 2024 год составят 891 349,75 тыс. рублей, на 2025 год – 668 035,49 тыс. рублей, на 2026 год – 701 100,51 тыс. рублей.</w:t>
      </w:r>
    </w:p>
    <w:p w14:paraId="7F9CA698" w14:textId="77777777" w:rsidR="001F4FAE" w:rsidRPr="009927A3" w:rsidRDefault="001F4FAE" w:rsidP="00672399">
      <w:pPr>
        <w:pStyle w:val="afb"/>
        <w:ind w:firstLine="708"/>
        <w:contextualSpacing/>
        <w:jc w:val="both"/>
        <w:rPr>
          <w:rFonts w:ascii="Times New Roman" w:hAnsi="Times New Roman"/>
          <w:spacing w:val="-4"/>
          <w:sz w:val="24"/>
          <w:szCs w:val="28"/>
        </w:rPr>
      </w:pPr>
    </w:p>
    <w:p w14:paraId="677905F8" w14:textId="77777777" w:rsidR="00B041D8" w:rsidRPr="009927A3" w:rsidRDefault="00B041D8" w:rsidP="00672399">
      <w:pPr>
        <w:pStyle w:val="afb"/>
        <w:ind w:firstLine="708"/>
        <w:contextualSpacing/>
        <w:jc w:val="center"/>
        <w:rPr>
          <w:rFonts w:ascii="Times New Roman" w:eastAsia="Times New Roman" w:hAnsi="Times New Roman"/>
          <w:sz w:val="28"/>
          <w:szCs w:val="28"/>
          <w:u w:val="single"/>
          <w:lang w:eastAsia="ru-RU"/>
        </w:rPr>
      </w:pPr>
      <w:r w:rsidRPr="009927A3">
        <w:rPr>
          <w:rFonts w:ascii="Times New Roman" w:eastAsia="Times New Roman" w:hAnsi="Times New Roman"/>
          <w:sz w:val="28"/>
          <w:szCs w:val="28"/>
          <w:u w:val="single"/>
          <w:lang w:eastAsia="ru-RU"/>
        </w:rPr>
        <w:t>08. Муниципальная программа</w:t>
      </w:r>
    </w:p>
    <w:p w14:paraId="28E6E3FF" w14:textId="77777777" w:rsidR="00B041D8" w:rsidRPr="009927A3" w:rsidRDefault="00B041D8" w:rsidP="00672399">
      <w:pPr>
        <w:pStyle w:val="afb"/>
        <w:ind w:firstLine="708"/>
        <w:contextualSpacing/>
        <w:jc w:val="both"/>
        <w:rPr>
          <w:rFonts w:ascii="Times New Roman" w:eastAsia="Times New Roman" w:hAnsi="Times New Roman"/>
          <w:sz w:val="28"/>
          <w:szCs w:val="28"/>
          <w:u w:val="single"/>
          <w:lang w:eastAsia="ru-RU"/>
        </w:rPr>
      </w:pPr>
      <w:r w:rsidRPr="009927A3">
        <w:rPr>
          <w:rFonts w:ascii="Times New Roman" w:eastAsia="Times New Roman" w:hAnsi="Times New Roman"/>
          <w:sz w:val="28"/>
          <w:szCs w:val="28"/>
          <w:u w:val="single"/>
          <w:lang w:eastAsia="ru-RU"/>
        </w:rPr>
        <w:t>«Развитие физической культуры и спорта в городе Ставрополе»</w:t>
      </w:r>
    </w:p>
    <w:p w14:paraId="3CC56C81" w14:textId="77777777" w:rsidR="00B041D8" w:rsidRPr="009927A3" w:rsidRDefault="00B041D8" w:rsidP="00672399">
      <w:pPr>
        <w:pStyle w:val="afb"/>
        <w:ind w:firstLine="708"/>
        <w:contextualSpacing/>
        <w:jc w:val="both"/>
        <w:rPr>
          <w:rFonts w:ascii="Times New Roman" w:eastAsia="Times New Roman" w:hAnsi="Times New Roman"/>
          <w:sz w:val="24"/>
          <w:szCs w:val="28"/>
          <w:u w:val="single"/>
          <w:lang w:eastAsia="ru-RU"/>
        </w:rPr>
      </w:pPr>
    </w:p>
    <w:p w14:paraId="5973A2F1"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r w:rsidRPr="009927A3">
        <w:rPr>
          <w:rFonts w:ascii="Times New Roman" w:eastAsia="Times New Roman" w:hAnsi="Times New Roman"/>
          <w:sz w:val="28"/>
          <w:szCs w:val="28"/>
          <w:lang w:eastAsia="ru-RU"/>
        </w:rPr>
        <w:t>В соответствии с решением о бюджете города годовые плановые назначения, предусмотренные по муниципальной программе «Развитие физической культуры и спорта в городе Ставрополе» (далее для целей настоящего раздела - Программа), утверждены на 2024 год в сумме 356 333,03 тыс. рублей, на 2025 год –  246 579,43 тыс. рублей, на 2026 год – 246 579,43 тыс. рублей.</w:t>
      </w:r>
    </w:p>
    <w:p w14:paraId="443EE851"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r w:rsidRPr="009927A3">
        <w:rPr>
          <w:rFonts w:ascii="Times New Roman" w:eastAsia="Times New Roman" w:hAnsi="Times New Roman"/>
          <w:sz w:val="28"/>
          <w:szCs w:val="28"/>
          <w:lang w:eastAsia="ru-RU"/>
        </w:rPr>
        <w:t>Проектом решения предлагается увеличить объем бюджетных ассигнований на реализацию Программы за счет средств бюджета города на 2024 год на сумму 8 253,48 тыс. рублей, на 2025 и 2026 годы – на 9 134,42 тыс. рублей ежегодно.</w:t>
      </w:r>
    </w:p>
    <w:p w14:paraId="3C63536D"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r w:rsidRPr="009927A3">
        <w:rPr>
          <w:rFonts w:ascii="Times New Roman" w:eastAsia="Times New Roman" w:hAnsi="Times New Roman"/>
          <w:sz w:val="28"/>
          <w:szCs w:val="28"/>
          <w:lang w:eastAsia="ru-RU"/>
        </w:rPr>
        <w:t>С учетом предлагаемых изменений уточненные годовые плановые назначения на реализацию Программы на 2024 год составят 364 586,51 тыс. рублей, на 2025 год – 255 713,85 тыс. рублей, на 2026 год – 255 713,85 тыс. рублей.</w:t>
      </w:r>
    </w:p>
    <w:p w14:paraId="49845AEF"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p>
    <w:p w14:paraId="75A15099" w14:textId="77777777" w:rsidR="00003C12" w:rsidRPr="009927A3" w:rsidRDefault="00003C12" w:rsidP="00003C12">
      <w:pPr>
        <w:pStyle w:val="afb"/>
        <w:ind w:firstLine="708"/>
        <w:contextualSpacing/>
        <w:jc w:val="both"/>
        <w:rPr>
          <w:rFonts w:ascii="Times New Roman" w:hAnsi="Times New Roman"/>
          <w:sz w:val="28"/>
          <w:szCs w:val="28"/>
          <w:u w:val="single"/>
        </w:rPr>
      </w:pPr>
      <w:r w:rsidRPr="009927A3">
        <w:rPr>
          <w:rFonts w:ascii="Times New Roman" w:hAnsi="Times New Roman"/>
          <w:sz w:val="28"/>
          <w:szCs w:val="28"/>
          <w:u w:val="single"/>
        </w:rPr>
        <w:t>09. Муниципальная программа «Молодежь города Ставрополя»</w:t>
      </w:r>
    </w:p>
    <w:p w14:paraId="489DEC40"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p>
    <w:p w14:paraId="6D7D3807"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r w:rsidRPr="009927A3">
        <w:rPr>
          <w:rFonts w:ascii="Times New Roman" w:eastAsia="Times New Roman" w:hAnsi="Times New Roman"/>
          <w:sz w:val="28"/>
          <w:szCs w:val="28"/>
          <w:lang w:eastAsia="ru-RU"/>
        </w:rPr>
        <w:t>В соответствии с решением о бюджете города годовые плановые назначения, предусмотренные по муниципальной программе «Молодежь города Ставрополя» (далее для целей настоящего раздела - Программа), утверждены на 2024 год в сумме 25 093,14 тыс. рублей, на 2025 год –  21 061,02 тыс. рублей, на 2026 год – 21 061,02 тыс. рублей.</w:t>
      </w:r>
    </w:p>
    <w:p w14:paraId="77DB4A25" w14:textId="77777777" w:rsidR="00003C12" w:rsidRPr="009927A3" w:rsidRDefault="00003C12" w:rsidP="00003C12">
      <w:pPr>
        <w:pStyle w:val="afb"/>
        <w:ind w:firstLine="708"/>
        <w:contextualSpacing/>
        <w:jc w:val="both"/>
        <w:rPr>
          <w:rFonts w:ascii="Times New Roman" w:eastAsia="Times New Roman" w:hAnsi="Times New Roman"/>
          <w:sz w:val="28"/>
          <w:szCs w:val="28"/>
          <w:lang w:eastAsia="ru-RU"/>
        </w:rPr>
      </w:pPr>
      <w:r w:rsidRPr="009927A3">
        <w:rPr>
          <w:rFonts w:ascii="Times New Roman" w:eastAsia="Times New Roman" w:hAnsi="Times New Roman"/>
          <w:sz w:val="28"/>
          <w:szCs w:val="28"/>
          <w:lang w:eastAsia="ru-RU"/>
        </w:rPr>
        <w:t xml:space="preserve">Проектом решения предлагается увеличить объем бюджетных ассигнований на реализацию Программы за счет средств бюджета города на 2024 год на сумму 596,00 тыс.  </w:t>
      </w:r>
    </w:p>
    <w:p w14:paraId="5A48CECE" w14:textId="32B852F8" w:rsidR="00CB4A9F" w:rsidRPr="009927A3" w:rsidRDefault="00003C12" w:rsidP="00003C12">
      <w:pPr>
        <w:pStyle w:val="afb"/>
        <w:ind w:firstLine="708"/>
        <w:contextualSpacing/>
        <w:jc w:val="both"/>
        <w:rPr>
          <w:rFonts w:ascii="Times New Roman" w:hAnsi="Times New Roman"/>
          <w:sz w:val="24"/>
          <w:szCs w:val="28"/>
        </w:rPr>
      </w:pPr>
      <w:r w:rsidRPr="009927A3">
        <w:rPr>
          <w:rFonts w:ascii="Times New Roman" w:eastAsia="Times New Roman" w:hAnsi="Times New Roman"/>
          <w:sz w:val="28"/>
          <w:szCs w:val="28"/>
          <w:lang w:eastAsia="ru-RU"/>
        </w:rPr>
        <w:t>С учетом предлагаемых изменений уточненные годовые плановые назначения на реализацию Программы на 2024 год составят 25 689,14 тыс. рублей, на 2025 год – 21 061,02 тыс. рублей, на 2026 год – 21 061,02 тыс. рублей.</w:t>
      </w:r>
    </w:p>
    <w:p w14:paraId="3632A681" w14:textId="1B82392E" w:rsidR="00CB4A9F" w:rsidRPr="009927A3" w:rsidRDefault="00CB4A9F" w:rsidP="00672399">
      <w:pPr>
        <w:ind w:firstLine="709"/>
        <w:contextualSpacing/>
        <w:jc w:val="center"/>
      </w:pPr>
      <w:r w:rsidRPr="009927A3">
        <w:rPr>
          <w:szCs w:val="28"/>
          <w:u w:val="single"/>
        </w:rPr>
        <w:t xml:space="preserve">11. </w:t>
      </w:r>
      <w:r w:rsidRPr="009927A3">
        <w:rPr>
          <w:spacing w:val="-4"/>
          <w:u w:val="single"/>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p w14:paraId="502A6B65" w14:textId="77777777" w:rsidR="00CB4A9F" w:rsidRPr="009927A3" w:rsidRDefault="00CB4A9F" w:rsidP="00672399">
      <w:pPr>
        <w:widowControl w:val="0"/>
        <w:ind w:firstLine="709"/>
        <w:contextualSpacing/>
        <w:jc w:val="both"/>
        <w:rPr>
          <w:sz w:val="24"/>
        </w:rPr>
      </w:pPr>
    </w:p>
    <w:p w14:paraId="28406084" w14:textId="77777777" w:rsidR="00ED5051" w:rsidRPr="009927A3" w:rsidRDefault="00ED5051" w:rsidP="00ED5051">
      <w:pPr>
        <w:pStyle w:val="afb"/>
        <w:ind w:firstLine="708"/>
        <w:contextualSpacing/>
        <w:jc w:val="both"/>
        <w:rPr>
          <w:rFonts w:ascii="Times New Roman" w:hAnsi="Times New Roman"/>
          <w:spacing w:val="-4"/>
          <w:sz w:val="28"/>
          <w:szCs w:val="28"/>
        </w:rPr>
      </w:pPr>
      <w:r w:rsidRPr="009927A3">
        <w:rPr>
          <w:rFonts w:ascii="Times New Roman" w:hAnsi="Times New Roman"/>
          <w:sz w:val="28"/>
          <w:szCs w:val="28"/>
        </w:rPr>
        <w:t xml:space="preserve">В соответствии с решением о бюджете города </w:t>
      </w:r>
      <w:r w:rsidRPr="009927A3">
        <w:rPr>
          <w:rFonts w:ascii="Times New Roman" w:hAnsi="Times New Roman"/>
          <w:spacing w:val="-4"/>
          <w:sz w:val="28"/>
          <w:szCs w:val="28"/>
        </w:rPr>
        <w:t>годовые плановые назначения, предусмотренные по м</w:t>
      </w:r>
      <w:r w:rsidRPr="009927A3">
        <w:rPr>
          <w:rFonts w:ascii="Times New Roman" w:hAnsi="Times New Roman"/>
          <w:sz w:val="28"/>
          <w:szCs w:val="28"/>
        </w:rPr>
        <w:t xml:space="preserve">униципальной программе «Управление и распоряжение имуществом, находящимся в муниципальной собственности города Ставрополя, в том числе земельными ресурсами» (далее для целей настоящего раздела - Программа), утверждены на 2024 год в сумме                  </w:t>
      </w:r>
      <w:r w:rsidRPr="009927A3">
        <w:rPr>
          <w:rFonts w:ascii="Times New Roman" w:hAnsi="Times New Roman"/>
          <w:spacing w:val="-4"/>
          <w:sz w:val="28"/>
          <w:szCs w:val="28"/>
        </w:rPr>
        <w:t>15 530,47 тыс. рублей, на 2025 год – 11 508,97 тыс. рублей, на 2026 год – 11 508,97 тыс. рублей.</w:t>
      </w:r>
    </w:p>
    <w:p w14:paraId="48C3665E" w14:textId="77777777" w:rsidR="00ED5051" w:rsidRPr="009927A3" w:rsidRDefault="00ED5051" w:rsidP="00ED5051">
      <w:pPr>
        <w:pStyle w:val="afb"/>
        <w:ind w:firstLine="708"/>
        <w:contextualSpacing/>
        <w:jc w:val="both"/>
        <w:rPr>
          <w:rFonts w:ascii="Times New Roman" w:eastAsia="Times New Roman" w:hAnsi="Times New Roman"/>
          <w:sz w:val="28"/>
          <w:szCs w:val="28"/>
          <w:lang w:eastAsia="ru-RU"/>
        </w:rPr>
      </w:pPr>
      <w:r w:rsidRPr="009927A3">
        <w:rPr>
          <w:rFonts w:ascii="Times New Roman" w:eastAsia="Times New Roman" w:hAnsi="Times New Roman"/>
          <w:sz w:val="28"/>
          <w:szCs w:val="28"/>
          <w:lang w:eastAsia="ru-RU"/>
        </w:rPr>
        <w:t>Проектом решения предлагается уменьшить в 2024 году бюджетные ассигнования по главе 602 «Комитет по управлению муниципальным имуществом города Ставрополя» в сумме 838,38 тыс. рублей.</w:t>
      </w:r>
    </w:p>
    <w:p w14:paraId="0B3B09C1" w14:textId="77777777" w:rsidR="00ED5051" w:rsidRPr="009927A3" w:rsidRDefault="00ED5051" w:rsidP="00ED5051">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Программы </w:t>
      </w:r>
      <w:r w:rsidRPr="009927A3">
        <w:rPr>
          <w:rFonts w:ascii="Times New Roman" w:hAnsi="Times New Roman"/>
          <w:sz w:val="28"/>
          <w:szCs w:val="28"/>
        </w:rPr>
        <w:t xml:space="preserve">на 2024 год составят                                      </w:t>
      </w:r>
      <w:r w:rsidRPr="009927A3">
        <w:rPr>
          <w:rFonts w:ascii="Times New Roman" w:hAnsi="Times New Roman"/>
          <w:spacing w:val="-4"/>
          <w:sz w:val="28"/>
          <w:szCs w:val="28"/>
        </w:rPr>
        <w:t>14 692,09 тыс. рублей, на плановый период 2024 и 2025 годов показатели не изменятся и составят: на 2025 год – 11 508,97 тыс. рублей, на 2026 год – 11 508,97 тыс. рублей.</w:t>
      </w:r>
    </w:p>
    <w:p w14:paraId="008E336B" w14:textId="77777777" w:rsidR="003C3B9D" w:rsidRPr="009927A3" w:rsidRDefault="003C3B9D" w:rsidP="00672399">
      <w:pPr>
        <w:pStyle w:val="24"/>
        <w:spacing w:after="0" w:line="240" w:lineRule="auto"/>
        <w:ind w:left="0" w:firstLine="709"/>
        <w:contextualSpacing/>
        <w:jc w:val="both"/>
        <w:rPr>
          <w:sz w:val="22"/>
        </w:rPr>
      </w:pPr>
    </w:p>
    <w:p w14:paraId="6A573841" w14:textId="77777777" w:rsidR="000C2A4C" w:rsidRPr="009927A3" w:rsidRDefault="000C2A4C" w:rsidP="00672399">
      <w:pPr>
        <w:widowControl w:val="0"/>
        <w:contextualSpacing/>
        <w:jc w:val="center"/>
        <w:rPr>
          <w:u w:val="single"/>
        </w:rPr>
      </w:pPr>
      <w:r w:rsidRPr="009927A3">
        <w:rPr>
          <w:u w:val="single"/>
        </w:rPr>
        <w:t xml:space="preserve">12. Муниципальная программа «Экономическое развитие </w:t>
      </w:r>
    </w:p>
    <w:p w14:paraId="2F161226" w14:textId="77777777" w:rsidR="000C2A4C" w:rsidRPr="009927A3" w:rsidRDefault="000C2A4C" w:rsidP="00672399">
      <w:pPr>
        <w:pStyle w:val="24"/>
        <w:widowControl w:val="0"/>
        <w:spacing w:after="0" w:line="240" w:lineRule="auto"/>
        <w:ind w:left="0"/>
        <w:contextualSpacing/>
        <w:jc w:val="center"/>
        <w:rPr>
          <w:u w:val="single"/>
        </w:rPr>
      </w:pPr>
      <w:r w:rsidRPr="009927A3">
        <w:rPr>
          <w:u w:val="single"/>
        </w:rPr>
        <w:t>города Ставрополя»</w:t>
      </w:r>
    </w:p>
    <w:p w14:paraId="7CC2F665" w14:textId="77777777" w:rsidR="000C2A4C" w:rsidRPr="009927A3" w:rsidRDefault="000C2A4C" w:rsidP="00672399">
      <w:pPr>
        <w:pStyle w:val="24"/>
        <w:widowControl w:val="0"/>
        <w:spacing w:after="0" w:line="240" w:lineRule="auto"/>
        <w:ind w:left="0"/>
        <w:contextualSpacing/>
        <w:jc w:val="center"/>
        <w:rPr>
          <w:sz w:val="22"/>
          <w:u w:val="single"/>
        </w:rPr>
      </w:pPr>
    </w:p>
    <w:p w14:paraId="24AF9CE4" w14:textId="77777777" w:rsidR="00B845B6" w:rsidRPr="009927A3" w:rsidRDefault="00B845B6" w:rsidP="00B845B6">
      <w:pPr>
        <w:pStyle w:val="afb"/>
        <w:ind w:firstLine="709"/>
        <w:jc w:val="both"/>
        <w:rPr>
          <w:rFonts w:ascii="Times New Roman" w:hAnsi="Times New Roman"/>
          <w:sz w:val="28"/>
        </w:rPr>
      </w:pPr>
      <w:r w:rsidRPr="009927A3">
        <w:rPr>
          <w:rFonts w:ascii="Times New Roman" w:hAnsi="Times New Roman"/>
          <w:sz w:val="28"/>
        </w:rPr>
        <w:t xml:space="preserve">В соответствии с решением о бюджете города Ставрополя годовые плановые назначения, предусмотренные по муниципальной программе «Экономическое развитие города Ставрополя» (далее для целей настоящего раздела – Программа), утверждены на 2024 год в сумме </w:t>
      </w:r>
      <w:r w:rsidRPr="009927A3">
        <w:rPr>
          <w:rFonts w:ascii="Times New Roman" w:hAnsi="Times New Roman"/>
          <w:sz w:val="28"/>
        </w:rPr>
        <w:br/>
        <w:t>156 989,68 тыс. рублей, на 2025 год – 147 396,71 тыс. рублей, на 2026 год – 147 396,71 тыс. рублей.</w:t>
      </w:r>
    </w:p>
    <w:p w14:paraId="00228DE8" w14:textId="558EF6EF" w:rsidR="00B845B6" w:rsidRPr="009927A3" w:rsidRDefault="00B845B6" w:rsidP="00B845B6">
      <w:pPr>
        <w:pStyle w:val="afb"/>
        <w:ind w:firstLine="709"/>
        <w:jc w:val="both"/>
        <w:rPr>
          <w:rFonts w:ascii="Times New Roman" w:hAnsi="Times New Roman"/>
          <w:sz w:val="28"/>
        </w:rPr>
      </w:pPr>
      <w:r w:rsidRPr="009927A3">
        <w:rPr>
          <w:rFonts w:ascii="Times New Roman" w:hAnsi="Times New Roman"/>
          <w:sz w:val="28"/>
        </w:rPr>
        <w:t xml:space="preserve">Проектом решения предлагается увеличить общий объем финансирования по Программе в 2024 году на </w:t>
      </w:r>
      <w:r w:rsidR="005B67DD" w:rsidRPr="009927A3">
        <w:rPr>
          <w:rFonts w:ascii="Times New Roman" w:hAnsi="Times New Roman"/>
          <w:sz w:val="28"/>
        </w:rPr>
        <w:t>63 183,33</w:t>
      </w:r>
      <w:r w:rsidRPr="009927A3">
        <w:rPr>
          <w:rFonts w:ascii="Times New Roman" w:hAnsi="Times New Roman"/>
          <w:sz w:val="28"/>
        </w:rPr>
        <w:t xml:space="preserve"> тыс. рублей</w:t>
      </w:r>
      <w:r w:rsidR="007A2CBA" w:rsidRPr="009927A3">
        <w:rPr>
          <w:rFonts w:ascii="Times New Roman" w:hAnsi="Times New Roman"/>
          <w:sz w:val="28"/>
        </w:rPr>
        <w:t>, в том числе</w:t>
      </w:r>
      <w:r w:rsidRPr="009927A3">
        <w:rPr>
          <w:rFonts w:ascii="Times New Roman" w:hAnsi="Times New Roman"/>
          <w:sz w:val="28"/>
        </w:rPr>
        <w:t>:</w:t>
      </w:r>
    </w:p>
    <w:p w14:paraId="547494DE" w14:textId="15F0DFAC" w:rsidR="00B845B6" w:rsidRPr="009927A3" w:rsidRDefault="007A2CBA" w:rsidP="007A2CBA">
      <w:pPr>
        <w:pStyle w:val="afb"/>
        <w:ind w:firstLine="709"/>
        <w:jc w:val="both"/>
        <w:rPr>
          <w:rFonts w:ascii="Times New Roman" w:hAnsi="Times New Roman"/>
          <w:sz w:val="28"/>
        </w:rPr>
      </w:pPr>
      <w:r w:rsidRPr="009927A3">
        <w:rPr>
          <w:rFonts w:ascii="Times New Roman" w:hAnsi="Times New Roman"/>
          <w:sz w:val="28"/>
        </w:rPr>
        <w:t xml:space="preserve">по главе 605 «Комитет экономического развития и торговли администрации города Ставрополя» за счет бюджета города на сумму </w:t>
      </w:r>
      <w:r w:rsidR="005B67DD" w:rsidRPr="009927A3">
        <w:rPr>
          <w:rFonts w:ascii="Times New Roman" w:hAnsi="Times New Roman"/>
          <w:sz w:val="28"/>
        </w:rPr>
        <w:t xml:space="preserve">8 593,33 </w:t>
      </w:r>
      <w:r w:rsidRPr="009927A3">
        <w:rPr>
          <w:rFonts w:ascii="Times New Roman" w:hAnsi="Times New Roman"/>
          <w:sz w:val="28"/>
        </w:rPr>
        <w:t>тыс. рублей;</w:t>
      </w:r>
    </w:p>
    <w:p w14:paraId="4123507A" w14:textId="4661B032" w:rsidR="007A2CBA" w:rsidRPr="009927A3" w:rsidRDefault="007A2CBA" w:rsidP="007A2CBA">
      <w:pPr>
        <w:pStyle w:val="afb"/>
        <w:ind w:firstLine="709"/>
        <w:jc w:val="both"/>
        <w:rPr>
          <w:rFonts w:ascii="Times New Roman" w:hAnsi="Times New Roman"/>
          <w:sz w:val="28"/>
        </w:rPr>
      </w:pPr>
      <w:r w:rsidRPr="009927A3">
        <w:rPr>
          <w:rFonts w:ascii="Times New Roman" w:hAnsi="Times New Roman"/>
          <w:sz w:val="28"/>
        </w:rPr>
        <w:t>по главе 618 «Администрация Октябрьского района города Ставрополя» за счет бюджета Ставропольского края на сумму 54 590,00 тыс. рублей.</w:t>
      </w:r>
    </w:p>
    <w:p w14:paraId="177FF73F" w14:textId="38CDD9FC" w:rsidR="00B845B6" w:rsidRPr="009927A3" w:rsidRDefault="00B845B6" w:rsidP="00B845B6">
      <w:pPr>
        <w:pStyle w:val="afb"/>
        <w:ind w:firstLine="709"/>
        <w:jc w:val="both"/>
        <w:rPr>
          <w:rFonts w:ascii="Times New Roman" w:hAnsi="Times New Roman"/>
          <w:sz w:val="28"/>
        </w:rPr>
      </w:pPr>
      <w:r w:rsidRPr="009927A3">
        <w:rPr>
          <w:rFonts w:ascii="Times New Roman" w:hAnsi="Times New Roman"/>
          <w:sz w:val="28"/>
        </w:rPr>
        <w:t xml:space="preserve">С учетом предлагаемых изменений уточненные годовые плановые назначения на реализацию Программы на 2024 год составят </w:t>
      </w:r>
      <w:r w:rsidR="005B67DD" w:rsidRPr="009927A3">
        <w:rPr>
          <w:rFonts w:ascii="Times New Roman" w:hAnsi="Times New Roman"/>
          <w:sz w:val="28"/>
        </w:rPr>
        <w:t>220 173,01</w:t>
      </w:r>
      <w:r w:rsidRPr="009927A3">
        <w:rPr>
          <w:rFonts w:ascii="Times New Roman" w:hAnsi="Times New Roman"/>
          <w:sz w:val="28"/>
        </w:rPr>
        <w:t xml:space="preserve"> тыс. рублей, на плановый период 2025 и 2026 годов не изменятся и составят 147 396,71 тыс. рублей ежегодно.</w:t>
      </w:r>
    </w:p>
    <w:p w14:paraId="09CC1807" w14:textId="75C2691B" w:rsidR="006D6196" w:rsidRPr="009927A3" w:rsidRDefault="006D6196" w:rsidP="00B845B6">
      <w:pPr>
        <w:pStyle w:val="afb"/>
        <w:ind w:firstLine="709"/>
        <w:jc w:val="both"/>
        <w:rPr>
          <w:rFonts w:ascii="Times New Roman" w:hAnsi="Times New Roman"/>
          <w:sz w:val="28"/>
        </w:rPr>
      </w:pPr>
    </w:p>
    <w:p w14:paraId="5980A16F" w14:textId="6C628E49" w:rsidR="006D6196" w:rsidRPr="009927A3" w:rsidRDefault="006D6196" w:rsidP="006D6196">
      <w:pPr>
        <w:pStyle w:val="afb"/>
        <w:ind w:firstLine="708"/>
        <w:contextualSpacing/>
        <w:jc w:val="center"/>
        <w:rPr>
          <w:rFonts w:ascii="Times New Roman" w:hAnsi="Times New Roman"/>
          <w:sz w:val="28"/>
          <w:szCs w:val="28"/>
          <w:u w:val="single"/>
        </w:rPr>
      </w:pPr>
      <w:r w:rsidRPr="009927A3">
        <w:rPr>
          <w:rFonts w:ascii="Times New Roman" w:hAnsi="Times New Roman"/>
          <w:sz w:val="28"/>
          <w:szCs w:val="28"/>
          <w:u w:val="single"/>
        </w:rPr>
        <w:t xml:space="preserve">13. Муниципальная программа </w:t>
      </w:r>
      <w:bookmarkStart w:id="8" w:name="_Hlk171891124"/>
      <w:r w:rsidRPr="009927A3">
        <w:rPr>
          <w:rFonts w:ascii="Times New Roman" w:hAnsi="Times New Roman"/>
          <w:sz w:val="28"/>
          <w:szCs w:val="28"/>
          <w:u w:val="single"/>
        </w:rPr>
        <w:t>«Развитие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bookmarkEnd w:id="8"/>
    </w:p>
    <w:p w14:paraId="36BDF977" w14:textId="77777777" w:rsidR="006D6196" w:rsidRPr="009927A3" w:rsidRDefault="006D6196" w:rsidP="006D6196">
      <w:pPr>
        <w:pStyle w:val="24"/>
        <w:widowControl w:val="0"/>
        <w:spacing w:after="0" w:line="240" w:lineRule="auto"/>
        <w:ind w:left="0"/>
        <w:contextualSpacing/>
        <w:jc w:val="center"/>
        <w:rPr>
          <w:rFonts w:eastAsia="Calibri"/>
          <w:spacing w:val="-4"/>
          <w:szCs w:val="22"/>
          <w:lang w:eastAsia="en-US"/>
        </w:rPr>
      </w:pPr>
    </w:p>
    <w:p w14:paraId="3118116A" w14:textId="1C903746" w:rsidR="006D6196" w:rsidRPr="009927A3" w:rsidRDefault="006D6196" w:rsidP="006D6196">
      <w:pPr>
        <w:pStyle w:val="afb"/>
        <w:ind w:firstLine="708"/>
        <w:contextualSpacing/>
        <w:jc w:val="both"/>
        <w:rPr>
          <w:rFonts w:ascii="Times New Roman" w:hAnsi="Times New Roman"/>
          <w:sz w:val="28"/>
          <w:szCs w:val="28"/>
        </w:rPr>
      </w:pPr>
      <w:r w:rsidRPr="009927A3">
        <w:rPr>
          <w:rFonts w:ascii="Times New Roman" w:hAnsi="Times New Roman"/>
          <w:sz w:val="28"/>
          <w:szCs w:val="28"/>
        </w:rPr>
        <w:t xml:space="preserve">В соответствии с решением о бюджете города </w:t>
      </w:r>
      <w:r w:rsidRPr="009927A3">
        <w:rPr>
          <w:rFonts w:ascii="Times New Roman" w:hAnsi="Times New Roman"/>
          <w:spacing w:val="-4"/>
          <w:sz w:val="28"/>
          <w:szCs w:val="28"/>
        </w:rPr>
        <w:t>годовые плановые назначения, предусмотренные по м</w:t>
      </w:r>
      <w:r w:rsidRPr="009927A3">
        <w:rPr>
          <w:rFonts w:ascii="Times New Roman" w:hAnsi="Times New Roman"/>
          <w:sz w:val="28"/>
          <w:szCs w:val="28"/>
        </w:rPr>
        <w:t xml:space="preserve">униципальной программе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 (далее для целей настоящего раздела - Программа), утверждены на 2024 -2026 годы в сумме </w:t>
      </w:r>
      <w:r w:rsidRPr="009927A3">
        <w:rPr>
          <w:rFonts w:ascii="Times New Roman" w:hAnsi="Times New Roman"/>
          <w:spacing w:val="-4"/>
          <w:sz w:val="28"/>
          <w:szCs w:val="28"/>
        </w:rPr>
        <w:t>260,00 </w:t>
      </w:r>
      <w:r w:rsidRPr="009927A3">
        <w:rPr>
          <w:rFonts w:ascii="Times New Roman" w:hAnsi="Times New Roman"/>
          <w:sz w:val="28"/>
          <w:szCs w:val="28"/>
        </w:rPr>
        <w:t>тыс. рублей ежегодно.</w:t>
      </w:r>
    </w:p>
    <w:p w14:paraId="0360D86B" w14:textId="4D5B2F65" w:rsidR="006D6196" w:rsidRPr="009927A3" w:rsidRDefault="006D6196" w:rsidP="006D6196">
      <w:pPr>
        <w:pStyle w:val="afb"/>
        <w:ind w:firstLine="709"/>
        <w:contextualSpacing/>
        <w:jc w:val="both"/>
        <w:rPr>
          <w:rFonts w:ascii="Times New Roman" w:hAnsi="Times New Roman"/>
          <w:sz w:val="28"/>
        </w:rPr>
      </w:pPr>
      <w:r w:rsidRPr="009927A3">
        <w:rPr>
          <w:rFonts w:ascii="Times New Roman" w:hAnsi="Times New Roman"/>
          <w:sz w:val="28"/>
        </w:rPr>
        <w:t>Проектом решения предлагается в 2024 году уменьшить расходы по главе 601 «Администрация города Ставрополя» на сумму 47,25 тыс. рублей.</w:t>
      </w:r>
    </w:p>
    <w:p w14:paraId="355B2A3C" w14:textId="3A522DD7" w:rsidR="006D6196" w:rsidRPr="009927A3" w:rsidRDefault="006D6196" w:rsidP="006D6196">
      <w:pPr>
        <w:ind w:firstLine="709"/>
        <w:contextualSpacing/>
        <w:jc w:val="both"/>
        <w:rPr>
          <w:szCs w:val="28"/>
        </w:rPr>
      </w:pPr>
      <w:r w:rsidRPr="009927A3">
        <w:rPr>
          <w:szCs w:val="28"/>
        </w:rPr>
        <w:t xml:space="preserve">С учетом предлагаемых изменений уточненные годовые плановые назначения </w:t>
      </w:r>
      <w:r w:rsidRPr="009927A3">
        <w:rPr>
          <w:spacing w:val="-4"/>
          <w:szCs w:val="28"/>
        </w:rPr>
        <w:t xml:space="preserve">на реализацию Программы на 2024 год составят </w:t>
      </w:r>
      <w:r w:rsidRPr="009927A3">
        <w:rPr>
          <w:rFonts w:eastAsia="Calibri"/>
          <w:szCs w:val="28"/>
          <w:lang w:eastAsia="en-US"/>
        </w:rPr>
        <w:t xml:space="preserve">212,75 </w:t>
      </w:r>
      <w:r w:rsidRPr="009927A3">
        <w:rPr>
          <w:spacing w:val="-4"/>
          <w:szCs w:val="28"/>
        </w:rPr>
        <w:t xml:space="preserve">тыс. рублей, на плановый период 2025 и 2026 годов показатели не изменятся и составят: </w:t>
      </w:r>
      <w:r w:rsidRPr="009927A3">
        <w:rPr>
          <w:szCs w:val="28"/>
        </w:rPr>
        <w:t>на 2025 - 2026 годы – 260,00 тыс. рублей ежегодно.</w:t>
      </w:r>
    </w:p>
    <w:p w14:paraId="7989B460" w14:textId="32D9CFFF" w:rsidR="00921DB2" w:rsidRPr="009927A3" w:rsidRDefault="00921DB2" w:rsidP="00672399">
      <w:pPr>
        <w:pStyle w:val="afb"/>
        <w:ind w:firstLine="708"/>
        <w:contextualSpacing/>
        <w:jc w:val="both"/>
        <w:rPr>
          <w:rFonts w:ascii="Times New Roman" w:hAnsi="Times New Roman"/>
          <w:sz w:val="28"/>
          <w:szCs w:val="28"/>
        </w:rPr>
      </w:pPr>
    </w:p>
    <w:p w14:paraId="690D2CB2" w14:textId="2328A266" w:rsidR="00921DB2" w:rsidRPr="009927A3" w:rsidRDefault="00921DB2" w:rsidP="00672399">
      <w:pPr>
        <w:pStyle w:val="afb"/>
        <w:ind w:firstLine="708"/>
        <w:contextualSpacing/>
        <w:jc w:val="center"/>
        <w:rPr>
          <w:rFonts w:ascii="Times New Roman" w:hAnsi="Times New Roman"/>
          <w:sz w:val="28"/>
          <w:szCs w:val="28"/>
          <w:u w:val="single"/>
        </w:rPr>
      </w:pPr>
      <w:r w:rsidRPr="009927A3">
        <w:rPr>
          <w:rFonts w:ascii="Times New Roman" w:hAnsi="Times New Roman"/>
          <w:sz w:val="28"/>
          <w:szCs w:val="28"/>
          <w:u w:val="single"/>
        </w:rPr>
        <w:t>14. Муниципальная программа «Развитие информационного общества в городе Ставрополе</w:t>
      </w:r>
      <w:r w:rsidR="00712FFF" w:rsidRPr="009927A3">
        <w:rPr>
          <w:rFonts w:ascii="Times New Roman" w:hAnsi="Times New Roman"/>
          <w:sz w:val="28"/>
          <w:szCs w:val="28"/>
          <w:u w:val="single"/>
        </w:rPr>
        <w:t>»</w:t>
      </w:r>
    </w:p>
    <w:p w14:paraId="19BB3174" w14:textId="77777777" w:rsidR="00712FFF" w:rsidRPr="009927A3" w:rsidRDefault="00712FFF" w:rsidP="00672399">
      <w:pPr>
        <w:pStyle w:val="24"/>
        <w:widowControl w:val="0"/>
        <w:spacing w:after="0" w:line="240" w:lineRule="auto"/>
        <w:ind w:left="0"/>
        <w:contextualSpacing/>
        <w:jc w:val="center"/>
        <w:rPr>
          <w:rFonts w:eastAsia="Calibri"/>
          <w:spacing w:val="-4"/>
          <w:szCs w:val="22"/>
          <w:lang w:eastAsia="en-US"/>
        </w:rPr>
      </w:pPr>
    </w:p>
    <w:p w14:paraId="3D64E7DD" w14:textId="2C9BA982" w:rsidR="00712FFF" w:rsidRPr="009927A3" w:rsidRDefault="00712FFF" w:rsidP="00672399">
      <w:pPr>
        <w:pStyle w:val="afb"/>
        <w:ind w:firstLine="708"/>
        <w:contextualSpacing/>
        <w:jc w:val="both"/>
        <w:rPr>
          <w:rFonts w:ascii="Times New Roman" w:hAnsi="Times New Roman"/>
          <w:sz w:val="28"/>
          <w:szCs w:val="28"/>
        </w:rPr>
      </w:pPr>
      <w:r w:rsidRPr="009927A3">
        <w:rPr>
          <w:rFonts w:ascii="Times New Roman" w:hAnsi="Times New Roman"/>
          <w:sz w:val="28"/>
          <w:szCs w:val="28"/>
        </w:rPr>
        <w:t xml:space="preserve">В соответствии с решением о бюджете города </w:t>
      </w:r>
      <w:r w:rsidRPr="009927A3">
        <w:rPr>
          <w:rFonts w:ascii="Times New Roman" w:hAnsi="Times New Roman"/>
          <w:spacing w:val="-4"/>
          <w:sz w:val="28"/>
          <w:szCs w:val="28"/>
        </w:rPr>
        <w:t>годовые плановые назначения, предусмотренные по м</w:t>
      </w:r>
      <w:r w:rsidRPr="009927A3">
        <w:rPr>
          <w:rFonts w:ascii="Times New Roman" w:hAnsi="Times New Roman"/>
          <w:sz w:val="28"/>
          <w:szCs w:val="28"/>
        </w:rPr>
        <w:t>униципальной программе «</w:t>
      </w:r>
      <w:r w:rsidRPr="009927A3">
        <w:rPr>
          <w:rFonts w:ascii="Times New Roman" w:hAnsi="Times New Roman"/>
          <w:spacing w:val="-4"/>
          <w:sz w:val="28"/>
          <w:szCs w:val="28"/>
        </w:rPr>
        <w:t>Развитие информационного общества в городе Ставрополе</w:t>
      </w:r>
      <w:r w:rsidRPr="009927A3">
        <w:rPr>
          <w:rFonts w:ascii="Times New Roman" w:hAnsi="Times New Roman"/>
          <w:sz w:val="28"/>
          <w:szCs w:val="28"/>
        </w:rPr>
        <w:t xml:space="preserve">» (далее для целей настоящего раздела - Программа), утверждены на 2024 год в сумме </w:t>
      </w:r>
      <w:r w:rsidR="00B21095" w:rsidRPr="009927A3">
        <w:rPr>
          <w:rFonts w:ascii="Times New Roman" w:hAnsi="Times New Roman"/>
          <w:spacing w:val="-4"/>
          <w:sz w:val="28"/>
          <w:szCs w:val="28"/>
        </w:rPr>
        <w:t>60 433,92</w:t>
      </w:r>
      <w:r w:rsidR="005743C2" w:rsidRPr="009927A3">
        <w:rPr>
          <w:rFonts w:ascii="Times New Roman" w:hAnsi="Times New Roman"/>
          <w:spacing w:val="-4"/>
          <w:sz w:val="28"/>
          <w:szCs w:val="28"/>
        </w:rPr>
        <w:t> </w:t>
      </w:r>
      <w:r w:rsidRPr="009927A3">
        <w:rPr>
          <w:rFonts w:ascii="Times New Roman" w:hAnsi="Times New Roman"/>
          <w:sz w:val="28"/>
          <w:szCs w:val="28"/>
        </w:rPr>
        <w:t xml:space="preserve">тыс. рублей, на 2025 год – </w:t>
      </w:r>
      <w:r w:rsidR="000E19E7" w:rsidRPr="009927A3">
        <w:rPr>
          <w:rFonts w:ascii="Times New Roman" w:hAnsi="Times New Roman"/>
          <w:sz w:val="28"/>
          <w:szCs w:val="28"/>
        </w:rPr>
        <w:t>42 020,31</w:t>
      </w:r>
      <w:r w:rsidRPr="009927A3">
        <w:rPr>
          <w:rFonts w:ascii="Times New Roman" w:hAnsi="Times New Roman"/>
          <w:sz w:val="28"/>
          <w:szCs w:val="28"/>
        </w:rPr>
        <w:t xml:space="preserve"> тыс. рублей, на 2026 год – </w:t>
      </w:r>
      <w:r w:rsidR="000E19E7" w:rsidRPr="009927A3">
        <w:rPr>
          <w:rFonts w:ascii="Times New Roman" w:hAnsi="Times New Roman"/>
          <w:sz w:val="28"/>
          <w:szCs w:val="28"/>
        </w:rPr>
        <w:t>42 020,31</w:t>
      </w:r>
      <w:r w:rsidRPr="009927A3">
        <w:rPr>
          <w:rFonts w:ascii="Times New Roman" w:hAnsi="Times New Roman"/>
          <w:sz w:val="28"/>
          <w:szCs w:val="28"/>
        </w:rPr>
        <w:t xml:space="preserve"> тыс. рублей.</w:t>
      </w:r>
    </w:p>
    <w:p w14:paraId="3A03E7E1" w14:textId="037DF750" w:rsidR="00712FFF" w:rsidRPr="009927A3" w:rsidRDefault="00712FFF" w:rsidP="00856180">
      <w:pPr>
        <w:pStyle w:val="afb"/>
        <w:ind w:firstLine="709"/>
        <w:contextualSpacing/>
        <w:jc w:val="both"/>
        <w:rPr>
          <w:rFonts w:ascii="Times New Roman" w:hAnsi="Times New Roman"/>
          <w:sz w:val="28"/>
        </w:rPr>
      </w:pPr>
      <w:r w:rsidRPr="009927A3">
        <w:rPr>
          <w:rFonts w:ascii="Times New Roman" w:hAnsi="Times New Roman"/>
          <w:sz w:val="28"/>
        </w:rPr>
        <w:t xml:space="preserve">Проектом решения предлагается </w:t>
      </w:r>
      <w:r w:rsidR="00B21095" w:rsidRPr="009927A3">
        <w:rPr>
          <w:rFonts w:ascii="Times New Roman" w:hAnsi="Times New Roman"/>
          <w:sz w:val="28"/>
        </w:rPr>
        <w:t xml:space="preserve">в целом </w:t>
      </w:r>
      <w:r w:rsidR="006D6196" w:rsidRPr="009927A3">
        <w:rPr>
          <w:rFonts w:ascii="Times New Roman" w:hAnsi="Times New Roman"/>
          <w:sz w:val="28"/>
        </w:rPr>
        <w:t>увеличить</w:t>
      </w:r>
      <w:r w:rsidR="000E19E7" w:rsidRPr="009927A3">
        <w:rPr>
          <w:rFonts w:ascii="Times New Roman" w:hAnsi="Times New Roman"/>
          <w:sz w:val="28"/>
        </w:rPr>
        <w:t xml:space="preserve"> расходы по главе 601 «Администрация города Ставрополя» на сумму </w:t>
      </w:r>
      <w:r w:rsidR="006D6196" w:rsidRPr="009927A3">
        <w:rPr>
          <w:rFonts w:ascii="Times New Roman" w:hAnsi="Times New Roman"/>
          <w:sz w:val="28"/>
        </w:rPr>
        <w:t>4 857,62</w:t>
      </w:r>
      <w:r w:rsidR="000E19E7" w:rsidRPr="009927A3">
        <w:rPr>
          <w:rFonts w:ascii="Times New Roman" w:hAnsi="Times New Roman"/>
          <w:sz w:val="28"/>
        </w:rPr>
        <w:t> тыс. рублей.</w:t>
      </w:r>
    </w:p>
    <w:p w14:paraId="2C20AC16" w14:textId="5692B4AA" w:rsidR="00712FFF" w:rsidRPr="009927A3" w:rsidRDefault="00712FFF" w:rsidP="00856180">
      <w:pPr>
        <w:ind w:firstLine="709"/>
        <w:contextualSpacing/>
        <w:jc w:val="both"/>
        <w:rPr>
          <w:szCs w:val="28"/>
        </w:rPr>
      </w:pPr>
      <w:r w:rsidRPr="009927A3">
        <w:rPr>
          <w:szCs w:val="28"/>
        </w:rPr>
        <w:t xml:space="preserve">С учетом предлагаемых изменений уточненные годовые плановые назначения </w:t>
      </w:r>
      <w:r w:rsidRPr="009927A3">
        <w:rPr>
          <w:spacing w:val="-4"/>
          <w:szCs w:val="28"/>
        </w:rPr>
        <w:t xml:space="preserve">на реализацию Программы на 2024 год составят </w:t>
      </w:r>
      <w:r w:rsidR="006D6196" w:rsidRPr="009927A3">
        <w:rPr>
          <w:rFonts w:eastAsia="Calibri"/>
          <w:szCs w:val="28"/>
          <w:lang w:eastAsia="en-US"/>
        </w:rPr>
        <w:t>65 291,54</w:t>
      </w:r>
      <w:r w:rsidR="00615D2A" w:rsidRPr="009927A3">
        <w:rPr>
          <w:rFonts w:eastAsia="Calibri"/>
          <w:szCs w:val="28"/>
          <w:lang w:eastAsia="en-US"/>
        </w:rPr>
        <w:t xml:space="preserve"> </w:t>
      </w:r>
      <w:r w:rsidRPr="009927A3">
        <w:rPr>
          <w:spacing w:val="-4"/>
          <w:szCs w:val="28"/>
        </w:rPr>
        <w:t>тыс. рублей,</w:t>
      </w:r>
      <w:r w:rsidR="00615D2A" w:rsidRPr="009927A3">
        <w:rPr>
          <w:spacing w:val="-4"/>
          <w:szCs w:val="28"/>
        </w:rPr>
        <w:t xml:space="preserve"> на плановый период 202</w:t>
      </w:r>
      <w:r w:rsidR="002F4C92" w:rsidRPr="009927A3">
        <w:rPr>
          <w:spacing w:val="-4"/>
          <w:szCs w:val="28"/>
        </w:rPr>
        <w:t>5</w:t>
      </w:r>
      <w:r w:rsidR="00615D2A" w:rsidRPr="009927A3">
        <w:rPr>
          <w:spacing w:val="-4"/>
          <w:szCs w:val="28"/>
        </w:rPr>
        <w:t xml:space="preserve"> и 202</w:t>
      </w:r>
      <w:r w:rsidR="002F4C92" w:rsidRPr="009927A3">
        <w:rPr>
          <w:spacing w:val="-4"/>
          <w:szCs w:val="28"/>
        </w:rPr>
        <w:t>6</w:t>
      </w:r>
      <w:r w:rsidR="00615D2A" w:rsidRPr="009927A3">
        <w:rPr>
          <w:spacing w:val="-4"/>
          <w:szCs w:val="28"/>
        </w:rPr>
        <w:t xml:space="preserve"> годов показатели не изменятся и составят:</w:t>
      </w:r>
      <w:r w:rsidRPr="009927A3">
        <w:rPr>
          <w:spacing w:val="-4"/>
          <w:szCs w:val="28"/>
        </w:rPr>
        <w:t xml:space="preserve"> </w:t>
      </w:r>
      <w:r w:rsidR="00615D2A" w:rsidRPr="009927A3">
        <w:rPr>
          <w:szCs w:val="28"/>
        </w:rPr>
        <w:t>на 2025 год – 42 020,31 тыс. рублей, на 2026 год – 42 020,31 тыс. рублей</w:t>
      </w:r>
      <w:r w:rsidRPr="009927A3">
        <w:rPr>
          <w:szCs w:val="28"/>
        </w:rPr>
        <w:t>.</w:t>
      </w:r>
    </w:p>
    <w:p w14:paraId="778EBB1F" w14:textId="77777777" w:rsidR="00921DB2" w:rsidRPr="009927A3" w:rsidRDefault="00921DB2" w:rsidP="00672399">
      <w:pPr>
        <w:pStyle w:val="afb"/>
        <w:ind w:firstLine="708"/>
        <w:contextualSpacing/>
        <w:jc w:val="both"/>
        <w:rPr>
          <w:rFonts w:ascii="Times New Roman" w:hAnsi="Times New Roman"/>
          <w:sz w:val="28"/>
          <w:szCs w:val="28"/>
        </w:rPr>
      </w:pPr>
    </w:p>
    <w:p w14:paraId="51BB7EFA" w14:textId="77777777" w:rsidR="00175399" w:rsidRPr="009927A3" w:rsidRDefault="00175399" w:rsidP="00672399">
      <w:pPr>
        <w:pStyle w:val="24"/>
        <w:widowControl w:val="0"/>
        <w:spacing w:after="0" w:line="240" w:lineRule="auto"/>
        <w:ind w:left="0"/>
        <w:contextualSpacing/>
        <w:jc w:val="center"/>
        <w:rPr>
          <w:rFonts w:eastAsia="Calibri"/>
          <w:spacing w:val="-4"/>
          <w:szCs w:val="22"/>
          <w:u w:val="single"/>
          <w:lang w:eastAsia="en-US"/>
        </w:rPr>
      </w:pPr>
      <w:r w:rsidRPr="009927A3">
        <w:rPr>
          <w:rFonts w:eastAsia="Calibri"/>
          <w:spacing w:val="-4"/>
          <w:szCs w:val="22"/>
          <w:u w:val="single"/>
          <w:lang w:eastAsia="en-US"/>
        </w:rPr>
        <w:t>15. Муниципальная программа «Обеспечение безопасности, общественного порядка и профилактика правонарушений в городе Ставрополе»</w:t>
      </w:r>
    </w:p>
    <w:p w14:paraId="21030C52" w14:textId="77777777" w:rsidR="00175399" w:rsidRPr="009927A3" w:rsidRDefault="00175399" w:rsidP="00672399">
      <w:pPr>
        <w:pStyle w:val="24"/>
        <w:widowControl w:val="0"/>
        <w:spacing w:after="0" w:line="240" w:lineRule="auto"/>
        <w:ind w:left="0"/>
        <w:contextualSpacing/>
        <w:jc w:val="center"/>
        <w:rPr>
          <w:rFonts w:eastAsia="Calibri"/>
          <w:spacing w:val="-4"/>
          <w:szCs w:val="22"/>
          <w:lang w:eastAsia="en-US"/>
        </w:rPr>
      </w:pPr>
    </w:p>
    <w:p w14:paraId="0CFC74EB" w14:textId="40B4D618" w:rsidR="00175399" w:rsidRPr="009927A3" w:rsidRDefault="00175399" w:rsidP="00672399">
      <w:pPr>
        <w:pStyle w:val="afb"/>
        <w:ind w:firstLine="708"/>
        <w:contextualSpacing/>
        <w:jc w:val="both"/>
        <w:rPr>
          <w:rFonts w:ascii="Times New Roman" w:hAnsi="Times New Roman"/>
          <w:sz w:val="28"/>
          <w:szCs w:val="28"/>
        </w:rPr>
      </w:pPr>
      <w:r w:rsidRPr="009927A3">
        <w:rPr>
          <w:rFonts w:ascii="Times New Roman" w:hAnsi="Times New Roman"/>
          <w:sz w:val="28"/>
          <w:szCs w:val="28"/>
        </w:rPr>
        <w:t xml:space="preserve">В соответствии с решением о бюджете города </w:t>
      </w:r>
      <w:r w:rsidRPr="009927A3">
        <w:rPr>
          <w:rFonts w:ascii="Times New Roman" w:hAnsi="Times New Roman"/>
          <w:spacing w:val="-4"/>
          <w:sz w:val="28"/>
          <w:szCs w:val="28"/>
        </w:rPr>
        <w:t>годовые плановые назначения, предусмотренные по м</w:t>
      </w:r>
      <w:r w:rsidRPr="009927A3">
        <w:rPr>
          <w:rFonts w:ascii="Times New Roman" w:hAnsi="Times New Roman"/>
          <w:sz w:val="28"/>
          <w:szCs w:val="28"/>
        </w:rPr>
        <w:t>униципальной программе «</w:t>
      </w:r>
      <w:r w:rsidRPr="009927A3">
        <w:rPr>
          <w:rFonts w:ascii="Times New Roman" w:hAnsi="Times New Roman"/>
          <w:spacing w:val="-4"/>
          <w:sz w:val="28"/>
          <w:szCs w:val="28"/>
        </w:rPr>
        <w:t>Обеспечение безопасности, общественного порядка и профилактика правонарушений в городе Ставрополе</w:t>
      </w:r>
      <w:r w:rsidRPr="009927A3">
        <w:rPr>
          <w:rFonts w:ascii="Times New Roman" w:hAnsi="Times New Roman"/>
          <w:sz w:val="28"/>
          <w:szCs w:val="28"/>
        </w:rPr>
        <w:t xml:space="preserve">» (далее для целей настоящего раздела - Программа), утверждены на 2024 год в сумме </w:t>
      </w:r>
      <w:r w:rsidR="00044747" w:rsidRPr="009927A3">
        <w:rPr>
          <w:rFonts w:ascii="Times New Roman" w:hAnsi="Times New Roman"/>
          <w:spacing w:val="-4"/>
          <w:sz w:val="28"/>
          <w:szCs w:val="28"/>
        </w:rPr>
        <w:t>260 886,82</w:t>
      </w:r>
      <w:r w:rsidR="00CE2A64" w:rsidRPr="009927A3">
        <w:rPr>
          <w:rFonts w:ascii="Times New Roman" w:hAnsi="Times New Roman"/>
          <w:spacing w:val="-4"/>
          <w:sz w:val="28"/>
          <w:szCs w:val="28"/>
        </w:rPr>
        <w:t xml:space="preserve"> </w:t>
      </w:r>
      <w:r w:rsidRPr="009927A3">
        <w:rPr>
          <w:rFonts w:ascii="Times New Roman" w:hAnsi="Times New Roman"/>
          <w:sz w:val="28"/>
          <w:szCs w:val="28"/>
        </w:rPr>
        <w:t xml:space="preserve">тыс. рублей, на 2025 год –  </w:t>
      </w:r>
      <w:r w:rsidR="007C6314" w:rsidRPr="009927A3">
        <w:rPr>
          <w:rFonts w:ascii="Times New Roman" w:hAnsi="Times New Roman"/>
          <w:sz w:val="28"/>
          <w:szCs w:val="28"/>
        </w:rPr>
        <w:t>229 528,67</w:t>
      </w:r>
      <w:r w:rsidRPr="009927A3">
        <w:rPr>
          <w:rFonts w:ascii="Times New Roman" w:hAnsi="Times New Roman"/>
          <w:sz w:val="28"/>
          <w:szCs w:val="28"/>
        </w:rPr>
        <w:t xml:space="preserve"> тыс. рублей, на 2026 год – </w:t>
      </w:r>
      <w:r w:rsidR="007C6314" w:rsidRPr="009927A3">
        <w:rPr>
          <w:rFonts w:ascii="Times New Roman" w:hAnsi="Times New Roman"/>
          <w:sz w:val="28"/>
          <w:szCs w:val="28"/>
        </w:rPr>
        <w:t>229 528,67</w:t>
      </w:r>
      <w:r w:rsidRPr="009927A3">
        <w:rPr>
          <w:rFonts w:ascii="Times New Roman" w:hAnsi="Times New Roman"/>
          <w:sz w:val="28"/>
          <w:szCs w:val="28"/>
        </w:rPr>
        <w:t xml:space="preserve"> тыс. рублей.</w:t>
      </w:r>
    </w:p>
    <w:p w14:paraId="220A0245" w14:textId="6EC921F1" w:rsidR="00B845B6" w:rsidRPr="009927A3" w:rsidRDefault="00B845B6" w:rsidP="00B845B6">
      <w:pPr>
        <w:pStyle w:val="afb"/>
        <w:spacing w:line="235" w:lineRule="auto"/>
        <w:ind w:firstLine="708"/>
        <w:jc w:val="both"/>
        <w:rPr>
          <w:rFonts w:ascii="Times New Roman" w:hAnsi="Times New Roman"/>
          <w:spacing w:val="-4"/>
          <w:sz w:val="28"/>
          <w:u w:val="single"/>
        </w:rPr>
      </w:pPr>
      <w:r w:rsidRPr="009927A3">
        <w:rPr>
          <w:rFonts w:ascii="Times New Roman" w:hAnsi="Times New Roman"/>
          <w:spacing w:val="-4"/>
          <w:sz w:val="28"/>
          <w:szCs w:val="28"/>
        </w:rPr>
        <w:t>Проектом решения на реализацию Программы на 2024 год предлагается</w:t>
      </w:r>
      <w:r w:rsidR="00044747" w:rsidRPr="009927A3">
        <w:rPr>
          <w:rFonts w:ascii="Times New Roman" w:hAnsi="Times New Roman"/>
          <w:spacing w:val="-4"/>
          <w:sz w:val="28"/>
          <w:szCs w:val="28"/>
        </w:rPr>
        <w:t xml:space="preserve"> в целом </w:t>
      </w:r>
      <w:r w:rsidR="007C1A0C" w:rsidRPr="009927A3">
        <w:rPr>
          <w:rFonts w:ascii="Times New Roman" w:hAnsi="Times New Roman"/>
          <w:spacing w:val="-4"/>
          <w:sz w:val="28"/>
          <w:szCs w:val="28"/>
        </w:rPr>
        <w:t>увеличить</w:t>
      </w:r>
      <w:r w:rsidR="00044747" w:rsidRPr="009927A3">
        <w:rPr>
          <w:rFonts w:ascii="Times New Roman" w:hAnsi="Times New Roman"/>
          <w:spacing w:val="-4"/>
          <w:sz w:val="28"/>
          <w:szCs w:val="28"/>
        </w:rPr>
        <w:t xml:space="preserve"> расходы на сумму 1 627,77 тыс. рублей, в том числе</w:t>
      </w:r>
      <w:r w:rsidRPr="009927A3">
        <w:rPr>
          <w:rFonts w:ascii="Times New Roman" w:hAnsi="Times New Roman"/>
          <w:spacing w:val="-4"/>
          <w:sz w:val="28"/>
          <w:szCs w:val="28"/>
        </w:rPr>
        <w:t>:</w:t>
      </w:r>
    </w:p>
    <w:p w14:paraId="7505D3F9" w14:textId="77777777" w:rsidR="00B845B6" w:rsidRPr="009927A3" w:rsidRDefault="00B845B6" w:rsidP="00B845B6">
      <w:pPr>
        <w:pStyle w:val="afb"/>
        <w:ind w:firstLine="708"/>
        <w:jc w:val="both"/>
        <w:rPr>
          <w:rFonts w:ascii="Times New Roman" w:hAnsi="Times New Roman"/>
          <w:spacing w:val="-4"/>
          <w:sz w:val="28"/>
        </w:rPr>
      </w:pPr>
      <w:r w:rsidRPr="009927A3">
        <w:rPr>
          <w:rFonts w:ascii="Times New Roman" w:hAnsi="Times New Roman"/>
          <w:spacing w:val="-4"/>
          <w:sz w:val="28"/>
        </w:rPr>
        <w:t xml:space="preserve">по главе 606 «Комитет образования администрации города Ставрополя» </w:t>
      </w:r>
      <w:r w:rsidRPr="009927A3">
        <w:rPr>
          <w:rFonts w:ascii="Times New Roman" w:hAnsi="Times New Roman"/>
          <w:spacing w:val="-4"/>
          <w:sz w:val="28"/>
          <w:szCs w:val="28"/>
        </w:rPr>
        <w:t>увеличить объем бюджетных ассигнований</w:t>
      </w:r>
      <w:r w:rsidRPr="009927A3">
        <w:rPr>
          <w:rFonts w:ascii="Times New Roman" w:hAnsi="Times New Roman"/>
          <w:spacing w:val="-4"/>
          <w:sz w:val="28"/>
        </w:rPr>
        <w:t xml:space="preserve"> на сумму 2 943,33 тыс. рублей;</w:t>
      </w:r>
    </w:p>
    <w:p w14:paraId="7BA1FF86" w14:textId="77777777" w:rsidR="00B845B6" w:rsidRPr="009927A3" w:rsidRDefault="00B845B6" w:rsidP="00B845B6">
      <w:pPr>
        <w:pStyle w:val="afb"/>
        <w:ind w:firstLine="708"/>
        <w:jc w:val="both"/>
        <w:rPr>
          <w:rFonts w:ascii="Times New Roman" w:hAnsi="Times New Roman"/>
          <w:spacing w:val="-4"/>
          <w:sz w:val="28"/>
        </w:rPr>
      </w:pPr>
      <w:r w:rsidRPr="009927A3">
        <w:rPr>
          <w:rFonts w:ascii="Times New Roman" w:hAnsi="Times New Roman"/>
          <w:spacing w:val="-4"/>
          <w:sz w:val="28"/>
        </w:rPr>
        <w:t>по главе 607 «Комитет культуры и молодежной политики администрации города Ставрополя» уменьшить объем бюджетных ассигнований на сумму 1 315,56 тыс. рублей.</w:t>
      </w:r>
    </w:p>
    <w:p w14:paraId="723BF8F4" w14:textId="2BA9083F" w:rsidR="00175399" w:rsidRPr="009927A3" w:rsidRDefault="00175399" w:rsidP="00672399">
      <w:pPr>
        <w:pStyle w:val="afb"/>
        <w:ind w:firstLine="708"/>
        <w:contextualSpacing/>
        <w:jc w:val="both"/>
        <w:rPr>
          <w:rFonts w:ascii="Times New Roman" w:hAnsi="Times New Roman"/>
          <w:sz w:val="28"/>
          <w:szCs w:val="28"/>
        </w:rPr>
      </w:pPr>
      <w:r w:rsidRPr="009927A3">
        <w:rPr>
          <w:rFonts w:ascii="Times New Roman" w:hAnsi="Times New Roman"/>
          <w:sz w:val="28"/>
          <w:szCs w:val="28"/>
        </w:rPr>
        <w:t xml:space="preserve">С учетом предлагаемых изменений уточненные годовые плановые назначения </w:t>
      </w:r>
      <w:r w:rsidRPr="009927A3">
        <w:rPr>
          <w:rFonts w:ascii="Times New Roman" w:hAnsi="Times New Roman"/>
          <w:spacing w:val="-4"/>
          <w:sz w:val="28"/>
          <w:szCs w:val="28"/>
        </w:rPr>
        <w:t xml:space="preserve">на реализацию Программы на 2024 год составят </w:t>
      </w:r>
      <w:r w:rsidR="00BC2D0D" w:rsidRPr="009927A3">
        <w:rPr>
          <w:rFonts w:ascii="Times New Roman" w:hAnsi="Times New Roman"/>
          <w:spacing w:val="-4"/>
          <w:sz w:val="28"/>
          <w:szCs w:val="28"/>
        </w:rPr>
        <w:t>262 514,59</w:t>
      </w:r>
      <w:r w:rsidRPr="009927A3">
        <w:rPr>
          <w:rFonts w:ascii="Times New Roman" w:hAnsi="Times New Roman"/>
          <w:spacing w:val="-4"/>
          <w:sz w:val="28"/>
          <w:szCs w:val="28"/>
        </w:rPr>
        <w:t xml:space="preserve"> тыс. рублей, </w:t>
      </w:r>
      <w:r w:rsidR="002F4C92" w:rsidRPr="009927A3">
        <w:rPr>
          <w:rFonts w:ascii="Times New Roman" w:hAnsi="Times New Roman"/>
          <w:spacing w:val="-4"/>
          <w:sz w:val="28"/>
          <w:szCs w:val="28"/>
        </w:rPr>
        <w:t xml:space="preserve">на плановый период 2025 и 2026 годов показатели не изменятся и составят: </w:t>
      </w:r>
      <w:r w:rsidRPr="009927A3">
        <w:rPr>
          <w:rFonts w:ascii="Times New Roman" w:hAnsi="Times New Roman"/>
          <w:sz w:val="28"/>
          <w:szCs w:val="28"/>
        </w:rPr>
        <w:t xml:space="preserve">на 2025 год –  </w:t>
      </w:r>
      <w:r w:rsidR="00D829A1" w:rsidRPr="009927A3">
        <w:rPr>
          <w:rFonts w:ascii="Times New Roman" w:hAnsi="Times New Roman"/>
          <w:sz w:val="28"/>
          <w:szCs w:val="28"/>
        </w:rPr>
        <w:t>229 528,67</w:t>
      </w:r>
      <w:r w:rsidRPr="009927A3">
        <w:rPr>
          <w:rFonts w:ascii="Times New Roman" w:hAnsi="Times New Roman"/>
          <w:sz w:val="28"/>
          <w:szCs w:val="28"/>
        </w:rPr>
        <w:t xml:space="preserve"> тыс. рублей, на 2026 год – </w:t>
      </w:r>
      <w:r w:rsidR="00D829A1" w:rsidRPr="009927A3">
        <w:rPr>
          <w:rFonts w:ascii="Times New Roman" w:hAnsi="Times New Roman"/>
          <w:sz w:val="28"/>
          <w:szCs w:val="28"/>
        </w:rPr>
        <w:t xml:space="preserve">229 528,67 </w:t>
      </w:r>
      <w:r w:rsidRPr="009927A3">
        <w:rPr>
          <w:rFonts w:ascii="Times New Roman" w:hAnsi="Times New Roman"/>
          <w:sz w:val="28"/>
          <w:szCs w:val="28"/>
        </w:rPr>
        <w:t>тыс. рублей.</w:t>
      </w:r>
    </w:p>
    <w:p w14:paraId="01CA9C7C" w14:textId="77777777" w:rsidR="005B3502" w:rsidRPr="009927A3" w:rsidRDefault="005B3502" w:rsidP="00672399">
      <w:pPr>
        <w:pStyle w:val="afb"/>
        <w:ind w:firstLine="708"/>
        <w:contextualSpacing/>
        <w:jc w:val="both"/>
        <w:rPr>
          <w:rFonts w:ascii="Times New Roman" w:hAnsi="Times New Roman"/>
          <w:sz w:val="28"/>
          <w:szCs w:val="28"/>
        </w:rPr>
      </w:pPr>
    </w:p>
    <w:p w14:paraId="54E1FBDD" w14:textId="77777777" w:rsidR="00411326" w:rsidRPr="009927A3" w:rsidRDefault="00411326" w:rsidP="00672399">
      <w:pPr>
        <w:autoSpaceDE w:val="0"/>
        <w:autoSpaceDN w:val="0"/>
        <w:adjustRightInd w:val="0"/>
        <w:contextualSpacing/>
        <w:jc w:val="center"/>
        <w:rPr>
          <w:szCs w:val="28"/>
          <w:u w:val="single"/>
        </w:rPr>
      </w:pPr>
      <w:r w:rsidRPr="009927A3">
        <w:rPr>
          <w:szCs w:val="28"/>
          <w:u w:val="single"/>
        </w:rPr>
        <w:t xml:space="preserve">16. Муниципальная </w:t>
      </w:r>
      <w:hyperlink r:id="rId9" w:history="1">
        <w:r w:rsidRPr="009927A3">
          <w:rPr>
            <w:szCs w:val="28"/>
            <w:u w:val="single"/>
          </w:rPr>
          <w:t>программа</w:t>
        </w:r>
      </w:hyperlink>
      <w:r w:rsidRPr="009927A3">
        <w:rPr>
          <w:szCs w:val="28"/>
          <w:u w:val="single"/>
        </w:rPr>
        <w:t xml:space="preserve">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p w14:paraId="7C883DAD" w14:textId="77777777" w:rsidR="00411326" w:rsidRPr="009927A3" w:rsidRDefault="00411326" w:rsidP="00672399">
      <w:pPr>
        <w:contextualSpacing/>
        <w:rPr>
          <w:szCs w:val="28"/>
        </w:rPr>
      </w:pPr>
    </w:p>
    <w:p w14:paraId="716B78E9" w14:textId="77777777" w:rsidR="00334F00" w:rsidRPr="009927A3" w:rsidRDefault="00334F00" w:rsidP="00334F00">
      <w:pPr>
        <w:widowControl w:val="0"/>
        <w:ind w:firstLine="709"/>
        <w:jc w:val="both"/>
        <w:rPr>
          <w:szCs w:val="28"/>
        </w:rPr>
      </w:pPr>
      <w:r w:rsidRPr="009927A3">
        <w:rPr>
          <w:szCs w:val="28"/>
        </w:rPr>
        <w:t>В соответствии с решением о бюджете города годовые плановые назначения, предусмотренные на реализацию муниципальной программы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r w:rsidRPr="009927A3">
        <w:rPr>
          <w:spacing w:val="-4"/>
          <w:szCs w:val="28"/>
        </w:rPr>
        <w:t xml:space="preserve"> (далее для целей настоящего раздела - Программа),</w:t>
      </w:r>
      <w:r w:rsidRPr="009927A3">
        <w:rPr>
          <w:szCs w:val="28"/>
        </w:rPr>
        <w:t xml:space="preserve"> утверждены на 2024 год в сумме 215 346,53 т</w:t>
      </w:r>
      <w:r w:rsidRPr="009927A3">
        <w:rPr>
          <w:spacing w:val="-4"/>
          <w:szCs w:val="28"/>
        </w:rPr>
        <w:t xml:space="preserve">ыс. рублей, </w:t>
      </w:r>
      <w:r w:rsidRPr="009927A3">
        <w:rPr>
          <w:szCs w:val="28"/>
        </w:rPr>
        <w:t xml:space="preserve">на 2025 год – в сумме </w:t>
      </w:r>
      <w:r w:rsidRPr="009927A3">
        <w:rPr>
          <w:szCs w:val="28"/>
        </w:rPr>
        <w:br/>
        <w:t>126 993,28 тыс. рублей, на 2026 год – в сумме 126 993,28 тыс. рублей.</w:t>
      </w:r>
    </w:p>
    <w:p w14:paraId="430A79A1" w14:textId="582132F2" w:rsidR="00334F00" w:rsidRPr="009927A3" w:rsidRDefault="00334F00" w:rsidP="00334F00">
      <w:pPr>
        <w:pStyle w:val="24"/>
        <w:tabs>
          <w:tab w:val="left" w:pos="709"/>
          <w:tab w:val="left" w:pos="8197"/>
        </w:tabs>
        <w:spacing w:after="0" w:line="240" w:lineRule="auto"/>
        <w:ind w:left="0"/>
        <w:jc w:val="both"/>
        <w:rPr>
          <w:spacing w:val="-4"/>
          <w:szCs w:val="28"/>
        </w:rPr>
      </w:pPr>
      <w:r w:rsidRPr="009927A3">
        <w:rPr>
          <w:szCs w:val="28"/>
        </w:rPr>
        <w:tab/>
      </w:r>
      <w:r w:rsidRPr="009927A3">
        <w:rPr>
          <w:spacing w:val="-4"/>
          <w:szCs w:val="28"/>
        </w:rPr>
        <w:t xml:space="preserve">Проектом решения предлагается увеличить объем бюджетных ассигнований на реализацию Программы в 2024 году на общую сумму </w:t>
      </w:r>
      <w:r w:rsidRPr="009927A3">
        <w:rPr>
          <w:spacing w:val="-4"/>
          <w:szCs w:val="28"/>
        </w:rPr>
        <w:br/>
        <w:t>21 317,15 тыс. рублей.</w:t>
      </w:r>
    </w:p>
    <w:p w14:paraId="03E9006A" w14:textId="77777777" w:rsidR="00334F00" w:rsidRPr="009927A3" w:rsidRDefault="00334F00" w:rsidP="00334F00">
      <w:pPr>
        <w:pStyle w:val="24"/>
        <w:tabs>
          <w:tab w:val="left" w:pos="709"/>
          <w:tab w:val="left" w:pos="8197"/>
        </w:tabs>
        <w:spacing w:after="0" w:line="240" w:lineRule="auto"/>
        <w:ind w:left="0" w:firstLine="709"/>
        <w:jc w:val="both"/>
        <w:rPr>
          <w:spacing w:val="-4"/>
          <w:szCs w:val="28"/>
        </w:rPr>
      </w:pPr>
      <w:r w:rsidRPr="009927A3">
        <w:rPr>
          <w:spacing w:val="-4"/>
          <w:szCs w:val="28"/>
        </w:rPr>
        <w:t xml:space="preserve">По подпрограмме «Осуществление мероприятий по гражданской обороне, защите населения и территорий от чрезвычайных ситуаций природного и техногенного характера» предлагается увеличить </w:t>
      </w:r>
      <w:r w:rsidRPr="009927A3">
        <w:rPr>
          <w:szCs w:val="28"/>
        </w:rPr>
        <w:t xml:space="preserve">объем бюджетных ассигнований по главе </w:t>
      </w:r>
      <w:r w:rsidRPr="009927A3">
        <w:rPr>
          <w:spacing w:val="-4"/>
          <w:szCs w:val="28"/>
        </w:rPr>
        <w:t>624 «</w:t>
      </w:r>
      <w:r w:rsidRPr="009927A3">
        <w:rPr>
          <w:szCs w:val="28"/>
        </w:rPr>
        <w:t>Комитет по делам гражданской обороны и чрезвычайным ситуациям администрации города Ставрополя</w:t>
      </w:r>
      <w:r w:rsidRPr="009927A3">
        <w:rPr>
          <w:spacing w:val="-4"/>
          <w:szCs w:val="28"/>
        </w:rPr>
        <w:t>» на сумму 1 894,90 тыс. рублей.</w:t>
      </w:r>
    </w:p>
    <w:p w14:paraId="12EBB7C9" w14:textId="0D0F1727" w:rsidR="00334F00" w:rsidRPr="009927A3" w:rsidRDefault="00334F00" w:rsidP="00334F00">
      <w:pPr>
        <w:pStyle w:val="aff4"/>
        <w:spacing w:before="0" w:beforeAutospacing="0" w:after="0" w:afterAutospacing="0"/>
        <w:ind w:firstLine="708"/>
        <w:jc w:val="both"/>
        <w:rPr>
          <w:spacing w:val="-4"/>
          <w:sz w:val="28"/>
          <w:szCs w:val="28"/>
        </w:rPr>
      </w:pPr>
      <w:r w:rsidRPr="009927A3">
        <w:rPr>
          <w:spacing w:val="-4"/>
          <w:sz w:val="28"/>
          <w:szCs w:val="28"/>
        </w:rPr>
        <w:t xml:space="preserve">По подпрограмме «Обеспечение первичных мер пожарной безопасности в границах города Ставрополя» предлагается увеличить объем бюджетных ассигнований в целом на 2024 год на сумму 9 838,95 тыс. рублей, на плановый период </w:t>
      </w:r>
      <w:r w:rsidRPr="009927A3">
        <w:rPr>
          <w:sz w:val="28"/>
          <w:szCs w:val="28"/>
        </w:rPr>
        <w:t>2025 и 2026 годов на сумму 7 060,91 тыс. рублей ежегодно</w:t>
      </w:r>
      <w:r w:rsidRPr="009927A3">
        <w:rPr>
          <w:spacing w:val="-4"/>
          <w:sz w:val="28"/>
          <w:szCs w:val="28"/>
        </w:rPr>
        <w:t>, в том числе:</w:t>
      </w:r>
    </w:p>
    <w:p w14:paraId="661F2135" w14:textId="77F64746" w:rsidR="00334F00" w:rsidRPr="009927A3" w:rsidRDefault="00334F00" w:rsidP="00334F00">
      <w:pPr>
        <w:pStyle w:val="aff4"/>
        <w:spacing w:before="0" w:beforeAutospacing="0" w:after="0" w:afterAutospacing="0"/>
        <w:ind w:firstLine="708"/>
        <w:jc w:val="both"/>
        <w:rPr>
          <w:sz w:val="28"/>
          <w:szCs w:val="28"/>
        </w:rPr>
      </w:pPr>
      <w:r w:rsidRPr="009927A3">
        <w:rPr>
          <w:spacing w:val="-4"/>
          <w:sz w:val="28"/>
          <w:szCs w:val="28"/>
        </w:rPr>
        <w:t>по главе</w:t>
      </w:r>
      <w:r w:rsidRPr="009927A3">
        <w:rPr>
          <w:sz w:val="28"/>
          <w:szCs w:val="28"/>
        </w:rPr>
        <w:t xml:space="preserve"> 606 «Комитет образования администрации города Ставрополя» увеличить расходы на 2024 год на сумму 7 612,39 тыс. рублей, на 2025 и 2026 годы на сумму 7 060,91 тыс. рублей ежегодно;</w:t>
      </w:r>
    </w:p>
    <w:p w14:paraId="5349DBF3" w14:textId="77777777" w:rsidR="00334F00" w:rsidRPr="009927A3" w:rsidRDefault="00334F00" w:rsidP="00334F00">
      <w:pPr>
        <w:pStyle w:val="aff4"/>
        <w:spacing w:before="0" w:beforeAutospacing="0" w:after="0" w:afterAutospacing="0"/>
        <w:ind w:firstLine="708"/>
        <w:jc w:val="both"/>
      </w:pPr>
      <w:r w:rsidRPr="009927A3">
        <w:rPr>
          <w:sz w:val="28"/>
          <w:szCs w:val="28"/>
        </w:rPr>
        <w:t>по главе 607 «Комитет культуры и молодежной политики администрации города Ставрополя» предлагается увеличить расходы на 2024 год на сумму 53,35 тыс. рублей</w:t>
      </w:r>
      <w:r w:rsidRPr="009927A3">
        <w:t>;</w:t>
      </w:r>
    </w:p>
    <w:p w14:paraId="5387D01E" w14:textId="77777777" w:rsidR="00334F00" w:rsidRPr="009927A3" w:rsidRDefault="00334F00" w:rsidP="00334F00">
      <w:pPr>
        <w:pStyle w:val="aff4"/>
        <w:spacing w:before="0" w:beforeAutospacing="0" w:after="0" w:afterAutospacing="0"/>
        <w:ind w:firstLine="708"/>
        <w:jc w:val="both"/>
        <w:rPr>
          <w:sz w:val="28"/>
          <w:szCs w:val="28"/>
        </w:rPr>
      </w:pPr>
      <w:r w:rsidRPr="009927A3">
        <w:rPr>
          <w:sz w:val="28"/>
          <w:szCs w:val="28"/>
        </w:rPr>
        <w:t>по главе 611 «Комитет физической культуры и спорта администрации города Ставрополя» предлагается увеличить расходы на 2024 год на сумму 2 173,21 тыс. рублей;</w:t>
      </w:r>
    </w:p>
    <w:p w14:paraId="4ACBC8E6" w14:textId="1C47FCBF" w:rsidR="00334F00" w:rsidRPr="009927A3" w:rsidRDefault="00334F00" w:rsidP="00334F00">
      <w:pPr>
        <w:pStyle w:val="24"/>
        <w:tabs>
          <w:tab w:val="left" w:pos="709"/>
          <w:tab w:val="left" w:pos="8197"/>
        </w:tabs>
        <w:spacing w:after="0" w:line="240" w:lineRule="auto"/>
        <w:ind w:left="0" w:firstLine="709"/>
        <w:jc w:val="both"/>
        <w:rPr>
          <w:spacing w:val="-4"/>
          <w:szCs w:val="28"/>
        </w:rPr>
      </w:pPr>
      <w:r w:rsidRPr="009927A3">
        <w:rPr>
          <w:spacing w:val="-4"/>
          <w:szCs w:val="28"/>
        </w:rPr>
        <w:t xml:space="preserve">По подпрограмме «Построение и развитие аппаратно-программного комплекса «Безопасный город» на территории города Ставрополя» </w:t>
      </w:r>
      <w:r w:rsidRPr="009927A3">
        <w:rPr>
          <w:szCs w:val="28"/>
        </w:rPr>
        <w:t xml:space="preserve">предлагается увеличить объем бюджетных ассигнований по главе </w:t>
      </w:r>
      <w:r w:rsidRPr="009927A3">
        <w:rPr>
          <w:spacing w:val="-4"/>
          <w:szCs w:val="28"/>
        </w:rPr>
        <w:t>624 «</w:t>
      </w:r>
      <w:r w:rsidRPr="009927A3">
        <w:rPr>
          <w:szCs w:val="28"/>
        </w:rPr>
        <w:t>Комитет по делам гражданской обороны и чрезвычайным ситуациям администрации города Ставрополя</w:t>
      </w:r>
      <w:r w:rsidRPr="009927A3">
        <w:rPr>
          <w:spacing w:val="-4"/>
          <w:szCs w:val="28"/>
        </w:rPr>
        <w:t>» на сумму 9 583,30 тыс. рублей.</w:t>
      </w:r>
    </w:p>
    <w:p w14:paraId="0AC9461F" w14:textId="5675BFE8" w:rsidR="00CF5B1C" w:rsidRPr="009927A3" w:rsidRDefault="00334F00" w:rsidP="00334F00">
      <w:pPr>
        <w:pStyle w:val="24"/>
        <w:tabs>
          <w:tab w:val="left" w:pos="709"/>
          <w:tab w:val="left" w:pos="8197"/>
        </w:tabs>
        <w:spacing w:after="0" w:line="240" w:lineRule="auto"/>
        <w:ind w:left="0" w:firstLine="709"/>
        <w:contextualSpacing/>
        <w:jc w:val="both"/>
        <w:rPr>
          <w:szCs w:val="28"/>
        </w:rPr>
      </w:pPr>
      <w:r w:rsidRPr="009927A3">
        <w:rPr>
          <w:spacing w:val="-4"/>
          <w:szCs w:val="28"/>
        </w:rPr>
        <w:t xml:space="preserve">С учетом предлагаемых изменений уточненные годовые плановые назначения на реализацию Программы составят </w:t>
      </w:r>
      <w:r w:rsidRPr="009927A3">
        <w:rPr>
          <w:szCs w:val="28"/>
        </w:rPr>
        <w:t xml:space="preserve">на 2024 год </w:t>
      </w:r>
      <w:r w:rsidR="004340A2" w:rsidRPr="009927A3">
        <w:rPr>
          <w:szCs w:val="28"/>
        </w:rPr>
        <w:t>236 663,68</w:t>
      </w:r>
      <w:r w:rsidRPr="009927A3">
        <w:rPr>
          <w:szCs w:val="28"/>
        </w:rPr>
        <w:t xml:space="preserve"> т</w:t>
      </w:r>
      <w:r w:rsidRPr="009927A3">
        <w:rPr>
          <w:spacing w:val="-4"/>
          <w:szCs w:val="28"/>
        </w:rPr>
        <w:t>ыс. рублей,</w:t>
      </w:r>
      <w:r w:rsidRPr="009927A3">
        <w:rPr>
          <w:szCs w:val="28"/>
        </w:rPr>
        <w:t xml:space="preserve"> на 2025 год – </w:t>
      </w:r>
      <w:r w:rsidR="004340A2" w:rsidRPr="009927A3">
        <w:rPr>
          <w:szCs w:val="28"/>
        </w:rPr>
        <w:t>134 054,19</w:t>
      </w:r>
      <w:r w:rsidRPr="009927A3">
        <w:rPr>
          <w:szCs w:val="28"/>
        </w:rPr>
        <w:t xml:space="preserve"> тыс. рублей, на 2026 год – </w:t>
      </w:r>
      <w:r w:rsidR="004340A2" w:rsidRPr="009927A3">
        <w:rPr>
          <w:szCs w:val="28"/>
        </w:rPr>
        <w:t>134 054,19</w:t>
      </w:r>
      <w:r w:rsidRPr="009927A3">
        <w:rPr>
          <w:szCs w:val="28"/>
        </w:rPr>
        <w:t xml:space="preserve"> тыс. </w:t>
      </w:r>
      <w:r w:rsidRPr="009927A3">
        <w:rPr>
          <w:szCs w:val="28"/>
        </w:rPr>
        <w:br/>
        <w:t>рублей.</w:t>
      </w:r>
    </w:p>
    <w:p w14:paraId="50A6A32D" w14:textId="77777777" w:rsidR="0069418D" w:rsidRPr="009927A3" w:rsidRDefault="0069418D" w:rsidP="00672399">
      <w:pPr>
        <w:ind w:firstLine="709"/>
        <w:contextualSpacing/>
        <w:jc w:val="center"/>
        <w:rPr>
          <w:sz w:val="32"/>
        </w:rPr>
      </w:pPr>
    </w:p>
    <w:p w14:paraId="2DAC894D" w14:textId="25026B11" w:rsidR="00A319C5" w:rsidRPr="009927A3" w:rsidRDefault="00A319C5" w:rsidP="00A319C5">
      <w:pPr>
        <w:pStyle w:val="24"/>
        <w:widowControl w:val="0"/>
        <w:spacing w:after="0" w:line="240" w:lineRule="auto"/>
        <w:ind w:left="0"/>
        <w:contextualSpacing/>
        <w:jc w:val="center"/>
        <w:rPr>
          <w:rFonts w:eastAsia="Calibri"/>
          <w:spacing w:val="-4"/>
          <w:szCs w:val="22"/>
          <w:u w:val="single"/>
          <w:lang w:eastAsia="en-US"/>
        </w:rPr>
      </w:pPr>
      <w:r w:rsidRPr="009927A3">
        <w:rPr>
          <w:rFonts w:eastAsia="Calibri"/>
          <w:spacing w:val="-4"/>
          <w:szCs w:val="22"/>
          <w:u w:val="single"/>
          <w:lang w:eastAsia="en-US"/>
        </w:rPr>
        <w:t xml:space="preserve">17. </w:t>
      </w:r>
      <w:r w:rsidR="006B0334" w:rsidRPr="009927A3">
        <w:rPr>
          <w:rFonts w:eastAsia="Calibri"/>
          <w:spacing w:val="-4"/>
          <w:szCs w:val="22"/>
          <w:u w:val="single"/>
          <w:lang w:eastAsia="en-US"/>
        </w:rPr>
        <w:t>Муниципальная программа «Энергосбережение и повышение энергетической эффективности в городе Ставрополе»</w:t>
      </w:r>
    </w:p>
    <w:p w14:paraId="4F1C2451" w14:textId="77777777" w:rsidR="00A319C5" w:rsidRPr="009927A3" w:rsidRDefault="00A319C5" w:rsidP="00A319C5">
      <w:pPr>
        <w:pStyle w:val="24"/>
        <w:widowControl w:val="0"/>
        <w:spacing w:after="0" w:line="240" w:lineRule="auto"/>
        <w:ind w:left="0"/>
        <w:contextualSpacing/>
        <w:jc w:val="center"/>
        <w:rPr>
          <w:rFonts w:eastAsia="Calibri"/>
          <w:spacing w:val="-4"/>
          <w:szCs w:val="22"/>
          <w:lang w:eastAsia="en-US"/>
        </w:rPr>
      </w:pPr>
    </w:p>
    <w:p w14:paraId="05AA0CFF" w14:textId="02C31A64" w:rsidR="00A319C5" w:rsidRPr="009927A3" w:rsidRDefault="00A319C5" w:rsidP="006B0334">
      <w:pPr>
        <w:pStyle w:val="afb"/>
        <w:ind w:firstLine="708"/>
        <w:contextualSpacing/>
        <w:jc w:val="both"/>
        <w:rPr>
          <w:rFonts w:ascii="Times New Roman" w:hAnsi="Times New Roman"/>
          <w:sz w:val="28"/>
          <w:szCs w:val="28"/>
        </w:rPr>
      </w:pPr>
      <w:r w:rsidRPr="009927A3">
        <w:rPr>
          <w:rFonts w:ascii="Times New Roman" w:hAnsi="Times New Roman"/>
          <w:sz w:val="28"/>
          <w:szCs w:val="28"/>
        </w:rPr>
        <w:t xml:space="preserve">В соответствии с решением о бюджете города </w:t>
      </w:r>
      <w:r w:rsidRPr="009927A3">
        <w:rPr>
          <w:rFonts w:ascii="Times New Roman" w:hAnsi="Times New Roman"/>
          <w:spacing w:val="-4"/>
          <w:sz w:val="28"/>
          <w:szCs w:val="28"/>
        </w:rPr>
        <w:t>годовые плановые назначения, предусмотренные по м</w:t>
      </w:r>
      <w:r w:rsidRPr="009927A3">
        <w:rPr>
          <w:rFonts w:ascii="Times New Roman" w:hAnsi="Times New Roman"/>
          <w:sz w:val="28"/>
          <w:szCs w:val="28"/>
        </w:rPr>
        <w:t xml:space="preserve">униципальной программе </w:t>
      </w:r>
      <w:r w:rsidR="006B0334" w:rsidRPr="009927A3">
        <w:rPr>
          <w:rFonts w:ascii="Times New Roman" w:hAnsi="Times New Roman"/>
          <w:sz w:val="28"/>
          <w:szCs w:val="28"/>
        </w:rPr>
        <w:t>«Энергосбережение и повышение энергетической эффективности в городе Ставрополе»</w:t>
      </w:r>
      <w:r w:rsidRPr="009927A3">
        <w:rPr>
          <w:rFonts w:ascii="Times New Roman" w:hAnsi="Times New Roman"/>
          <w:sz w:val="28"/>
          <w:szCs w:val="28"/>
        </w:rPr>
        <w:t xml:space="preserve"> (далее для целей настоящего раздела - Программа), утверждены на 2024 год в сумме </w:t>
      </w:r>
      <w:r w:rsidR="006B0334" w:rsidRPr="009927A3">
        <w:rPr>
          <w:rFonts w:ascii="Times New Roman" w:hAnsi="Times New Roman"/>
          <w:spacing w:val="-4"/>
          <w:sz w:val="28"/>
          <w:szCs w:val="28"/>
        </w:rPr>
        <w:t>9 359,34</w:t>
      </w:r>
      <w:r w:rsidRPr="009927A3">
        <w:rPr>
          <w:rFonts w:ascii="Times New Roman" w:hAnsi="Times New Roman"/>
          <w:spacing w:val="-4"/>
          <w:sz w:val="28"/>
          <w:szCs w:val="28"/>
        </w:rPr>
        <w:t xml:space="preserve"> </w:t>
      </w:r>
      <w:r w:rsidRPr="009927A3">
        <w:rPr>
          <w:rFonts w:ascii="Times New Roman" w:hAnsi="Times New Roman"/>
          <w:sz w:val="28"/>
          <w:szCs w:val="28"/>
        </w:rPr>
        <w:t xml:space="preserve">тыс. рублей, </w:t>
      </w:r>
      <w:r w:rsidR="006B0334" w:rsidRPr="009927A3">
        <w:rPr>
          <w:rFonts w:ascii="Times New Roman" w:hAnsi="Times New Roman"/>
          <w:sz w:val="28"/>
          <w:szCs w:val="28"/>
        </w:rPr>
        <w:t xml:space="preserve">на 2025 год – </w:t>
      </w:r>
      <w:r w:rsidR="006B0334" w:rsidRPr="009927A3">
        <w:rPr>
          <w:rFonts w:ascii="Times New Roman" w:hAnsi="Times New Roman"/>
          <w:spacing w:val="-4"/>
          <w:sz w:val="28"/>
          <w:szCs w:val="28"/>
        </w:rPr>
        <w:t xml:space="preserve">9 359,34 </w:t>
      </w:r>
      <w:r w:rsidRPr="009927A3">
        <w:rPr>
          <w:rFonts w:ascii="Times New Roman" w:hAnsi="Times New Roman"/>
          <w:sz w:val="28"/>
          <w:szCs w:val="28"/>
        </w:rPr>
        <w:t xml:space="preserve">тыс. рублей, на 2026 год – </w:t>
      </w:r>
      <w:r w:rsidR="006B0334" w:rsidRPr="009927A3">
        <w:rPr>
          <w:rFonts w:ascii="Times New Roman" w:hAnsi="Times New Roman"/>
          <w:spacing w:val="-4"/>
          <w:sz w:val="28"/>
          <w:szCs w:val="28"/>
        </w:rPr>
        <w:t>9 359,34</w:t>
      </w:r>
      <w:r w:rsidRPr="009927A3">
        <w:rPr>
          <w:rFonts w:ascii="Times New Roman" w:hAnsi="Times New Roman"/>
          <w:sz w:val="28"/>
          <w:szCs w:val="28"/>
        </w:rPr>
        <w:t xml:space="preserve"> тыс. рублей.</w:t>
      </w:r>
    </w:p>
    <w:p w14:paraId="7F0AD65E" w14:textId="0798614C" w:rsidR="00A319C5" w:rsidRPr="009927A3" w:rsidRDefault="00A319C5" w:rsidP="006B0334">
      <w:pPr>
        <w:pStyle w:val="afb"/>
        <w:spacing w:line="235" w:lineRule="auto"/>
        <w:ind w:firstLine="708"/>
        <w:jc w:val="both"/>
        <w:rPr>
          <w:rFonts w:ascii="Times New Roman" w:hAnsi="Times New Roman"/>
          <w:spacing w:val="-4"/>
          <w:sz w:val="28"/>
        </w:rPr>
      </w:pPr>
      <w:r w:rsidRPr="009927A3">
        <w:rPr>
          <w:rFonts w:ascii="Times New Roman" w:hAnsi="Times New Roman"/>
          <w:spacing w:val="-4"/>
          <w:sz w:val="28"/>
          <w:szCs w:val="28"/>
        </w:rPr>
        <w:t xml:space="preserve">Проектом решения на реализацию Программы на 2024 год предлагается </w:t>
      </w:r>
      <w:r w:rsidR="006B0334" w:rsidRPr="009927A3">
        <w:rPr>
          <w:rFonts w:ascii="Times New Roman" w:hAnsi="Times New Roman"/>
          <w:spacing w:val="-4"/>
          <w:sz w:val="28"/>
          <w:szCs w:val="28"/>
        </w:rPr>
        <w:t>по главе 620 «Комитет городского хозяйства администрации города Ставрополя»</w:t>
      </w:r>
      <w:r w:rsidRPr="009927A3">
        <w:rPr>
          <w:rFonts w:ascii="Times New Roman" w:hAnsi="Times New Roman"/>
          <w:spacing w:val="-4"/>
          <w:sz w:val="28"/>
          <w:szCs w:val="28"/>
        </w:rPr>
        <w:t xml:space="preserve"> увеличить расходы на сумму </w:t>
      </w:r>
      <w:r w:rsidR="006B0334" w:rsidRPr="009927A3">
        <w:rPr>
          <w:rFonts w:ascii="Times New Roman" w:hAnsi="Times New Roman"/>
          <w:spacing w:val="-4"/>
          <w:sz w:val="28"/>
          <w:szCs w:val="28"/>
        </w:rPr>
        <w:t>2 245,44</w:t>
      </w:r>
      <w:r w:rsidRPr="009927A3">
        <w:rPr>
          <w:rFonts w:ascii="Times New Roman" w:hAnsi="Times New Roman"/>
          <w:spacing w:val="-4"/>
          <w:sz w:val="28"/>
          <w:szCs w:val="28"/>
        </w:rPr>
        <w:t xml:space="preserve"> тыс. рублей</w:t>
      </w:r>
      <w:r w:rsidR="006B0334" w:rsidRPr="009927A3">
        <w:rPr>
          <w:rFonts w:ascii="Times New Roman" w:hAnsi="Times New Roman"/>
          <w:spacing w:val="-4"/>
          <w:sz w:val="28"/>
          <w:szCs w:val="28"/>
        </w:rPr>
        <w:t>.</w:t>
      </w:r>
    </w:p>
    <w:p w14:paraId="0CCE4A66" w14:textId="66D1ACB7" w:rsidR="00A319C5" w:rsidRPr="009927A3" w:rsidRDefault="00A319C5" w:rsidP="006B0334">
      <w:pPr>
        <w:ind w:firstLine="709"/>
        <w:contextualSpacing/>
        <w:jc w:val="both"/>
        <w:rPr>
          <w:sz w:val="32"/>
        </w:rPr>
      </w:pPr>
      <w:r w:rsidRPr="009927A3">
        <w:rPr>
          <w:szCs w:val="28"/>
        </w:rPr>
        <w:t xml:space="preserve">С учетом предлагаемых изменений уточненные годовые плановые назначения </w:t>
      </w:r>
      <w:r w:rsidRPr="009927A3">
        <w:rPr>
          <w:spacing w:val="-4"/>
          <w:szCs w:val="28"/>
        </w:rPr>
        <w:t xml:space="preserve">на реализацию Программы на 2024 год составят </w:t>
      </w:r>
      <w:r w:rsidR="006B0334" w:rsidRPr="009927A3">
        <w:rPr>
          <w:spacing w:val="-4"/>
          <w:szCs w:val="28"/>
        </w:rPr>
        <w:t>11 604,78</w:t>
      </w:r>
      <w:r w:rsidRPr="009927A3">
        <w:rPr>
          <w:spacing w:val="-4"/>
          <w:szCs w:val="28"/>
        </w:rPr>
        <w:t xml:space="preserve"> тыс. рублей, на плановый период 2025 и 2026 годов показатели не изменятся и составят: </w:t>
      </w:r>
      <w:r w:rsidRPr="009927A3">
        <w:rPr>
          <w:szCs w:val="28"/>
        </w:rPr>
        <w:t xml:space="preserve">на 2025 год –  </w:t>
      </w:r>
      <w:r w:rsidR="006B0334" w:rsidRPr="009927A3">
        <w:rPr>
          <w:spacing w:val="-4"/>
          <w:szCs w:val="28"/>
        </w:rPr>
        <w:t xml:space="preserve">9 359,34 </w:t>
      </w:r>
      <w:r w:rsidRPr="009927A3">
        <w:rPr>
          <w:szCs w:val="28"/>
        </w:rPr>
        <w:t xml:space="preserve">тыс. рублей, на 2026 год – </w:t>
      </w:r>
      <w:r w:rsidR="006B0334" w:rsidRPr="009927A3">
        <w:rPr>
          <w:spacing w:val="-4"/>
          <w:szCs w:val="28"/>
        </w:rPr>
        <w:t xml:space="preserve">9 359,34 </w:t>
      </w:r>
      <w:r w:rsidRPr="009927A3">
        <w:rPr>
          <w:szCs w:val="28"/>
        </w:rPr>
        <w:t>тыс. рублей.</w:t>
      </w:r>
    </w:p>
    <w:p w14:paraId="6108E7AC" w14:textId="77777777" w:rsidR="00A319C5" w:rsidRPr="009927A3" w:rsidRDefault="00A319C5" w:rsidP="00672399">
      <w:pPr>
        <w:ind w:firstLine="709"/>
        <w:contextualSpacing/>
        <w:jc w:val="center"/>
        <w:rPr>
          <w:sz w:val="32"/>
        </w:rPr>
      </w:pPr>
    </w:p>
    <w:p w14:paraId="23CEE4B1" w14:textId="77777777" w:rsidR="00C41918" w:rsidRPr="009927A3" w:rsidRDefault="00C41918" w:rsidP="00672399">
      <w:pPr>
        <w:pStyle w:val="aff4"/>
        <w:spacing w:before="0" w:beforeAutospacing="0" w:after="0" w:afterAutospacing="0"/>
        <w:ind w:firstLine="709"/>
        <w:contextualSpacing/>
        <w:jc w:val="center"/>
        <w:rPr>
          <w:sz w:val="28"/>
          <w:szCs w:val="28"/>
          <w:u w:val="single"/>
        </w:rPr>
      </w:pPr>
      <w:r w:rsidRPr="009927A3">
        <w:rPr>
          <w:sz w:val="28"/>
          <w:szCs w:val="28"/>
          <w:u w:val="single"/>
        </w:rPr>
        <w:t>Непрограммные направления деятельности</w:t>
      </w:r>
    </w:p>
    <w:p w14:paraId="532830FE" w14:textId="77777777" w:rsidR="00C41918" w:rsidRPr="009927A3" w:rsidRDefault="00C41918" w:rsidP="00672399">
      <w:pPr>
        <w:pStyle w:val="docdata"/>
        <w:spacing w:before="0" w:beforeAutospacing="0" w:after="0" w:afterAutospacing="0"/>
        <w:contextualSpacing/>
        <w:jc w:val="center"/>
        <w:rPr>
          <w:sz w:val="32"/>
          <w:szCs w:val="28"/>
          <w:u w:val="single"/>
        </w:rPr>
      </w:pPr>
    </w:p>
    <w:p w14:paraId="47EC602E" w14:textId="4E97E9C5" w:rsidR="00C41918" w:rsidRPr="009927A3" w:rsidRDefault="00C41918" w:rsidP="00672399">
      <w:pPr>
        <w:pStyle w:val="docdata"/>
        <w:spacing w:before="0" w:beforeAutospacing="0" w:after="0" w:afterAutospacing="0"/>
        <w:ind w:firstLine="709"/>
        <w:contextualSpacing/>
        <w:jc w:val="both"/>
        <w:rPr>
          <w:sz w:val="28"/>
          <w:szCs w:val="28"/>
        </w:rPr>
      </w:pPr>
      <w:r w:rsidRPr="009927A3">
        <w:rPr>
          <w:sz w:val="28"/>
          <w:szCs w:val="28"/>
        </w:rPr>
        <w:t xml:space="preserve">В соответствии с решением о бюджете города годовые плановые назначения по непрограммным направлениям деятельности органов местного самоуправления на 2024 год утверждены в сумме </w:t>
      </w:r>
      <w:r w:rsidR="00BB6C6A" w:rsidRPr="009927A3">
        <w:rPr>
          <w:sz w:val="28"/>
          <w:szCs w:val="28"/>
        </w:rPr>
        <w:t>2 009 724,52</w:t>
      </w:r>
      <w:r w:rsidRPr="009927A3">
        <w:rPr>
          <w:sz w:val="28"/>
          <w:szCs w:val="28"/>
        </w:rPr>
        <w:t xml:space="preserve"> тыс. рублей, </w:t>
      </w:r>
      <w:r w:rsidR="001B22FF" w:rsidRPr="009927A3">
        <w:rPr>
          <w:sz w:val="28"/>
          <w:szCs w:val="28"/>
        </w:rPr>
        <w:t xml:space="preserve">на 2025 год – </w:t>
      </w:r>
      <w:r w:rsidR="00BB6C6A" w:rsidRPr="009927A3">
        <w:rPr>
          <w:sz w:val="28"/>
          <w:szCs w:val="28"/>
        </w:rPr>
        <w:t>1 392 898,15</w:t>
      </w:r>
      <w:r w:rsidR="001B22FF" w:rsidRPr="009927A3">
        <w:rPr>
          <w:sz w:val="28"/>
          <w:szCs w:val="28"/>
        </w:rPr>
        <w:t xml:space="preserve"> тыс. рублей, на 2026 год – </w:t>
      </w:r>
      <w:r w:rsidR="00BB6C6A" w:rsidRPr="009927A3">
        <w:rPr>
          <w:sz w:val="28"/>
          <w:szCs w:val="28"/>
        </w:rPr>
        <w:t>1 428 368,01</w:t>
      </w:r>
      <w:r w:rsidR="001B22FF" w:rsidRPr="009927A3">
        <w:rPr>
          <w:sz w:val="28"/>
          <w:szCs w:val="28"/>
        </w:rPr>
        <w:t xml:space="preserve"> тыс. рублей</w:t>
      </w:r>
      <w:r w:rsidRPr="009927A3">
        <w:rPr>
          <w:sz w:val="28"/>
          <w:szCs w:val="28"/>
        </w:rPr>
        <w:t>.</w:t>
      </w:r>
    </w:p>
    <w:p w14:paraId="5232B1BB" w14:textId="69E96012"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 xml:space="preserve">Проектом решения вносятся изменения в годовые плановые назначения </w:t>
      </w:r>
      <w:r w:rsidR="00F24A75" w:rsidRPr="009927A3">
        <w:rPr>
          <w:sz w:val="28"/>
          <w:szCs w:val="28"/>
        </w:rPr>
        <w:t>в сторону у</w:t>
      </w:r>
      <w:r w:rsidR="00BB6C6A" w:rsidRPr="009927A3">
        <w:rPr>
          <w:sz w:val="28"/>
          <w:szCs w:val="28"/>
        </w:rPr>
        <w:t>меньшения</w:t>
      </w:r>
      <w:r w:rsidR="00F24A75" w:rsidRPr="009927A3">
        <w:rPr>
          <w:sz w:val="28"/>
          <w:szCs w:val="28"/>
        </w:rPr>
        <w:t xml:space="preserve"> </w:t>
      </w:r>
      <w:r w:rsidRPr="009927A3">
        <w:rPr>
          <w:sz w:val="28"/>
          <w:szCs w:val="28"/>
        </w:rPr>
        <w:t xml:space="preserve">в 2024 году на общую сумму </w:t>
      </w:r>
      <w:r w:rsidR="00BB6C6A" w:rsidRPr="009927A3">
        <w:rPr>
          <w:sz w:val="28"/>
          <w:szCs w:val="28"/>
        </w:rPr>
        <w:t>378 748,08</w:t>
      </w:r>
      <w:r w:rsidRPr="009927A3">
        <w:rPr>
          <w:sz w:val="28"/>
          <w:szCs w:val="28"/>
        </w:rPr>
        <w:t xml:space="preserve"> тыс. рублей, в</w:t>
      </w:r>
      <w:r w:rsidR="00BB6C6A" w:rsidRPr="009927A3">
        <w:rPr>
          <w:sz w:val="28"/>
          <w:szCs w:val="28"/>
        </w:rPr>
        <w:t xml:space="preserve"> сторону увеличения в</w:t>
      </w:r>
      <w:r w:rsidRPr="009927A3">
        <w:rPr>
          <w:sz w:val="28"/>
          <w:szCs w:val="28"/>
        </w:rPr>
        <w:t xml:space="preserve"> </w:t>
      </w:r>
      <w:r w:rsidR="0026054C" w:rsidRPr="009927A3">
        <w:rPr>
          <w:sz w:val="28"/>
          <w:szCs w:val="28"/>
        </w:rPr>
        <w:t xml:space="preserve">плановом периоде </w:t>
      </w:r>
      <w:r w:rsidRPr="009927A3">
        <w:rPr>
          <w:sz w:val="28"/>
          <w:szCs w:val="28"/>
        </w:rPr>
        <w:t>2025</w:t>
      </w:r>
      <w:r w:rsidR="00FF6F06" w:rsidRPr="009927A3">
        <w:rPr>
          <w:sz w:val="28"/>
          <w:szCs w:val="28"/>
        </w:rPr>
        <w:t> </w:t>
      </w:r>
      <w:r w:rsidRPr="009927A3">
        <w:rPr>
          <w:sz w:val="28"/>
          <w:szCs w:val="28"/>
        </w:rPr>
        <w:t>–</w:t>
      </w:r>
      <w:r w:rsidR="00FF6F06" w:rsidRPr="009927A3">
        <w:rPr>
          <w:sz w:val="28"/>
          <w:szCs w:val="28"/>
        </w:rPr>
        <w:t> </w:t>
      </w:r>
      <w:r w:rsidRPr="009927A3">
        <w:rPr>
          <w:sz w:val="28"/>
          <w:szCs w:val="28"/>
        </w:rPr>
        <w:t>2026 год</w:t>
      </w:r>
      <w:r w:rsidR="0026054C" w:rsidRPr="009927A3">
        <w:rPr>
          <w:sz w:val="28"/>
          <w:szCs w:val="28"/>
        </w:rPr>
        <w:t>ов –</w:t>
      </w:r>
      <w:r w:rsidRPr="009927A3">
        <w:rPr>
          <w:sz w:val="28"/>
          <w:szCs w:val="28"/>
        </w:rPr>
        <w:t xml:space="preserve"> </w:t>
      </w:r>
      <w:r w:rsidR="00BB6C6A" w:rsidRPr="009927A3">
        <w:rPr>
          <w:sz w:val="28"/>
          <w:szCs w:val="28"/>
        </w:rPr>
        <w:t>на сумму</w:t>
      </w:r>
      <w:r w:rsidRPr="009927A3">
        <w:rPr>
          <w:sz w:val="28"/>
          <w:szCs w:val="28"/>
        </w:rPr>
        <w:t xml:space="preserve"> </w:t>
      </w:r>
      <w:r w:rsidR="00BB6C6A" w:rsidRPr="009927A3">
        <w:rPr>
          <w:sz w:val="28"/>
          <w:szCs w:val="28"/>
        </w:rPr>
        <w:t>2 357,72</w:t>
      </w:r>
      <w:r w:rsidRPr="009927A3">
        <w:rPr>
          <w:sz w:val="28"/>
          <w:szCs w:val="28"/>
        </w:rPr>
        <w:t xml:space="preserve"> тыс. рублей ежегодно.</w:t>
      </w:r>
    </w:p>
    <w:p w14:paraId="7DD937C9" w14:textId="386A8A3F"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 xml:space="preserve">Уточненные годовые плановые назначения по непрограммным направлениям с учетом предлагаемых изменений составят на 2024 год – </w:t>
      </w:r>
      <w:r w:rsidR="005C4D01" w:rsidRPr="009927A3">
        <w:rPr>
          <w:sz w:val="28"/>
          <w:szCs w:val="28"/>
        </w:rPr>
        <w:t>1 630 976,44</w:t>
      </w:r>
      <w:r w:rsidRPr="009927A3">
        <w:rPr>
          <w:sz w:val="28"/>
          <w:szCs w:val="28"/>
        </w:rPr>
        <w:t xml:space="preserve"> тыс. рублей,</w:t>
      </w:r>
      <w:r w:rsidR="00FF6F06" w:rsidRPr="009927A3">
        <w:rPr>
          <w:sz w:val="28"/>
          <w:szCs w:val="28"/>
        </w:rPr>
        <w:t xml:space="preserve"> на 2025 год – </w:t>
      </w:r>
      <w:r w:rsidR="005C4D01" w:rsidRPr="009927A3">
        <w:rPr>
          <w:sz w:val="28"/>
          <w:szCs w:val="28"/>
        </w:rPr>
        <w:t>1 395 255,87</w:t>
      </w:r>
      <w:r w:rsidR="00FF6F06" w:rsidRPr="009927A3">
        <w:rPr>
          <w:sz w:val="28"/>
          <w:szCs w:val="28"/>
        </w:rPr>
        <w:t xml:space="preserve"> </w:t>
      </w:r>
      <w:r w:rsidRPr="009927A3">
        <w:rPr>
          <w:sz w:val="28"/>
          <w:szCs w:val="28"/>
        </w:rPr>
        <w:t xml:space="preserve">тыс. рублей, </w:t>
      </w:r>
      <w:r w:rsidR="0026054C" w:rsidRPr="009927A3">
        <w:rPr>
          <w:sz w:val="28"/>
          <w:szCs w:val="28"/>
        </w:rPr>
        <w:br/>
      </w:r>
      <w:r w:rsidRPr="009927A3">
        <w:rPr>
          <w:sz w:val="28"/>
          <w:szCs w:val="28"/>
        </w:rPr>
        <w:t xml:space="preserve">на 2026 год – </w:t>
      </w:r>
      <w:r w:rsidR="005C4D01" w:rsidRPr="009927A3">
        <w:rPr>
          <w:sz w:val="28"/>
          <w:szCs w:val="28"/>
        </w:rPr>
        <w:t>1 430 725,73</w:t>
      </w:r>
      <w:r w:rsidR="00FF6F06" w:rsidRPr="009927A3">
        <w:rPr>
          <w:sz w:val="28"/>
          <w:szCs w:val="28"/>
        </w:rPr>
        <w:t xml:space="preserve"> </w:t>
      </w:r>
      <w:r w:rsidRPr="009927A3">
        <w:rPr>
          <w:sz w:val="28"/>
          <w:szCs w:val="28"/>
        </w:rPr>
        <w:t>тыс. рублей.</w:t>
      </w:r>
    </w:p>
    <w:p w14:paraId="113E0698" w14:textId="77777777"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2CF88241" w14:textId="77777777" w:rsidR="00C41918" w:rsidRPr="009927A3" w:rsidRDefault="00C41918" w:rsidP="00672399">
      <w:pPr>
        <w:pStyle w:val="docdata"/>
        <w:spacing w:before="0" w:beforeAutospacing="0" w:after="0" w:afterAutospacing="0"/>
        <w:ind w:firstLine="709"/>
        <w:contextualSpacing/>
        <w:jc w:val="both"/>
        <w:rPr>
          <w:sz w:val="28"/>
          <w:szCs w:val="28"/>
        </w:rPr>
      </w:pPr>
    </w:p>
    <w:p w14:paraId="54A9B162" w14:textId="77777777" w:rsidR="00C41918" w:rsidRPr="009927A3" w:rsidRDefault="00C41918" w:rsidP="00672399">
      <w:pPr>
        <w:pStyle w:val="aff4"/>
        <w:spacing w:before="0" w:beforeAutospacing="0" w:after="0" w:afterAutospacing="0"/>
        <w:ind w:firstLine="709"/>
        <w:contextualSpacing/>
        <w:jc w:val="center"/>
      </w:pPr>
      <w:r w:rsidRPr="009927A3">
        <w:rPr>
          <w:sz w:val="28"/>
          <w:szCs w:val="28"/>
          <w:u w:val="single"/>
        </w:rPr>
        <w:t>71. Обеспечение деятельности администрации города Ставрополя</w:t>
      </w:r>
    </w:p>
    <w:p w14:paraId="0D06D82B" w14:textId="77777777" w:rsidR="00C41918" w:rsidRPr="009927A3" w:rsidRDefault="00C41918" w:rsidP="00672399">
      <w:pPr>
        <w:pStyle w:val="aff4"/>
        <w:spacing w:before="0" w:beforeAutospacing="0" w:after="0" w:afterAutospacing="0"/>
        <w:ind w:firstLine="709"/>
        <w:contextualSpacing/>
        <w:jc w:val="center"/>
      </w:pPr>
      <w:r w:rsidRPr="009927A3">
        <w:t> </w:t>
      </w:r>
    </w:p>
    <w:p w14:paraId="5A9F9BBF" w14:textId="08E740A7" w:rsidR="00C41918" w:rsidRPr="009927A3" w:rsidRDefault="00C41918" w:rsidP="00672399">
      <w:pPr>
        <w:pStyle w:val="aff4"/>
        <w:widowControl w:val="0"/>
        <w:spacing w:before="0" w:beforeAutospacing="0" w:after="0" w:afterAutospacing="0"/>
        <w:ind w:firstLine="709"/>
        <w:contextualSpacing/>
        <w:jc w:val="both"/>
        <w:rPr>
          <w:sz w:val="28"/>
          <w:szCs w:val="28"/>
        </w:rPr>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города Ставрополя, утверждены на 2024 год в сумме </w:t>
      </w:r>
      <w:r w:rsidR="005C4D01" w:rsidRPr="009927A3">
        <w:rPr>
          <w:sz w:val="28"/>
          <w:szCs w:val="28"/>
        </w:rPr>
        <w:t>218 906,47</w:t>
      </w:r>
      <w:r w:rsidR="007C470D" w:rsidRPr="009927A3">
        <w:rPr>
          <w:sz w:val="28"/>
          <w:szCs w:val="28"/>
        </w:rPr>
        <w:t xml:space="preserve"> </w:t>
      </w:r>
      <w:r w:rsidRPr="009927A3">
        <w:rPr>
          <w:sz w:val="28"/>
          <w:szCs w:val="28"/>
        </w:rPr>
        <w:t xml:space="preserve">тыс. рублей,  на 2025 год – </w:t>
      </w:r>
      <w:r w:rsidR="00E910DC" w:rsidRPr="009927A3">
        <w:rPr>
          <w:sz w:val="28"/>
          <w:szCs w:val="28"/>
        </w:rPr>
        <w:t>208 175,76</w:t>
      </w:r>
      <w:r w:rsidR="007C470D" w:rsidRPr="009927A3">
        <w:rPr>
          <w:sz w:val="28"/>
          <w:szCs w:val="28"/>
        </w:rPr>
        <w:t xml:space="preserve"> </w:t>
      </w:r>
      <w:r w:rsidRPr="009927A3">
        <w:rPr>
          <w:sz w:val="28"/>
          <w:szCs w:val="28"/>
        </w:rPr>
        <w:t xml:space="preserve">тыс. рублей, на 2026 год – </w:t>
      </w:r>
      <w:r w:rsidR="00E910DC" w:rsidRPr="009927A3">
        <w:rPr>
          <w:sz w:val="28"/>
          <w:szCs w:val="28"/>
        </w:rPr>
        <w:t xml:space="preserve">208 175,76 </w:t>
      </w:r>
      <w:r w:rsidR="007C470D" w:rsidRPr="009927A3">
        <w:rPr>
          <w:sz w:val="28"/>
          <w:szCs w:val="28"/>
        </w:rPr>
        <w:t xml:space="preserve"> </w:t>
      </w:r>
      <w:r w:rsidRPr="009927A3">
        <w:rPr>
          <w:sz w:val="28"/>
          <w:szCs w:val="28"/>
        </w:rPr>
        <w:t>тыс. рублей.</w:t>
      </w:r>
    </w:p>
    <w:p w14:paraId="3826DC15" w14:textId="208D75E0" w:rsidR="00C41918" w:rsidRPr="009927A3" w:rsidRDefault="00C41918" w:rsidP="00672399">
      <w:pPr>
        <w:pStyle w:val="aff4"/>
        <w:widowControl w:val="0"/>
        <w:spacing w:before="0" w:beforeAutospacing="0" w:after="0" w:afterAutospacing="0"/>
        <w:ind w:firstLine="709"/>
        <w:contextualSpacing/>
        <w:jc w:val="both"/>
      </w:pPr>
      <w:r w:rsidRPr="009927A3">
        <w:rPr>
          <w:sz w:val="28"/>
          <w:szCs w:val="28"/>
        </w:rPr>
        <w:t>Проектом решения предлагается</w:t>
      </w:r>
      <w:r w:rsidR="00923233" w:rsidRPr="009927A3">
        <w:rPr>
          <w:sz w:val="28"/>
          <w:szCs w:val="28"/>
        </w:rPr>
        <w:t xml:space="preserve"> в целом</w:t>
      </w:r>
      <w:r w:rsidRPr="009927A3">
        <w:rPr>
          <w:sz w:val="28"/>
          <w:szCs w:val="28"/>
        </w:rPr>
        <w:t xml:space="preserve"> </w:t>
      </w:r>
      <w:r w:rsidR="00304D0E" w:rsidRPr="009927A3">
        <w:rPr>
          <w:sz w:val="28"/>
          <w:szCs w:val="28"/>
        </w:rPr>
        <w:t>увеличить</w:t>
      </w:r>
      <w:r w:rsidRPr="009927A3">
        <w:rPr>
          <w:sz w:val="28"/>
          <w:szCs w:val="28"/>
        </w:rPr>
        <w:t xml:space="preserve"> расходы бюджета города в 2024 году на сумму </w:t>
      </w:r>
      <w:r w:rsidR="00E910DC" w:rsidRPr="009927A3">
        <w:rPr>
          <w:sz w:val="28"/>
          <w:szCs w:val="28"/>
        </w:rPr>
        <w:t>2 656,82</w:t>
      </w:r>
      <w:r w:rsidRPr="009927A3">
        <w:rPr>
          <w:sz w:val="28"/>
          <w:szCs w:val="28"/>
        </w:rPr>
        <w:t xml:space="preserve"> тыс. рублей</w:t>
      </w:r>
      <w:r w:rsidR="00190CF4" w:rsidRPr="009927A3">
        <w:rPr>
          <w:sz w:val="28"/>
          <w:szCs w:val="28"/>
        </w:rPr>
        <w:t>, в плановом периоде 2025 и 2026 годов на сумм</w:t>
      </w:r>
      <w:r w:rsidR="00E910DC" w:rsidRPr="009927A3">
        <w:rPr>
          <w:sz w:val="28"/>
          <w:szCs w:val="28"/>
        </w:rPr>
        <w:t>у</w:t>
      </w:r>
      <w:r w:rsidR="00190CF4" w:rsidRPr="009927A3">
        <w:rPr>
          <w:sz w:val="28"/>
          <w:szCs w:val="28"/>
        </w:rPr>
        <w:t xml:space="preserve"> </w:t>
      </w:r>
      <w:r w:rsidR="00E910DC" w:rsidRPr="009927A3">
        <w:rPr>
          <w:sz w:val="28"/>
          <w:szCs w:val="28"/>
        </w:rPr>
        <w:t>1 989,72</w:t>
      </w:r>
      <w:r w:rsidR="00190CF4" w:rsidRPr="009927A3">
        <w:rPr>
          <w:sz w:val="28"/>
          <w:szCs w:val="28"/>
        </w:rPr>
        <w:t xml:space="preserve"> тыс. рублей ежегодно.</w:t>
      </w:r>
    </w:p>
    <w:p w14:paraId="45D5E879" w14:textId="165179A6" w:rsidR="00C41918" w:rsidRPr="009927A3"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9927A3">
        <w:rPr>
          <w:sz w:val="28"/>
          <w:szCs w:val="28"/>
        </w:rPr>
        <w:t xml:space="preserve">С учетом предлагаемых изменений уточненные годовые плановые назначения на обеспечение деятельности администрации города Ставрополя  составят: на 2024 год – </w:t>
      </w:r>
      <w:r w:rsidR="00E910DC" w:rsidRPr="009927A3">
        <w:rPr>
          <w:sz w:val="28"/>
          <w:szCs w:val="28"/>
        </w:rPr>
        <w:t xml:space="preserve">221 563,29 </w:t>
      </w:r>
      <w:r w:rsidRPr="009927A3">
        <w:rPr>
          <w:sz w:val="28"/>
          <w:szCs w:val="28"/>
        </w:rPr>
        <w:t xml:space="preserve">тыс. рублей, </w:t>
      </w:r>
      <w:r w:rsidR="00B720BE" w:rsidRPr="009927A3">
        <w:rPr>
          <w:spacing w:val="-4"/>
          <w:sz w:val="28"/>
        </w:rPr>
        <w:t xml:space="preserve">в плановом периоде 2025 и </w:t>
      </w:r>
      <w:r w:rsidR="00B720BE" w:rsidRPr="009927A3">
        <w:rPr>
          <w:spacing w:val="-4"/>
          <w:sz w:val="28"/>
        </w:rPr>
        <w:br/>
        <w:t>2026 годов</w:t>
      </w:r>
      <w:r w:rsidR="00B720BE" w:rsidRPr="009927A3">
        <w:rPr>
          <w:sz w:val="28"/>
          <w:szCs w:val="28"/>
        </w:rPr>
        <w:t xml:space="preserve"> </w:t>
      </w:r>
      <w:r w:rsidRPr="009927A3">
        <w:rPr>
          <w:sz w:val="28"/>
          <w:szCs w:val="28"/>
        </w:rPr>
        <w:t xml:space="preserve">показатели составят </w:t>
      </w:r>
      <w:r w:rsidR="00E910DC" w:rsidRPr="009927A3">
        <w:rPr>
          <w:sz w:val="28"/>
          <w:szCs w:val="28"/>
        </w:rPr>
        <w:t>210 165,48</w:t>
      </w:r>
      <w:r w:rsidRPr="009927A3">
        <w:rPr>
          <w:sz w:val="28"/>
          <w:szCs w:val="28"/>
        </w:rPr>
        <w:t xml:space="preserve"> тыс. рублей </w:t>
      </w:r>
      <w:r w:rsidRPr="009927A3">
        <w:rPr>
          <w:spacing w:val="-4"/>
          <w:sz w:val="28"/>
        </w:rPr>
        <w:t>ежегодно.</w:t>
      </w:r>
    </w:p>
    <w:p w14:paraId="3A443170" w14:textId="77777777" w:rsidR="00C41918" w:rsidRPr="009927A3" w:rsidRDefault="00C41918" w:rsidP="00672399">
      <w:pPr>
        <w:pStyle w:val="aff4"/>
        <w:widowControl w:val="0"/>
        <w:tabs>
          <w:tab w:val="left" w:pos="3268"/>
        </w:tabs>
        <w:spacing w:before="0" w:beforeAutospacing="0" w:after="0" w:afterAutospacing="0"/>
        <w:ind w:firstLine="709"/>
        <w:contextualSpacing/>
        <w:jc w:val="both"/>
        <w:rPr>
          <w:sz w:val="32"/>
          <w:szCs w:val="28"/>
        </w:rPr>
      </w:pPr>
      <w:r w:rsidRPr="009927A3">
        <w:rPr>
          <w:sz w:val="32"/>
          <w:szCs w:val="28"/>
        </w:rPr>
        <w:tab/>
      </w:r>
    </w:p>
    <w:p w14:paraId="65297A77" w14:textId="77777777" w:rsidR="00C41918" w:rsidRPr="009927A3" w:rsidRDefault="00C41918" w:rsidP="00672399">
      <w:pPr>
        <w:pStyle w:val="aff4"/>
        <w:spacing w:before="0" w:beforeAutospacing="0" w:after="0" w:afterAutospacing="0"/>
        <w:ind w:firstLine="709"/>
        <w:contextualSpacing/>
        <w:jc w:val="center"/>
      </w:pPr>
      <w:r w:rsidRPr="009927A3">
        <w:rPr>
          <w:sz w:val="28"/>
          <w:szCs w:val="28"/>
          <w:u w:val="single"/>
        </w:rPr>
        <w:t>72. Обеспечение комитета по управлению муниципальным имуществом города Ставрополя</w:t>
      </w:r>
    </w:p>
    <w:p w14:paraId="034C0CD6" w14:textId="77777777" w:rsidR="00C41918" w:rsidRPr="009927A3" w:rsidRDefault="00C41918" w:rsidP="00672399">
      <w:pPr>
        <w:pStyle w:val="aff4"/>
        <w:spacing w:before="0" w:beforeAutospacing="0" w:after="0" w:afterAutospacing="0"/>
        <w:ind w:firstLine="709"/>
        <w:contextualSpacing/>
        <w:jc w:val="center"/>
        <w:rPr>
          <w:sz w:val="32"/>
        </w:rPr>
      </w:pPr>
      <w:r w:rsidRPr="009927A3">
        <w:t> </w:t>
      </w:r>
    </w:p>
    <w:p w14:paraId="17952CE9" w14:textId="21A6EDB2"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по управлению муниципальным имуществом города Ставрополя, утверждены на 2024 год в сумме </w:t>
      </w:r>
      <w:r w:rsidR="0016429A" w:rsidRPr="009927A3">
        <w:rPr>
          <w:sz w:val="28"/>
          <w:szCs w:val="28"/>
        </w:rPr>
        <w:t>118 546,25</w:t>
      </w:r>
      <w:r w:rsidR="00FA105F" w:rsidRPr="009927A3">
        <w:rPr>
          <w:sz w:val="28"/>
          <w:szCs w:val="28"/>
        </w:rPr>
        <w:t xml:space="preserve"> </w:t>
      </w:r>
      <w:r w:rsidRPr="009927A3">
        <w:rPr>
          <w:sz w:val="28"/>
          <w:szCs w:val="28"/>
        </w:rPr>
        <w:t xml:space="preserve">тыс. рублей, на 2025 год – </w:t>
      </w:r>
      <w:r w:rsidR="00FA105F" w:rsidRPr="009927A3">
        <w:rPr>
          <w:sz w:val="28"/>
          <w:szCs w:val="28"/>
        </w:rPr>
        <w:t xml:space="preserve">114 631,12 </w:t>
      </w:r>
      <w:r w:rsidRPr="009927A3">
        <w:rPr>
          <w:sz w:val="28"/>
          <w:szCs w:val="28"/>
        </w:rPr>
        <w:t xml:space="preserve">тыс. рублей, на 2026 год – </w:t>
      </w:r>
      <w:r w:rsidR="00FA105F" w:rsidRPr="009927A3">
        <w:rPr>
          <w:sz w:val="28"/>
          <w:szCs w:val="28"/>
        </w:rPr>
        <w:t xml:space="preserve">114 631,12 </w:t>
      </w:r>
      <w:r w:rsidRPr="009927A3">
        <w:rPr>
          <w:sz w:val="28"/>
          <w:szCs w:val="28"/>
        </w:rPr>
        <w:t>тыс. рублей.</w:t>
      </w:r>
    </w:p>
    <w:p w14:paraId="50E89ED8" w14:textId="0787FF8C" w:rsidR="00C41918" w:rsidRPr="009927A3" w:rsidRDefault="00C41918" w:rsidP="00672399">
      <w:pPr>
        <w:pStyle w:val="aff4"/>
        <w:widowControl w:val="0"/>
        <w:spacing w:before="0" w:beforeAutospacing="0" w:after="0" w:afterAutospacing="0"/>
        <w:ind w:firstLine="709"/>
        <w:contextualSpacing/>
        <w:jc w:val="both"/>
        <w:rPr>
          <w:spacing w:val="-4"/>
          <w:sz w:val="28"/>
        </w:rPr>
      </w:pPr>
      <w:r w:rsidRPr="009927A3">
        <w:rPr>
          <w:sz w:val="28"/>
          <w:szCs w:val="28"/>
        </w:rPr>
        <w:t xml:space="preserve">Проектом решения предлагается </w:t>
      </w:r>
      <w:r w:rsidR="007C52C2" w:rsidRPr="009927A3">
        <w:rPr>
          <w:sz w:val="28"/>
          <w:szCs w:val="28"/>
        </w:rPr>
        <w:t>увеличить</w:t>
      </w:r>
      <w:r w:rsidRPr="009927A3">
        <w:rPr>
          <w:sz w:val="28"/>
          <w:szCs w:val="28"/>
        </w:rPr>
        <w:t xml:space="preserve"> расходы бюджета города в 2024 году на сумму </w:t>
      </w:r>
      <w:r w:rsidR="0016429A" w:rsidRPr="009927A3">
        <w:rPr>
          <w:sz w:val="28"/>
          <w:szCs w:val="28"/>
        </w:rPr>
        <w:t xml:space="preserve">1 803,38 </w:t>
      </w:r>
      <w:r w:rsidRPr="009927A3">
        <w:rPr>
          <w:sz w:val="28"/>
          <w:szCs w:val="28"/>
        </w:rPr>
        <w:t>тыс. рублей</w:t>
      </w:r>
      <w:r w:rsidRPr="009927A3">
        <w:rPr>
          <w:spacing w:val="-4"/>
          <w:sz w:val="28"/>
        </w:rPr>
        <w:t>.</w:t>
      </w:r>
    </w:p>
    <w:p w14:paraId="072297CB" w14:textId="0D40A150" w:rsidR="00C41918" w:rsidRPr="009927A3" w:rsidRDefault="00C41918" w:rsidP="00672399">
      <w:pPr>
        <w:pStyle w:val="aff4"/>
        <w:widowControl w:val="0"/>
        <w:spacing w:before="0" w:beforeAutospacing="0" w:after="0" w:afterAutospacing="0"/>
        <w:ind w:firstLine="709"/>
        <w:contextualSpacing/>
        <w:jc w:val="both"/>
        <w:rPr>
          <w:spacing w:val="-4"/>
          <w:sz w:val="28"/>
        </w:rPr>
      </w:pPr>
      <w:r w:rsidRPr="009927A3">
        <w:rPr>
          <w:sz w:val="28"/>
          <w:szCs w:val="28"/>
        </w:rPr>
        <w:t xml:space="preserve">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 на 2024 год составят </w:t>
      </w:r>
      <w:r w:rsidR="008F2645" w:rsidRPr="009927A3">
        <w:rPr>
          <w:sz w:val="28"/>
          <w:szCs w:val="28"/>
        </w:rPr>
        <w:t>118 546,25</w:t>
      </w:r>
      <w:r w:rsidRPr="009927A3">
        <w:rPr>
          <w:sz w:val="28"/>
          <w:szCs w:val="28"/>
        </w:rPr>
        <w:t xml:space="preserve"> тыс. рублей, </w:t>
      </w:r>
      <w:r w:rsidR="00B720BE" w:rsidRPr="009927A3">
        <w:rPr>
          <w:spacing w:val="-4"/>
          <w:sz w:val="28"/>
        </w:rPr>
        <w:t>в плановом периоде 2025 и 2026 годов</w:t>
      </w:r>
      <w:r w:rsidR="00B720BE" w:rsidRPr="009927A3">
        <w:rPr>
          <w:sz w:val="28"/>
          <w:szCs w:val="28"/>
        </w:rPr>
        <w:t xml:space="preserve"> </w:t>
      </w:r>
      <w:r w:rsidRPr="009927A3">
        <w:rPr>
          <w:sz w:val="28"/>
          <w:szCs w:val="28"/>
        </w:rPr>
        <w:t xml:space="preserve">показатели составят 114 631,12 тыс. рублей </w:t>
      </w:r>
      <w:r w:rsidRPr="009927A3">
        <w:rPr>
          <w:spacing w:val="-4"/>
          <w:sz w:val="28"/>
        </w:rPr>
        <w:t>ежегодно.</w:t>
      </w:r>
    </w:p>
    <w:p w14:paraId="03793350" w14:textId="5BB22ED8" w:rsidR="00CC2315" w:rsidRPr="009927A3" w:rsidRDefault="00CC2315" w:rsidP="00672399">
      <w:pPr>
        <w:pStyle w:val="aff4"/>
        <w:widowControl w:val="0"/>
        <w:spacing w:before="0" w:beforeAutospacing="0" w:after="0" w:afterAutospacing="0"/>
        <w:ind w:firstLine="709"/>
        <w:contextualSpacing/>
        <w:jc w:val="both"/>
        <w:rPr>
          <w:spacing w:val="-4"/>
          <w:sz w:val="20"/>
        </w:rPr>
      </w:pPr>
    </w:p>
    <w:p w14:paraId="4699E35E" w14:textId="77777777" w:rsidR="00CC2315" w:rsidRPr="009927A3" w:rsidRDefault="00CC2315" w:rsidP="00CC2315">
      <w:pPr>
        <w:pStyle w:val="aff4"/>
        <w:spacing w:before="0" w:beforeAutospacing="0" w:after="0" w:afterAutospacing="0"/>
        <w:ind w:firstLine="709"/>
        <w:contextualSpacing/>
        <w:jc w:val="center"/>
        <w:rPr>
          <w:sz w:val="28"/>
          <w:szCs w:val="28"/>
          <w:u w:val="single"/>
        </w:rPr>
      </w:pPr>
      <w:r w:rsidRPr="009927A3">
        <w:rPr>
          <w:sz w:val="28"/>
          <w:szCs w:val="28"/>
          <w:u w:val="single"/>
        </w:rPr>
        <w:t>73. Обеспечение комитета финансов и бюджета</w:t>
      </w:r>
    </w:p>
    <w:p w14:paraId="11D10EE9" w14:textId="36D5E408" w:rsidR="00CC2315" w:rsidRPr="009927A3" w:rsidRDefault="00CC2315" w:rsidP="00CC2315">
      <w:pPr>
        <w:pStyle w:val="aff4"/>
        <w:spacing w:before="0" w:beforeAutospacing="0" w:after="0" w:afterAutospacing="0"/>
        <w:ind w:firstLine="709"/>
        <w:contextualSpacing/>
        <w:jc w:val="center"/>
      </w:pPr>
      <w:r w:rsidRPr="009927A3">
        <w:rPr>
          <w:sz w:val="28"/>
          <w:szCs w:val="28"/>
          <w:u w:val="single"/>
        </w:rPr>
        <w:t xml:space="preserve"> администрации города Ставрополя</w:t>
      </w:r>
    </w:p>
    <w:p w14:paraId="1C35C9C7" w14:textId="77777777" w:rsidR="00CC2315" w:rsidRPr="009927A3" w:rsidRDefault="00CC2315" w:rsidP="00CC2315">
      <w:pPr>
        <w:pStyle w:val="aff4"/>
        <w:spacing w:before="0" w:beforeAutospacing="0" w:after="0" w:afterAutospacing="0"/>
        <w:ind w:firstLine="709"/>
        <w:contextualSpacing/>
        <w:jc w:val="center"/>
        <w:rPr>
          <w:sz w:val="32"/>
        </w:rPr>
      </w:pPr>
      <w:r w:rsidRPr="009927A3">
        <w:t> </w:t>
      </w:r>
    </w:p>
    <w:p w14:paraId="568A958F" w14:textId="04F06116" w:rsidR="00CC2315" w:rsidRPr="009927A3" w:rsidRDefault="00CC2315" w:rsidP="00CC2315">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В соответствии с решением о бюджете города годовые плановые назначения, предусмотренные на обеспечение деятельности комитета финансов и бюджета администрации города Ставрополя, утверждены на 2024 год в сумме 72 497,62 тыс. рублей, на 2025 год – 71 360,17 тыс. рублей, на 2026 год – 71 360,17 тыс. рублей.</w:t>
      </w:r>
    </w:p>
    <w:p w14:paraId="61E7BCF5" w14:textId="2B1B8A9C" w:rsidR="00CC2315" w:rsidRPr="009927A3" w:rsidRDefault="00CC2315" w:rsidP="00CC2315">
      <w:pPr>
        <w:pStyle w:val="aff4"/>
        <w:widowControl w:val="0"/>
        <w:spacing w:before="0" w:beforeAutospacing="0" w:after="0" w:afterAutospacing="0"/>
        <w:ind w:firstLine="709"/>
        <w:contextualSpacing/>
        <w:jc w:val="both"/>
      </w:pPr>
      <w:r w:rsidRPr="009927A3">
        <w:rPr>
          <w:sz w:val="28"/>
          <w:szCs w:val="28"/>
        </w:rPr>
        <w:t>Проектом решения предлагается увеличить расходы бюджета города в 2024 году на сумму 153,40 тыс. рублей, в плановом периоде 2025 и 2026 годов на сумму 368,00 тыс. рублей ежегодно.</w:t>
      </w:r>
    </w:p>
    <w:p w14:paraId="7AA582CD" w14:textId="772C80CF" w:rsidR="00CC2315" w:rsidRPr="009927A3" w:rsidRDefault="00CC2315" w:rsidP="00CC2315">
      <w:pPr>
        <w:pStyle w:val="aff4"/>
        <w:widowControl w:val="0"/>
        <w:spacing w:before="0" w:beforeAutospacing="0" w:after="0" w:afterAutospacing="0"/>
        <w:ind w:firstLine="709"/>
        <w:contextualSpacing/>
        <w:jc w:val="both"/>
      </w:pPr>
      <w:r w:rsidRPr="009927A3">
        <w:rPr>
          <w:sz w:val="28"/>
          <w:szCs w:val="28"/>
        </w:rPr>
        <w:t xml:space="preserve">С учетом предлагаемых изменений уточненные годовые плановые назначения на обеспечение деятельности комитета финансов и бюджета города Ставрополя на 2024 год составят </w:t>
      </w:r>
      <w:r w:rsidR="00767B7E" w:rsidRPr="009927A3">
        <w:rPr>
          <w:sz w:val="28"/>
          <w:szCs w:val="28"/>
        </w:rPr>
        <w:t>72 651,02</w:t>
      </w:r>
      <w:r w:rsidRPr="009927A3">
        <w:rPr>
          <w:sz w:val="28"/>
          <w:szCs w:val="28"/>
        </w:rPr>
        <w:t xml:space="preserve"> тыс. рублей, </w:t>
      </w:r>
      <w:r w:rsidRPr="009927A3">
        <w:rPr>
          <w:spacing w:val="-4"/>
          <w:sz w:val="28"/>
        </w:rPr>
        <w:t>в плановом периоде 2025 и 2026 годов</w:t>
      </w:r>
      <w:r w:rsidRPr="009927A3">
        <w:rPr>
          <w:sz w:val="28"/>
          <w:szCs w:val="28"/>
        </w:rPr>
        <w:t xml:space="preserve"> показатели составят </w:t>
      </w:r>
      <w:r w:rsidR="00767B7E" w:rsidRPr="009927A3">
        <w:rPr>
          <w:sz w:val="28"/>
          <w:szCs w:val="28"/>
        </w:rPr>
        <w:t>71 728,17</w:t>
      </w:r>
      <w:r w:rsidRPr="009927A3">
        <w:rPr>
          <w:sz w:val="28"/>
          <w:szCs w:val="28"/>
        </w:rPr>
        <w:t xml:space="preserve"> тыс. рублей </w:t>
      </w:r>
      <w:r w:rsidRPr="009927A3">
        <w:rPr>
          <w:spacing w:val="-4"/>
          <w:sz w:val="28"/>
        </w:rPr>
        <w:t>ежегодно.</w:t>
      </w:r>
    </w:p>
    <w:p w14:paraId="5DBC09CE" w14:textId="77777777" w:rsidR="00CC2315" w:rsidRPr="009927A3" w:rsidRDefault="00CC2315" w:rsidP="00672399">
      <w:pPr>
        <w:pStyle w:val="aff4"/>
        <w:widowControl w:val="0"/>
        <w:spacing w:before="0" w:beforeAutospacing="0" w:after="0" w:afterAutospacing="0"/>
        <w:ind w:firstLine="709"/>
        <w:contextualSpacing/>
        <w:jc w:val="both"/>
      </w:pPr>
    </w:p>
    <w:p w14:paraId="5525F99F" w14:textId="0F9C89C9"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12020B9A" w14:textId="5234D04B" w:rsidR="00000263" w:rsidRPr="009927A3" w:rsidRDefault="00000263" w:rsidP="00672399">
      <w:pPr>
        <w:pStyle w:val="aff4"/>
        <w:spacing w:before="0" w:beforeAutospacing="0" w:after="0" w:afterAutospacing="0"/>
        <w:ind w:firstLine="709"/>
        <w:contextualSpacing/>
        <w:jc w:val="center"/>
      </w:pPr>
      <w:r w:rsidRPr="009927A3">
        <w:rPr>
          <w:sz w:val="28"/>
          <w:szCs w:val="28"/>
          <w:u w:val="single"/>
        </w:rPr>
        <w:t>74. Обеспечение комитета экономического развития и торговли администрации города Ставрополя</w:t>
      </w:r>
    </w:p>
    <w:p w14:paraId="7383C61E" w14:textId="77777777" w:rsidR="00000263" w:rsidRPr="009927A3" w:rsidRDefault="00000263" w:rsidP="00672399">
      <w:pPr>
        <w:pStyle w:val="aff4"/>
        <w:spacing w:before="0" w:beforeAutospacing="0" w:after="0" w:afterAutospacing="0"/>
        <w:ind w:firstLine="709"/>
        <w:contextualSpacing/>
        <w:jc w:val="center"/>
        <w:rPr>
          <w:sz w:val="32"/>
        </w:rPr>
      </w:pPr>
      <w:r w:rsidRPr="009927A3">
        <w:t> </w:t>
      </w:r>
    </w:p>
    <w:p w14:paraId="21546F6D" w14:textId="13F013F0" w:rsidR="00000263" w:rsidRPr="009927A3" w:rsidRDefault="00000263" w:rsidP="00672399">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экономического развития и торговли администрации города Ставрополя, утверждены на 2024 год в сумме </w:t>
      </w:r>
      <w:r w:rsidR="000372D3" w:rsidRPr="009927A3">
        <w:rPr>
          <w:sz w:val="28"/>
          <w:szCs w:val="28"/>
        </w:rPr>
        <w:t>63 142,57</w:t>
      </w:r>
      <w:r w:rsidRPr="009927A3">
        <w:rPr>
          <w:sz w:val="28"/>
          <w:szCs w:val="28"/>
        </w:rPr>
        <w:t xml:space="preserve"> тыс. рублей, на 2025 год – 62 310,84 тыс. рублей, на 2026 год – 62 310,84 тыс. рублей.</w:t>
      </w:r>
    </w:p>
    <w:p w14:paraId="3F436C42" w14:textId="47429C2E" w:rsidR="00000263" w:rsidRPr="009927A3" w:rsidRDefault="00000263" w:rsidP="00672399">
      <w:pPr>
        <w:pStyle w:val="aff4"/>
        <w:widowControl w:val="0"/>
        <w:spacing w:before="0" w:beforeAutospacing="0" w:after="0" w:afterAutospacing="0"/>
        <w:ind w:firstLine="709"/>
        <w:contextualSpacing/>
        <w:jc w:val="both"/>
        <w:rPr>
          <w:spacing w:val="-4"/>
          <w:sz w:val="28"/>
        </w:rPr>
      </w:pPr>
      <w:r w:rsidRPr="009927A3">
        <w:rPr>
          <w:sz w:val="28"/>
          <w:szCs w:val="28"/>
        </w:rPr>
        <w:t xml:space="preserve">Проектом решения предлагается увеличить расходы бюджета города в 2024 году на сумму </w:t>
      </w:r>
      <w:r w:rsidR="000372D3" w:rsidRPr="009927A3">
        <w:rPr>
          <w:sz w:val="28"/>
          <w:szCs w:val="28"/>
        </w:rPr>
        <w:t>743,39</w:t>
      </w:r>
      <w:r w:rsidRPr="009927A3">
        <w:rPr>
          <w:sz w:val="28"/>
          <w:szCs w:val="28"/>
        </w:rPr>
        <w:t xml:space="preserve"> тыс. рублей</w:t>
      </w:r>
      <w:r w:rsidRPr="009927A3">
        <w:rPr>
          <w:spacing w:val="-4"/>
          <w:sz w:val="28"/>
        </w:rPr>
        <w:t>.</w:t>
      </w:r>
    </w:p>
    <w:p w14:paraId="5948372C" w14:textId="4E6574BC" w:rsidR="00000263" w:rsidRPr="009927A3" w:rsidRDefault="00000263" w:rsidP="00672399">
      <w:pPr>
        <w:pStyle w:val="aff4"/>
        <w:widowControl w:val="0"/>
        <w:spacing w:before="0" w:beforeAutospacing="0" w:after="0" w:afterAutospacing="0"/>
        <w:ind w:firstLine="709"/>
        <w:contextualSpacing/>
        <w:jc w:val="both"/>
      </w:pPr>
      <w:r w:rsidRPr="009927A3">
        <w:rPr>
          <w:sz w:val="28"/>
          <w:szCs w:val="28"/>
        </w:rPr>
        <w:t xml:space="preserve">С учетом предлагаемых изменений уточненные годовые плановые назначения на обеспечение деятельности комитета </w:t>
      </w:r>
      <w:r w:rsidR="00CC2315" w:rsidRPr="009927A3">
        <w:rPr>
          <w:sz w:val="28"/>
          <w:szCs w:val="28"/>
        </w:rPr>
        <w:t>экономического развития и торговли</w:t>
      </w:r>
      <w:r w:rsidRPr="009927A3">
        <w:rPr>
          <w:sz w:val="28"/>
          <w:szCs w:val="28"/>
        </w:rPr>
        <w:t xml:space="preserve"> города Ставрополя на 2024 год составят 63</w:t>
      </w:r>
      <w:r w:rsidR="000372D3" w:rsidRPr="009927A3">
        <w:rPr>
          <w:sz w:val="28"/>
          <w:szCs w:val="28"/>
        </w:rPr>
        <w:t> 885,96</w:t>
      </w:r>
      <w:r w:rsidRPr="009927A3">
        <w:rPr>
          <w:sz w:val="28"/>
          <w:szCs w:val="28"/>
        </w:rPr>
        <w:t xml:space="preserve"> тыс. рублей, </w:t>
      </w:r>
      <w:r w:rsidRPr="009927A3">
        <w:rPr>
          <w:spacing w:val="-4"/>
          <w:sz w:val="28"/>
        </w:rPr>
        <w:t>в плановом периоде 2025 и 2026 годов</w:t>
      </w:r>
      <w:r w:rsidRPr="009927A3">
        <w:rPr>
          <w:sz w:val="28"/>
          <w:szCs w:val="28"/>
        </w:rPr>
        <w:t xml:space="preserve"> показатели составят 62 310,84 тыс. рублей </w:t>
      </w:r>
      <w:r w:rsidRPr="009927A3">
        <w:rPr>
          <w:spacing w:val="-4"/>
          <w:sz w:val="28"/>
        </w:rPr>
        <w:t>ежегодно.</w:t>
      </w:r>
    </w:p>
    <w:p w14:paraId="1252EAB0" w14:textId="77777777" w:rsidR="00000263" w:rsidRPr="009927A3" w:rsidRDefault="00000263" w:rsidP="00672399">
      <w:pPr>
        <w:pStyle w:val="aff4"/>
        <w:widowControl w:val="0"/>
        <w:tabs>
          <w:tab w:val="left" w:pos="1134"/>
        </w:tabs>
        <w:spacing w:before="0" w:beforeAutospacing="0" w:after="0" w:afterAutospacing="0"/>
        <w:ind w:firstLine="709"/>
        <w:contextualSpacing/>
        <w:jc w:val="both"/>
        <w:rPr>
          <w:sz w:val="28"/>
          <w:szCs w:val="28"/>
        </w:rPr>
      </w:pPr>
    </w:p>
    <w:p w14:paraId="42E1EA3B" w14:textId="77777777" w:rsidR="00C41918" w:rsidRPr="009927A3" w:rsidRDefault="00C41918" w:rsidP="00672399">
      <w:pPr>
        <w:pStyle w:val="aff4"/>
        <w:widowControl w:val="0"/>
        <w:spacing w:before="0" w:beforeAutospacing="0" w:after="0" w:afterAutospacing="0"/>
        <w:ind w:firstLine="709"/>
        <w:contextualSpacing/>
        <w:jc w:val="both"/>
        <w:rPr>
          <w:sz w:val="32"/>
          <w:szCs w:val="28"/>
        </w:rPr>
      </w:pPr>
    </w:p>
    <w:p w14:paraId="4894342F" w14:textId="77777777" w:rsidR="000372D3" w:rsidRPr="009927A3" w:rsidRDefault="00C41918" w:rsidP="00672399">
      <w:pPr>
        <w:pStyle w:val="docdata"/>
        <w:spacing w:before="0" w:beforeAutospacing="0" w:after="0" w:afterAutospacing="0"/>
        <w:contextualSpacing/>
        <w:jc w:val="center"/>
        <w:rPr>
          <w:sz w:val="28"/>
          <w:szCs w:val="28"/>
          <w:u w:val="single"/>
        </w:rPr>
      </w:pPr>
      <w:r w:rsidRPr="009927A3">
        <w:rPr>
          <w:sz w:val="28"/>
          <w:szCs w:val="28"/>
          <w:u w:val="single"/>
        </w:rPr>
        <w:t xml:space="preserve">80. Обеспечение деятельности администрации </w:t>
      </w:r>
    </w:p>
    <w:p w14:paraId="6FE3B84A" w14:textId="78A2BD85" w:rsidR="00C41918" w:rsidRPr="009927A3" w:rsidRDefault="00C41918" w:rsidP="00672399">
      <w:pPr>
        <w:pStyle w:val="docdata"/>
        <w:spacing w:before="0" w:beforeAutospacing="0" w:after="0" w:afterAutospacing="0"/>
        <w:contextualSpacing/>
        <w:jc w:val="center"/>
        <w:rPr>
          <w:sz w:val="28"/>
          <w:szCs w:val="28"/>
          <w:u w:val="single"/>
        </w:rPr>
      </w:pPr>
      <w:r w:rsidRPr="009927A3">
        <w:rPr>
          <w:sz w:val="28"/>
          <w:szCs w:val="28"/>
          <w:u w:val="single"/>
        </w:rPr>
        <w:t>Ленинского района города Ставрополя</w:t>
      </w:r>
    </w:p>
    <w:p w14:paraId="0E21ED71" w14:textId="77777777"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 </w:t>
      </w:r>
    </w:p>
    <w:p w14:paraId="469EB396" w14:textId="15A3FCAC" w:rsidR="00C41918" w:rsidRPr="009927A3" w:rsidRDefault="00C41918" w:rsidP="00672399">
      <w:pPr>
        <w:pStyle w:val="aff4"/>
        <w:widowControl w:val="0"/>
        <w:spacing w:before="0" w:beforeAutospacing="0" w:after="0" w:afterAutospacing="0"/>
        <w:ind w:firstLine="709"/>
        <w:contextualSpacing/>
        <w:jc w:val="both"/>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Ленинского района города Ставрополя, утверждены на 2024 год в сумме </w:t>
      </w:r>
      <w:r w:rsidR="004B2A2C" w:rsidRPr="009927A3">
        <w:rPr>
          <w:sz w:val="28"/>
          <w:szCs w:val="28"/>
        </w:rPr>
        <w:t>56 667,68</w:t>
      </w:r>
      <w:r w:rsidR="005430D4" w:rsidRPr="009927A3">
        <w:rPr>
          <w:sz w:val="28"/>
          <w:szCs w:val="28"/>
        </w:rPr>
        <w:t xml:space="preserve"> </w:t>
      </w:r>
      <w:r w:rsidRPr="009927A3">
        <w:rPr>
          <w:sz w:val="28"/>
          <w:szCs w:val="28"/>
        </w:rPr>
        <w:t xml:space="preserve">тыс. рублей, на 2025 год – </w:t>
      </w:r>
      <w:r w:rsidR="005430D4" w:rsidRPr="009927A3">
        <w:rPr>
          <w:sz w:val="28"/>
          <w:szCs w:val="28"/>
        </w:rPr>
        <w:t xml:space="preserve">54 373,58 </w:t>
      </w:r>
      <w:r w:rsidRPr="009927A3">
        <w:rPr>
          <w:sz w:val="28"/>
          <w:szCs w:val="28"/>
        </w:rPr>
        <w:t xml:space="preserve">тыс. рублей, на 2026 год – </w:t>
      </w:r>
      <w:r w:rsidRPr="009927A3">
        <w:rPr>
          <w:sz w:val="28"/>
          <w:szCs w:val="28"/>
        </w:rPr>
        <w:br/>
      </w:r>
      <w:r w:rsidR="005430D4" w:rsidRPr="009927A3">
        <w:rPr>
          <w:sz w:val="28"/>
          <w:szCs w:val="28"/>
        </w:rPr>
        <w:t xml:space="preserve">54 373,58 </w:t>
      </w:r>
      <w:r w:rsidRPr="009927A3">
        <w:rPr>
          <w:sz w:val="28"/>
          <w:szCs w:val="28"/>
        </w:rPr>
        <w:t>тыс. рублей.</w:t>
      </w:r>
    </w:p>
    <w:p w14:paraId="515C496C" w14:textId="6A8D25BD" w:rsidR="00C41918" w:rsidRPr="009927A3" w:rsidRDefault="00C41918" w:rsidP="00672399">
      <w:pPr>
        <w:pStyle w:val="aff4"/>
        <w:widowControl w:val="0"/>
        <w:spacing w:before="0" w:beforeAutospacing="0" w:after="0" w:afterAutospacing="0"/>
        <w:ind w:firstLine="709"/>
        <w:contextualSpacing/>
        <w:jc w:val="both"/>
      </w:pPr>
      <w:r w:rsidRPr="009927A3">
        <w:rPr>
          <w:sz w:val="28"/>
          <w:szCs w:val="28"/>
        </w:rPr>
        <w:t xml:space="preserve">Проектом решения предлагается увеличить расходы бюджета города в 2024 году на сумму </w:t>
      </w:r>
      <w:r w:rsidR="004B2A2C" w:rsidRPr="009927A3">
        <w:rPr>
          <w:sz w:val="28"/>
          <w:szCs w:val="28"/>
        </w:rPr>
        <w:t xml:space="preserve">562,50 </w:t>
      </w:r>
      <w:r w:rsidRPr="009927A3">
        <w:rPr>
          <w:sz w:val="28"/>
          <w:szCs w:val="28"/>
        </w:rPr>
        <w:t>тыс. рублей</w:t>
      </w:r>
      <w:r w:rsidRPr="009927A3">
        <w:rPr>
          <w:spacing w:val="-4"/>
          <w:sz w:val="28"/>
        </w:rPr>
        <w:t>.</w:t>
      </w:r>
    </w:p>
    <w:p w14:paraId="5C799C75" w14:textId="63B1F092" w:rsidR="00C41918" w:rsidRPr="009927A3"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9927A3">
        <w:rPr>
          <w:sz w:val="28"/>
          <w:szCs w:val="28"/>
        </w:rPr>
        <w:t xml:space="preserve">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w:t>
      </w:r>
      <w:r w:rsidR="004B2A2C" w:rsidRPr="009927A3">
        <w:rPr>
          <w:sz w:val="28"/>
          <w:szCs w:val="28"/>
        </w:rPr>
        <w:t>57 230,18</w:t>
      </w:r>
      <w:r w:rsidRPr="009927A3">
        <w:rPr>
          <w:sz w:val="28"/>
          <w:szCs w:val="28"/>
        </w:rPr>
        <w:t xml:space="preserve"> тыс. рублей, </w:t>
      </w:r>
      <w:r w:rsidR="006A6A21" w:rsidRPr="009927A3">
        <w:rPr>
          <w:spacing w:val="-4"/>
          <w:sz w:val="28"/>
        </w:rPr>
        <w:t>в плановом периоде 2025 и 2026 годов</w:t>
      </w:r>
      <w:r w:rsidRPr="009927A3">
        <w:rPr>
          <w:sz w:val="28"/>
          <w:szCs w:val="28"/>
        </w:rPr>
        <w:t xml:space="preserve"> показатели </w:t>
      </w:r>
      <w:r w:rsidR="0045767E" w:rsidRPr="009927A3">
        <w:rPr>
          <w:sz w:val="28"/>
          <w:szCs w:val="28"/>
        </w:rPr>
        <w:t xml:space="preserve">не изменятся и </w:t>
      </w:r>
      <w:r w:rsidRPr="009927A3">
        <w:rPr>
          <w:sz w:val="28"/>
          <w:szCs w:val="28"/>
        </w:rPr>
        <w:t>составят 54 373,58 тыс. рублей ежегодно</w:t>
      </w:r>
      <w:r w:rsidRPr="009927A3">
        <w:rPr>
          <w:spacing w:val="-4"/>
          <w:sz w:val="28"/>
        </w:rPr>
        <w:t>.</w:t>
      </w:r>
    </w:p>
    <w:p w14:paraId="407427BE" w14:textId="77642993"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7120A823" w14:textId="77777777" w:rsidR="00566B24" w:rsidRPr="009927A3" w:rsidRDefault="00206C72" w:rsidP="00672399">
      <w:pPr>
        <w:pStyle w:val="docdata"/>
        <w:spacing w:before="0" w:beforeAutospacing="0" w:after="0" w:afterAutospacing="0"/>
        <w:contextualSpacing/>
        <w:jc w:val="center"/>
        <w:rPr>
          <w:sz w:val="28"/>
          <w:szCs w:val="28"/>
          <w:u w:val="single"/>
        </w:rPr>
      </w:pPr>
      <w:r w:rsidRPr="009927A3">
        <w:rPr>
          <w:sz w:val="28"/>
          <w:szCs w:val="28"/>
          <w:u w:val="single"/>
        </w:rPr>
        <w:t xml:space="preserve">81. Обеспечение деятельности администрации </w:t>
      </w:r>
    </w:p>
    <w:p w14:paraId="70862258" w14:textId="5D4D14B7" w:rsidR="00206C72" w:rsidRPr="009927A3" w:rsidRDefault="00206C72" w:rsidP="00672399">
      <w:pPr>
        <w:pStyle w:val="docdata"/>
        <w:spacing w:before="0" w:beforeAutospacing="0" w:after="0" w:afterAutospacing="0"/>
        <w:contextualSpacing/>
        <w:jc w:val="center"/>
        <w:rPr>
          <w:sz w:val="28"/>
          <w:szCs w:val="28"/>
          <w:u w:val="single"/>
        </w:rPr>
      </w:pPr>
      <w:r w:rsidRPr="009927A3">
        <w:rPr>
          <w:sz w:val="28"/>
          <w:szCs w:val="28"/>
          <w:u w:val="single"/>
        </w:rPr>
        <w:t>Октябрьского района города Ставрополя</w:t>
      </w:r>
    </w:p>
    <w:p w14:paraId="64E078B6" w14:textId="77777777" w:rsidR="00206C72" w:rsidRPr="009927A3" w:rsidRDefault="00206C72" w:rsidP="00672399">
      <w:pPr>
        <w:pStyle w:val="aff4"/>
        <w:widowControl w:val="0"/>
        <w:tabs>
          <w:tab w:val="left" w:pos="1134"/>
        </w:tabs>
        <w:spacing w:before="0" w:beforeAutospacing="0" w:after="0" w:afterAutospacing="0"/>
        <w:ind w:firstLine="709"/>
        <w:contextualSpacing/>
        <w:jc w:val="both"/>
        <w:rPr>
          <w:szCs w:val="28"/>
        </w:rPr>
      </w:pPr>
      <w:r w:rsidRPr="009927A3">
        <w:rPr>
          <w:sz w:val="28"/>
          <w:szCs w:val="28"/>
        </w:rPr>
        <w:t> </w:t>
      </w:r>
    </w:p>
    <w:p w14:paraId="1283C9F1" w14:textId="4DE649D8" w:rsidR="00206C72" w:rsidRPr="009927A3" w:rsidRDefault="00206C72" w:rsidP="00672399">
      <w:pPr>
        <w:pStyle w:val="aff4"/>
        <w:widowControl w:val="0"/>
        <w:spacing w:before="0" w:beforeAutospacing="0" w:after="0" w:afterAutospacing="0"/>
        <w:ind w:firstLine="709"/>
        <w:contextualSpacing/>
        <w:jc w:val="both"/>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Октябрьского района города Ставрополя, утверждены на 2024 год в сумме </w:t>
      </w:r>
      <w:r w:rsidR="00566B24" w:rsidRPr="009927A3">
        <w:rPr>
          <w:sz w:val="28"/>
          <w:szCs w:val="28"/>
        </w:rPr>
        <w:t>54 402,96</w:t>
      </w:r>
      <w:r w:rsidRPr="009927A3">
        <w:rPr>
          <w:sz w:val="28"/>
          <w:szCs w:val="28"/>
        </w:rPr>
        <w:t xml:space="preserve"> тыс. рублей, на 2025 год – </w:t>
      </w:r>
      <w:r w:rsidR="007B5C6D" w:rsidRPr="009927A3">
        <w:rPr>
          <w:sz w:val="28"/>
          <w:szCs w:val="28"/>
        </w:rPr>
        <w:t>51 946,25</w:t>
      </w:r>
      <w:r w:rsidRPr="009927A3">
        <w:rPr>
          <w:sz w:val="28"/>
          <w:szCs w:val="28"/>
        </w:rPr>
        <w:t xml:space="preserve"> тыс. рублей, на 2026 год – </w:t>
      </w:r>
      <w:r w:rsidRPr="009927A3">
        <w:rPr>
          <w:sz w:val="28"/>
          <w:szCs w:val="28"/>
        </w:rPr>
        <w:br/>
      </w:r>
      <w:bookmarkStart w:id="9" w:name="_Hlk169186972"/>
      <w:r w:rsidR="007B5C6D" w:rsidRPr="009927A3">
        <w:rPr>
          <w:sz w:val="28"/>
          <w:szCs w:val="28"/>
        </w:rPr>
        <w:t>51 946,25</w:t>
      </w:r>
      <w:bookmarkEnd w:id="9"/>
      <w:r w:rsidRPr="009927A3">
        <w:rPr>
          <w:sz w:val="28"/>
          <w:szCs w:val="28"/>
        </w:rPr>
        <w:t xml:space="preserve"> тыс. рублей.</w:t>
      </w:r>
    </w:p>
    <w:p w14:paraId="64E6E4A3" w14:textId="287652E9" w:rsidR="00206C72" w:rsidRPr="009927A3" w:rsidRDefault="00206C72" w:rsidP="00672399">
      <w:pPr>
        <w:pStyle w:val="aff4"/>
        <w:widowControl w:val="0"/>
        <w:spacing w:before="0" w:beforeAutospacing="0" w:after="0" w:afterAutospacing="0"/>
        <w:ind w:firstLine="709"/>
        <w:contextualSpacing/>
        <w:jc w:val="both"/>
      </w:pPr>
      <w:r w:rsidRPr="009927A3">
        <w:rPr>
          <w:sz w:val="28"/>
          <w:szCs w:val="28"/>
        </w:rPr>
        <w:t xml:space="preserve">Проектом решения предлагается увеличить расходы бюджета города в 2024 году на сумму </w:t>
      </w:r>
      <w:r w:rsidR="00566B24" w:rsidRPr="009927A3">
        <w:rPr>
          <w:sz w:val="28"/>
          <w:szCs w:val="28"/>
        </w:rPr>
        <w:t>32,80</w:t>
      </w:r>
      <w:r w:rsidRPr="009927A3">
        <w:rPr>
          <w:sz w:val="28"/>
          <w:szCs w:val="28"/>
        </w:rPr>
        <w:t xml:space="preserve"> тыс. рублей</w:t>
      </w:r>
      <w:r w:rsidRPr="009927A3">
        <w:rPr>
          <w:spacing w:val="-4"/>
          <w:sz w:val="28"/>
        </w:rPr>
        <w:t>.</w:t>
      </w:r>
    </w:p>
    <w:p w14:paraId="08DE2300" w14:textId="31EFF314" w:rsidR="00206C72" w:rsidRPr="009927A3" w:rsidRDefault="00206C72" w:rsidP="00672399">
      <w:pPr>
        <w:pStyle w:val="aff4"/>
        <w:widowControl w:val="0"/>
        <w:tabs>
          <w:tab w:val="left" w:pos="1134"/>
        </w:tabs>
        <w:spacing w:before="0" w:beforeAutospacing="0" w:after="0" w:afterAutospacing="0"/>
        <w:ind w:firstLine="709"/>
        <w:contextualSpacing/>
        <w:jc w:val="both"/>
        <w:rPr>
          <w:spacing w:val="-4"/>
          <w:sz w:val="28"/>
        </w:rPr>
      </w:pPr>
      <w:r w:rsidRPr="009927A3">
        <w:rPr>
          <w:sz w:val="28"/>
          <w:szCs w:val="28"/>
        </w:rPr>
        <w:t xml:space="preserve">С 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 на 2024 год составят </w:t>
      </w:r>
      <w:r w:rsidR="00566B24" w:rsidRPr="009927A3">
        <w:rPr>
          <w:sz w:val="28"/>
          <w:szCs w:val="28"/>
        </w:rPr>
        <w:t>54 435,76</w:t>
      </w:r>
      <w:r w:rsidRPr="009927A3">
        <w:rPr>
          <w:sz w:val="28"/>
          <w:szCs w:val="28"/>
        </w:rPr>
        <w:t xml:space="preserve"> тыс. рублей, </w:t>
      </w:r>
      <w:r w:rsidRPr="009927A3">
        <w:rPr>
          <w:spacing w:val="-4"/>
          <w:sz w:val="28"/>
        </w:rPr>
        <w:t>в плановом периоде 2025 и 2026 годов</w:t>
      </w:r>
      <w:r w:rsidRPr="009927A3">
        <w:rPr>
          <w:sz w:val="28"/>
          <w:szCs w:val="28"/>
        </w:rPr>
        <w:t xml:space="preserve"> показатели</w:t>
      </w:r>
      <w:r w:rsidR="00B70CC9" w:rsidRPr="009927A3">
        <w:rPr>
          <w:sz w:val="28"/>
          <w:szCs w:val="28"/>
        </w:rPr>
        <w:t xml:space="preserve"> </w:t>
      </w:r>
      <w:r w:rsidR="00566B24" w:rsidRPr="009927A3">
        <w:rPr>
          <w:sz w:val="28"/>
          <w:szCs w:val="28"/>
        </w:rPr>
        <w:t>не изменятся и</w:t>
      </w:r>
      <w:r w:rsidRPr="009927A3">
        <w:rPr>
          <w:sz w:val="28"/>
          <w:szCs w:val="28"/>
        </w:rPr>
        <w:t xml:space="preserve"> составят </w:t>
      </w:r>
      <w:r w:rsidR="00E23BD2" w:rsidRPr="009927A3">
        <w:rPr>
          <w:sz w:val="28"/>
          <w:szCs w:val="28"/>
        </w:rPr>
        <w:t>51 946,25</w:t>
      </w:r>
      <w:r w:rsidRPr="009927A3">
        <w:rPr>
          <w:sz w:val="28"/>
          <w:szCs w:val="28"/>
        </w:rPr>
        <w:t xml:space="preserve"> тыс. рублей ежегодно</w:t>
      </w:r>
      <w:r w:rsidRPr="009927A3">
        <w:rPr>
          <w:spacing w:val="-4"/>
          <w:sz w:val="28"/>
        </w:rPr>
        <w:t>.</w:t>
      </w:r>
    </w:p>
    <w:p w14:paraId="589BEAA8" w14:textId="77777777" w:rsidR="00206C72" w:rsidRPr="009927A3" w:rsidRDefault="00206C72" w:rsidP="00672399">
      <w:pPr>
        <w:pStyle w:val="aff4"/>
        <w:widowControl w:val="0"/>
        <w:tabs>
          <w:tab w:val="left" w:pos="1134"/>
        </w:tabs>
        <w:spacing w:before="0" w:beforeAutospacing="0" w:after="0" w:afterAutospacing="0"/>
        <w:ind w:firstLine="709"/>
        <w:contextualSpacing/>
        <w:jc w:val="both"/>
        <w:rPr>
          <w:sz w:val="28"/>
          <w:szCs w:val="28"/>
        </w:rPr>
      </w:pPr>
    </w:p>
    <w:p w14:paraId="13CF9B62" w14:textId="77777777" w:rsidR="001904DB" w:rsidRPr="009927A3" w:rsidRDefault="00C41918" w:rsidP="00672399">
      <w:pPr>
        <w:pStyle w:val="docdata"/>
        <w:spacing w:before="0" w:beforeAutospacing="0" w:after="0" w:afterAutospacing="0"/>
        <w:contextualSpacing/>
        <w:jc w:val="center"/>
        <w:rPr>
          <w:sz w:val="28"/>
          <w:szCs w:val="28"/>
          <w:u w:val="single"/>
        </w:rPr>
      </w:pPr>
      <w:r w:rsidRPr="009927A3">
        <w:rPr>
          <w:sz w:val="28"/>
          <w:szCs w:val="28"/>
          <w:u w:val="single"/>
        </w:rPr>
        <w:t xml:space="preserve">82. Обеспечение деятельности администрации </w:t>
      </w:r>
    </w:p>
    <w:p w14:paraId="43258BCD" w14:textId="62CDFF7F" w:rsidR="00C41918" w:rsidRPr="009927A3" w:rsidRDefault="00C41918" w:rsidP="00672399">
      <w:pPr>
        <w:pStyle w:val="docdata"/>
        <w:spacing w:before="0" w:beforeAutospacing="0" w:after="0" w:afterAutospacing="0"/>
        <w:contextualSpacing/>
        <w:jc w:val="center"/>
        <w:rPr>
          <w:sz w:val="28"/>
          <w:szCs w:val="28"/>
          <w:u w:val="single"/>
        </w:rPr>
      </w:pPr>
      <w:r w:rsidRPr="009927A3">
        <w:rPr>
          <w:sz w:val="28"/>
          <w:szCs w:val="28"/>
          <w:u w:val="single"/>
        </w:rPr>
        <w:t>Промышленного района города Ставрополя</w:t>
      </w:r>
    </w:p>
    <w:p w14:paraId="127100E8" w14:textId="77777777"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9927A3">
        <w:rPr>
          <w:sz w:val="28"/>
          <w:szCs w:val="28"/>
        </w:rPr>
        <w:t> </w:t>
      </w:r>
    </w:p>
    <w:p w14:paraId="143C780F" w14:textId="2C055565" w:rsidR="00C41918" w:rsidRPr="009927A3" w:rsidRDefault="00C41918" w:rsidP="00672399">
      <w:pPr>
        <w:pStyle w:val="aff4"/>
        <w:widowControl w:val="0"/>
        <w:spacing w:before="0" w:beforeAutospacing="0" w:after="0" w:afterAutospacing="0"/>
        <w:contextualSpacing/>
        <w:jc w:val="both"/>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Промышленного района города Ставрополя, утверждены на 2024 год в сумме </w:t>
      </w:r>
      <w:r w:rsidR="001904DB" w:rsidRPr="009927A3">
        <w:rPr>
          <w:sz w:val="28"/>
          <w:szCs w:val="28"/>
        </w:rPr>
        <w:t>74 887,14</w:t>
      </w:r>
      <w:r w:rsidR="007B546C" w:rsidRPr="009927A3">
        <w:rPr>
          <w:sz w:val="28"/>
          <w:szCs w:val="28"/>
        </w:rPr>
        <w:t xml:space="preserve"> </w:t>
      </w:r>
      <w:r w:rsidRPr="009927A3">
        <w:rPr>
          <w:sz w:val="28"/>
          <w:szCs w:val="28"/>
        </w:rPr>
        <w:t xml:space="preserve">тыс. рублей, на 2025 год – </w:t>
      </w:r>
      <w:r w:rsidR="007B546C" w:rsidRPr="009927A3">
        <w:rPr>
          <w:sz w:val="28"/>
          <w:szCs w:val="28"/>
        </w:rPr>
        <w:t xml:space="preserve">73 848,64 </w:t>
      </w:r>
      <w:r w:rsidRPr="009927A3">
        <w:rPr>
          <w:sz w:val="28"/>
          <w:szCs w:val="28"/>
        </w:rPr>
        <w:t xml:space="preserve">тыс. рублей, на 2026 год – </w:t>
      </w:r>
      <w:r w:rsidRPr="009927A3">
        <w:rPr>
          <w:sz w:val="28"/>
          <w:szCs w:val="28"/>
        </w:rPr>
        <w:br/>
      </w:r>
      <w:r w:rsidR="007B546C" w:rsidRPr="009927A3">
        <w:rPr>
          <w:sz w:val="28"/>
          <w:szCs w:val="28"/>
        </w:rPr>
        <w:t xml:space="preserve">73 848,64 </w:t>
      </w:r>
      <w:r w:rsidRPr="009927A3">
        <w:rPr>
          <w:sz w:val="28"/>
          <w:szCs w:val="28"/>
        </w:rPr>
        <w:t>тыс. рублей.</w:t>
      </w:r>
    </w:p>
    <w:p w14:paraId="6ED69EA1" w14:textId="7131722E" w:rsidR="00C41918" w:rsidRPr="009927A3" w:rsidRDefault="00C41918" w:rsidP="00672399">
      <w:pPr>
        <w:pStyle w:val="aff4"/>
        <w:widowControl w:val="0"/>
        <w:spacing w:before="0" w:beforeAutospacing="0" w:after="0" w:afterAutospacing="0"/>
        <w:ind w:firstLine="709"/>
        <w:contextualSpacing/>
        <w:jc w:val="both"/>
      </w:pPr>
      <w:r w:rsidRPr="009927A3">
        <w:rPr>
          <w:sz w:val="28"/>
          <w:szCs w:val="28"/>
        </w:rPr>
        <w:t xml:space="preserve">Проектом решения предлагается увеличить расходы бюджета города в 2024 году на сумму </w:t>
      </w:r>
      <w:r w:rsidR="00440919" w:rsidRPr="009927A3">
        <w:rPr>
          <w:sz w:val="28"/>
          <w:szCs w:val="28"/>
        </w:rPr>
        <w:t>500</w:t>
      </w:r>
      <w:r w:rsidR="001904DB" w:rsidRPr="009927A3">
        <w:rPr>
          <w:sz w:val="28"/>
          <w:szCs w:val="28"/>
        </w:rPr>
        <w:t>,00</w:t>
      </w:r>
      <w:r w:rsidRPr="009927A3">
        <w:rPr>
          <w:sz w:val="28"/>
          <w:szCs w:val="28"/>
        </w:rPr>
        <w:t xml:space="preserve"> тыс. рублей</w:t>
      </w:r>
      <w:r w:rsidRPr="009927A3">
        <w:rPr>
          <w:spacing w:val="-4"/>
          <w:sz w:val="28"/>
        </w:rPr>
        <w:t>.</w:t>
      </w:r>
    </w:p>
    <w:p w14:paraId="3A9075C2" w14:textId="4A24A1BF" w:rsidR="00C41918" w:rsidRPr="009927A3"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9927A3">
        <w:rPr>
          <w:sz w:val="28"/>
          <w:szCs w:val="28"/>
        </w:rPr>
        <w:t xml:space="preserve">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w:t>
      </w:r>
      <w:r w:rsidR="00440919" w:rsidRPr="009927A3">
        <w:rPr>
          <w:sz w:val="28"/>
          <w:szCs w:val="28"/>
        </w:rPr>
        <w:t>75 387,14</w:t>
      </w:r>
      <w:r w:rsidRPr="009927A3">
        <w:rPr>
          <w:sz w:val="28"/>
          <w:szCs w:val="28"/>
        </w:rPr>
        <w:t xml:space="preserve"> тыс. рублей, </w:t>
      </w:r>
      <w:r w:rsidR="00D66C6F" w:rsidRPr="009927A3">
        <w:rPr>
          <w:spacing w:val="-4"/>
          <w:sz w:val="28"/>
        </w:rPr>
        <w:t>в плановом периоде 2025 и 2026 годов</w:t>
      </w:r>
      <w:r w:rsidR="00D66C6F" w:rsidRPr="009927A3">
        <w:rPr>
          <w:sz w:val="28"/>
          <w:szCs w:val="28"/>
        </w:rPr>
        <w:t xml:space="preserve"> </w:t>
      </w:r>
      <w:r w:rsidRPr="009927A3">
        <w:rPr>
          <w:sz w:val="28"/>
          <w:szCs w:val="28"/>
        </w:rPr>
        <w:t>показатели составят 73 848,64 тыс. рублей ежегодно</w:t>
      </w:r>
      <w:r w:rsidRPr="009927A3">
        <w:rPr>
          <w:spacing w:val="-4"/>
          <w:sz w:val="28"/>
        </w:rPr>
        <w:t>.</w:t>
      </w:r>
    </w:p>
    <w:p w14:paraId="2A19F076" w14:textId="58F094A3" w:rsidR="00C41918" w:rsidRPr="009927A3"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5D60345C" w14:textId="25DF8CCF" w:rsidR="007C1A40" w:rsidRPr="009927A3" w:rsidRDefault="007C1A40" w:rsidP="007C1A40">
      <w:pPr>
        <w:pStyle w:val="aff4"/>
        <w:spacing w:before="0" w:beforeAutospacing="0" w:after="0" w:afterAutospacing="0"/>
        <w:ind w:firstLine="709"/>
        <w:contextualSpacing/>
        <w:jc w:val="center"/>
      </w:pPr>
      <w:r w:rsidRPr="009927A3">
        <w:rPr>
          <w:sz w:val="28"/>
          <w:szCs w:val="28"/>
          <w:u w:val="single"/>
        </w:rPr>
        <w:t>83. Обеспечение деятельности комитета городского хозяйства администрации города Ставрополя</w:t>
      </w:r>
    </w:p>
    <w:p w14:paraId="4EC5A5D5" w14:textId="77777777" w:rsidR="007C1A40" w:rsidRPr="009927A3" w:rsidRDefault="007C1A40" w:rsidP="007C1A40">
      <w:pPr>
        <w:pStyle w:val="aff4"/>
        <w:widowControl w:val="0"/>
        <w:spacing w:before="0" w:beforeAutospacing="0" w:after="0" w:afterAutospacing="0"/>
        <w:ind w:firstLine="709"/>
        <w:contextualSpacing/>
        <w:jc w:val="both"/>
        <w:rPr>
          <w:sz w:val="32"/>
        </w:rPr>
      </w:pPr>
      <w:r w:rsidRPr="009927A3">
        <w:t> </w:t>
      </w:r>
    </w:p>
    <w:p w14:paraId="0F77B240" w14:textId="3B24BA62" w:rsidR="007C1A40" w:rsidRPr="009927A3" w:rsidRDefault="007C1A40" w:rsidP="007C1A40">
      <w:pPr>
        <w:pStyle w:val="aff4"/>
        <w:widowControl w:val="0"/>
        <w:spacing w:before="0" w:beforeAutospacing="0" w:after="0" w:afterAutospacing="0"/>
        <w:ind w:firstLine="709"/>
        <w:contextualSpacing/>
        <w:jc w:val="both"/>
        <w:rPr>
          <w:sz w:val="28"/>
          <w:szCs w:val="28"/>
        </w:rPr>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городского хозяйства администрации города Ставрополя, утверждены </w:t>
      </w:r>
      <w:r w:rsidRPr="009927A3">
        <w:rPr>
          <w:sz w:val="28"/>
          <w:szCs w:val="28"/>
        </w:rPr>
        <w:br/>
        <w:t>на 2024 год в сумме 76 804,02 тыс. рублей, на 2025 год – 75 689,24 тыс. рублей, на 2026 год – 75 689,24 тыс. рублей.</w:t>
      </w:r>
    </w:p>
    <w:p w14:paraId="7DFDFADE" w14:textId="6F7D0761" w:rsidR="007C1A40" w:rsidRPr="009927A3" w:rsidRDefault="007C1A40" w:rsidP="007C1A40">
      <w:pPr>
        <w:pStyle w:val="aff4"/>
        <w:widowControl w:val="0"/>
        <w:spacing w:before="0" w:beforeAutospacing="0" w:after="0" w:afterAutospacing="0"/>
        <w:ind w:firstLine="709"/>
        <w:contextualSpacing/>
        <w:jc w:val="both"/>
        <w:rPr>
          <w:sz w:val="28"/>
          <w:szCs w:val="28"/>
        </w:rPr>
      </w:pPr>
      <w:r w:rsidRPr="009927A3">
        <w:rPr>
          <w:sz w:val="28"/>
          <w:szCs w:val="28"/>
        </w:rPr>
        <w:t xml:space="preserve">Проектом решения предлагается увеличить расходы в 2024 году </w:t>
      </w:r>
      <w:r w:rsidRPr="009927A3">
        <w:rPr>
          <w:sz w:val="28"/>
          <w:szCs w:val="28"/>
        </w:rPr>
        <w:br/>
        <w:t>на сумму 1 578,52 тыс. рублей.</w:t>
      </w:r>
    </w:p>
    <w:p w14:paraId="2F1403DC" w14:textId="13CE8791" w:rsidR="007C1A40" w:rsidRPr="009927A3" w:rsidRDefault="007C1A40" w:rsidP="007C1A40">
      <w:pPr>
        <w:pStyle w:val="aff4"/>
        <w:widowControl w:val="0"/>
        <w:spacing w:before="0" w:beforeAutospacing="0" w:after="0" w:afterAutospacing="0"/>
        <w:ind w:firstLine="709"/>
        <w:contextualSpacing/>
        <w:jc w:val="both"/>
        <w:rPr>
          <w:sz w:val="28"/>
          <w:szCs w:val="28"/>
        </w:rPr>
      </w:pPr>
      <w:r w:rsidRPr="009927A3">
        <w:rPr>
          <w:sz w:val="28"/>
          <w:szCs w:val="28"/>
        </w:rPr>
        <w:t xml:space="preserve">С учетом предлагаемых изменений уточненные годовые плановые назначения на обеспечение деятельности комитета городского хозяйства  администрации города Ставрополя на 2024 год составят </w:t>
      </w:r>
      <w:r w:rsidR="00C04737" w:rsidRPr="009927A3">
        <w:rPr>
          <w:sz w:val="28"/>
          <w:szCs w:val="28"/>
        </w:rPr>
        <w:t>78 382,54</w:t>
      </w:r>
      <w:r w:rsidRPr="009927A3">
        <w:rPr>
          <w:sz w:val="28"/>
          <w:szCs w:val="28"/>
        </w:rPr>
        <w:t xml:space="preserve"> тыс. рублей, на плановый период 2025 и 2026 годов показатели </w:t>
      </w:r>
      <w:r w:rsidRPr="009927A3">
        <w:rPr>
          <w:sz w:val="28"/>
          <w:szCs w:val="28"/>
        </w:rPr>
        <w:br/>
        <w:t>не изменятся и составят: на 2025 год – 75 689,24 тыс. рублей, на 2026 год – 75 689,24 тыс. рублей.</w:t>
      </w:r>
    </w:p>
    <w:p w14:paraId="208304E9" w14:textId="77777777" w:rsidR="007C1A40" w:rsidRPr="009927A3" w:rsidRDefault="007C1A40" w:rsidP="00672399">
      <w:pPr>
        <w:pStyle w:val="aff4"/>
        <w:widowControl w:val="0"/>
        <w:tabs>
          <w:tab w:val="left" w:pos="1134"/>
        </w:tabs>
        <w:spacing w:before="0" w:beforeAutospacing="0" w:after="0" w:afterAutospacing="0"/>
        <w:ind w:firstLine="709"/>
        <w:contextualSpacing/>
        <w:jc w:val="both"/>
        <w:rPr>
          <w:sz w:val="28"/>
          <w:szCs w:val="28"/>
        </w:rPr>
      </w:pPr>
    </w:p>
    <w:p w14:paraId="402AA06E" w14:textId="77777777" w:rsidR="00C41918" w:rsidRPr="009927A3" w:rsidRDefault="00C41918" w:rsidP="00672399">
      <w:pPr>
        <w:pStyle w:val="aff4"/>
        <w:spacing w:before="0" w:beforeAutospacing="0" w:after="0" w:afterAutospacing="0"/>
        <w:ind w:firstLine="709"/>
        <w:contextualSpacing/>
        <w:jc w:val="center"/>
      </w:pPr>
      <w:r w:rsidRPr="009927A3">
        <w:rPr>
          <w:sz w:val="28"/>
          <w:szCs w:val="28"/>
          <w:u w:val="single"/>
        </w:rPr>
        <w:t>84. Обеспечение деятельности комитета градостроительства администрации города Ставрополя</w:t>
      </w:r>
    </w:p>
    <w:p w14:paraId="3E597354" w14:textId="77777777" w:rsidR="00C41918" w:rsidRPr="009927A3" w:rsidRDefault="00C41918" w:rsidP="00672399">
      <w:pPr>
        <w:pStyle w:val="aff4"/>
        <w:widowControl w:val="0"/>
        <w:spacing w:before="0" w:beforeAutospacing="0" w:after="0" w:afterAutospacing="0"/>
        <w:ind w:firstLine="709"/>
        <w:contextualSpacing/>
        <w:jc w:val="both"/>
        <w:rPr>
          <w:sz w:val="32"/>
        </w:rPr>
      </w:pPr>
      <w:r w:rsidRPr="009927A3">
        <w:t> </w:t>
      </w:r>
    </w:p>
    <w:p w14:paraId="08AA2F6A" w14:textId="6D613683" w:rsidR="00CB4A9F" w:rsidRPr="009927A3" w:rsidRDefault="00CB4A9F" w:rsidP="00672399">
      <w:pPr>
        <w:pStyle w:val="aff4"/>
        <w:widowControl w:val="0"/>
        <w:spacing w:before="0" w:beforeAutospacing="0" w:after="0" w:afterAutospacing="0"/>
        <w:ind w:firstLine="709"/>
        <w:contextualSpacing/>
        <w:jc w:val="both"/>
        <w:rPr>
          <w:sz w:val="28"/>
          <w:szCs w:val="28"/>
        </w:rPr>
      </w:pPr>
      <w:r w:rsidRPr="009927A3">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градостроительства администрации города Ставрополя, утверждены </w:t>
      </w:r>
      <w:r w:rsidRPr="009927A3">
        <w:rPr>
          <w:sz w:val="28"/>
          <w:szCs w:val="28"/>
        </w:rPr>
        <w:br/>
        <w:t xml:space="preserve">на 2024 год в сумме </w:t>
      </w:r>
      <w:r w:rsidR="00C04737" w:rsidRPr="009927A3">
        <w:rPr>
          <w:sz w:val="28"/>
          <w:szCs w:val="28"/>
        </w:rPr>
        <w:t>116 147,10</w:t>
      </w:r>
      <w:r w:rsidRPr="009927A3">
        <w:rPr>
          <w:sz w:val="28"/>
          <w:szCs w:val="28"/>
        </w:rPr>
        <w:t> тыс. рублей, на 2025 год – 110 584,16 тыс. рублей, на 2026 год – 110 584,16 тыс. рублей.</w:t>
      </w:r>
    </w:p>
    <w:p w14:paraId="0AC8B892" w14:textId="7BF9CA2A" w:rsidR="0016429A" w:rsidRPr="009927A3" w:rsidRDefault="00CB4A9F" w:rsidP="0016429A">
      <w:pPr>
        <w:pStyle w:val="aff4"/>
        <w:widowControl w:val="0"/>
        <w:spacing w:before="0" w:beforeAutospacing="0" w:after="0" w:afterAutospacing="0"/>
        <w:ind w:firstLine="709"/>
        <w:contextualSpacing/>
        <w:jc w:val="both"/>
      </w:pPr>
      <w:r w:rsidRPr="009927A3">
        <w:rPr>
          <w:sz w:val="28"/>
          <w:szCs w:val="28"/>
        </w:rPr>
        <w:t xml:space="preserve">Проектом решения предлагается в 2024 году </w:t>
      </w:r>
      <w:r w:rsidR="0016429A" w:rsidRPr="009927A3">
        <w:rPr>
          <w:spacing w:val="-4"/>
          <w:sz w:val="28"/>
        </w:rPr>
        <w:t>произвести перераспределение расходов</w:t>
      </w:r>
      <w:r w:rsidR="00C04737" w:rsidRPr="009927A3">
        <w:rPr>
          <w:spacing w:val="-4"/>
          <w:sz w:val="28"/>
        </w:rPr>
        <w:t xml:space="preserve"> внутри главного распорядителя бюджетных средств</w:t>
      </w:r>
      <w:r w:rsidR="0016429A" w:rsidRPr="009927A3">
        <w:rPr>
          <w:spacing w:val="-4"/>
          <w:sz w:val="28"/>
        </w:rPr>
        <w:t xml:space="preserve"> в сумме </w:t>
      </w:r>
      <w:r w:rsidR="00C04737" w:rsidRPr="009927A3">
        <w:rPr>
          <w:spacing w:val="-4"/>
          <w:sz w:val="28"/>
        </w:rPr>
        <w:t>200,00</w:t>
      </w:r>
      <w:r w:rsidR="0016429A" w:rsidRPr="009927A3">
        <w:rPr>
          <w:spacing w:val="-4"/>
          <w:sz w:val="28"/>
        </w:rPr>
        <w:t xml:space="preserve"> тыс. рублей.</w:t>
      </w:r>
    </w:p>
    <w:p w14:paraId="59AB57DA" w14:textId="77777777" w:rsidR="00C04737" w:rsidRPr="009927A3" w:rsidRDefault="00CB4A9F" w:rsidP="00C04737">
      <w:pPr>
        <w:pStyle w:val="aff4"/>
        <w:widowControl w:val="0"/>
        <w:spacing w:before="0" w:beforeAutospacing="0" w:after="0" w:afterAutospacing="0"/>
        <w:ind w:firstLine="709"/>
        <w:contextualSpacing/>
        <w:jc w:val="both"/>
        <w:rPr>
          <w:sz w:val="28"/>
          <w:szCs w:val="28"/>
        </w:rPr>
      </w:pPr>
      <w:r w:rsidRPr="009927A3">
        <w:rPr>
          <w:sz w:val="28"/>
          <w:szCs w:val="28"/>
        </w:rPr>
        <w:t>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w:t>
      </w:r>
      <w:r w:rsidR="00C04737" w:rsidRPr="009927A3">
        <w:rPr>
          <w:sz w:val="28"/>
          <w:szCs w:val="28"/>
        </w:rPr>
        <w:t xml:space="preserve"> не изменятся и составят:</w:t>
      </w:r>
      <w:r w:rsidRPr="009927A3">
        <w:rPr>
          <w:sz w:val="28"/>
          <w:szCs w:val="28"/>
        </w:rPr>
        <w:t xml:space="preserve"> </w:t>
      </w:r>
      <w:r w:rsidR="00C04737" w:rsidRPr="009927A3">
        <w:rPr>
          <w:sz w:val="28"/>
          <w:szCs w:val="28"/>
        </w:rPr>
        <w:t>на 2024 год в сумме 116 147,10 тыс. рублей, на 2025 год – 110 584,16 тыс. рублей, на 2026 год – 110 584,16 тыс. рублей.</w:t>
      </w:r>
    </w:p>
    <w:p w14:paraId="032732E3" w14:textId="1D562D39" w:rsidR="00C41918" w:rsidRPr="009927A3" w:rsidRDefault="00C41918" w:rsidP="00672399">
      <w:pPr>
        <w:pStyle w:val="aff4"/>
        <w:widowControl w:val="0"/>
        <w:spacing w:before="0" w:beforeAutospacing="0" w:after="0" w:afterAutospacing="0"/>
        <w:ind w:firstLine="709"/>
        <w:contextualSpacing/>
        <w:jc w:val="both"/>
        <w:rPr>
          <w:sz w:val="32"/>
          <w:szCs w:val="28"/>
        </w:rPr>
      </w:pPr>
    </w:p>
    <w:p w14:paraId="11D7EFE1" w14:textId="77777777" w:rsidR="00C41918" w:rsidRPr="009927A3" w:rsidRDefault="00C41918" w:rsidP="00672399">
      <w:pPr>
        <w:pStyle w:val="aff4"/>
        <w:spacing w:before="0" w:beforeAutospacing="0" w:after="0" w:afterAutospacing="0"/>
        <w:ind w:firstLine="426"/>
        <w:contextualSpacing/>
        <w:jc w:val="center"/>
      </w:pPr>
      <w:r w:rsidRPr="009927A3">
        <w:rPr>
          <w:sz w:val="28"/>
          <w:szCs w:val="28"/>
          <w:u w:val="single"/>
        </w:rPr>
        <w:t>98. Реализация иных функций Ставропольской городской Думы, администрации города Ставрополя, ее отраслевых (функциональных) и территориальных органов</w:t>
      </w:r>
    </w:p>
    <w:p w14:paraId="241A542C" w14:textId="77777777" w:rsidR="00C41918" w:rsidRPr="009927A3" w:rsidRDefault="00C41918" w:rsidP="00672399">
      <w:pPr>
        <w:pStyle w:val="aff4"/>
        <w:widowControl w:val="0"/>
        <w:spacing w:before="0" w:beforeAutospacing="0" w:after="0" w:afterAutospacing="0"/>
        <w:contextualSpacing/>
        <w:jc w:val="center"/>
        <w:rPr>
          <w:sz w:val="32"/>
        </w:rPr>
      </w:pPr>
      <w:r w:rsidRPr="009927A3">
        <w:t> </w:t>
      </w:r>
    </w:p>
    <w:p w14:paraId="211BE6C4" w14:textId="5830B7C8" w:rsidR="00C41918" w:rsidRPr="009927A3" w:rsidRDefault="00C41918"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 xml:space="preserve">В соответствии с решением о бюджете города годовые плановые назначения, предусмотренные на реализацию иных функций Ставропольской городской Думы, администрации города Ставрополя, ее отраслевых (функциональных) и территориальных органов, утверждены на 2024 год в сумме </w:t>
      </w:r>
      <w:r w:rsidR="00C04737" w:rsidRPr="009927A3">
        <w:rPr>
          <w:rFonts w:ascii="Times New Roman" w:hAnsi="Times New Roman"/>
          <w:spacing w:val="-4"/>
          <w:sz w:val="28"/>
          <w:szCs w:val="28"/>
        </w:rPr>
        <w:t>819</w:t>
      </w:r>
      <w:r w:rsidR="00745811" w:rsidRPr="009927A3">
        <w:rPr>
          <w:rFonts w:ascii="Times New Roman" w:hAnsi="Times New Roman"/>
          <w:spacing w:val="-4"/>
          <w:sz w:val="28"/>
          <w:szCs w:val="28"/>
        </w:rPr>
        <w:t> </w:t>
      </w:r>
      <w:r w:rsidR="00C04737" w:rsidRPr="009927A3">
        <w:rPr>
          <w:rFonts w:ascii="Times New Roman" w:hAnsi="Times New Roman"/>
          <w:spacing w:val="-4"/>
          <w:sz w:val="28"/>
          <w:szCs w:val="28"/>
        </w:rPr>
        <w:t>987</w:t>
      </w:r>
      <w:r w:rsidR="00745811" w:rsidRPr="009927A3">
        <w:rPr>
          <w:rFonts w:ascii="Times New Roman" w:hAnsi="Times New Roman"/>
          <w:spacing w:val="-4"/>
          <w:sz w:val="28"/>
          <w:szCs w:val="28"/>
        </w:rPr>
        <w:t>,</w:t>
      </w:r>
      <w:r w:rsidR="00C04737" w:rsidRPr="009927A3">
        <w:rPr>
          <w:rFonts w:ascii="Times New Roman" w:hAnsi="Times New Roman"/>
          <w:spacing w:val="-4"/>
          <w:sz w:val="28"/>
          <w:szCs w:val="28"/>
        </w:rPr>
        <w:t>65</w:t>
      </w:r>
      <w:r w:rsidRPr="009927A3">
        <w:rPr>
          <w:rFonts w:ascii="Times New Roman" w:hAnsi="Times New Roman"/>
          <w:spacing w:val="-4"/>
          <w:sz w:val="28"/>
          <w:szCs w:val="28"/>
        </w:rPr>
        <w:t xml:space="preserve"> тыс. рублей, на 2025 год – </w:t>
      </w:r>
      <w:r w:rsidR="00745811" w:rsidRPr="009927A3">
        <w:rPr>
          <w:rFonts w:ascii="Times New Roman" w:hAnsi="Times New Roman"/>
          <w:spacing w:val="-4"/>
          <w:sz w:val="28"/>
          <w:szCs w:val="28"/>
        </w:rPr>
        <w:t xml:space="preserve">240 490,66 </w:t>
      </w:r>
      <w:r w:rsidRPr="009927A3">
        <w:rPr>
          <w:rFonts w:ascii="Times New Roman" w:hAnsi="Times New Roman"/>
          <w:spacing w:val="-4"/>
          <w:sz w:val="28"/>
          <w:szCs w:val="28"/>
        </w:rPr>
        <w:t xml:space="preserve">тыс. рублей, на 2026 год – </w:t>
      </w:r>
      <w:r w:rsidR="00343974" w:rsidRPr="009927A3">
        <w:rPr>
          <w:rFonts w:ascii="Times New Roman" w:hAnsi="Times New Roman"/>
          <w:spacing w:val="-4"/>
          <w:sz w:val="28"/>
          <w:szCs w:val="28"/>
        </w:rPr>
        <w:t>275</w:t>
      </w:r>
      <w:r w:rsidR="00903663" w:rsidRPr="009927A3">
        <w:rPr>
          <w:rFonts w:ascii="Times New Roman" w:hAnsi="Times New Roman"/>
          <w:spacing w:val="-4"/>
          <w:sz w:val="28"/>
          <w:szCs w:val="28"/>
        </w:rPr>
        <w:t> </w:t>
      </w:r>
      <w:r w:rsidR="00343974" w:rsidRPr="009927A3">
        <w:rPr>
          <w:rFonts w:ascii="Times New Roman" w:hAnsi="Times New Roman"/>
          <w:spacing w:val="-4"/>
          <w:sz w:val="28"/>
          <w:szCs w:val="28"/>
        </w:rPr>
        <w:t>960,11</w:t>
      </w:r>
      <w:r w:rsidR="00F329A5" w:rsidRPr="009927A3">
        <w:rPr>
          <w:rFonts w:ascii="Times New Roman" w:hAnsi="Times New Roman"/>
          <w:spacing w:val="-4"/>
          <w:sz w:val="28"/>
          <w:szCs w:val="28"/>
        </w:rPr>
        <w:t xml:space="preserve"> </w:t>
      </w:r>
      <w:r w:rsidRPr="009927A3">
        <w:rPr>
          <w:rFonts w:ascii="Times New Roman" w:hAnsi="Times New Roman"/>
          <w:spacing w:val="-4"/>
          <w:sz w:val="28"/>
          <w:szCs w:val="28"/>
        </w:rPr>
        <w:t>тыс. рублей.</w:t>
      </w:r>
    </w:p>
    <w:p w14:paraId="4670AB52" w14:textId="600760E6" w:rsidR="00C41918" w:rsidRPr="009927A3" w:rsidRDefault="00C41918"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 xml:space="preserve">Проектом решения предлагается </w:t>
      </w:r>
      <w:r w:rsidR="00427B37" w:rsidRPr="009927A3">
        <w:rPr>
          <w:rFonts w:ascii="Times New Roman" w:hAnsi="Times New Roman"/>
          <w:spacing w:val="-4"/>
          <w:sz w:val="28"/>
          <w:szCs w:val="28"/>
        </w:rPr>
        <w:t xml:space="preserve">за счет средств бюджета города </w:t>
      </w:r>
      <w:r w:rsidR="00427B37" w:rsidRPr="009927A3">
        <w:rPr>
          <w:rFonts w:ascii="Times New Roman" w:hAnsi="Times New Roman"/>
          <w:spacing w:val="-4"/>
          <w:sz w:val="28"/>
          <w:szCs w:val="28"/>
        </w:rPr>
        <w:br/>
        <w:t>в 2024 году</w:t>
      </w:r>
      <w:r w:rsidRPr="009927A3">
        <w:rPr>
          <w:rFonts w:ascii="Times New Roman" w:hAnsi="Times New Roman"/>
          <w:spacing w:val="-4"/>
          <w:sz w:val="28"/>
          <w:szCs w:val="28"/>
        </w:rPr>
        <w:t>:</w:t>
      </w:r>
    </w:p>
    <w:p w14:paraId="161D5151" w14:textId="37971EFE" w:rsidR="00745811" w:rsidRPr="009927A3" w:rsidRDefault="00745811"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по главе 602 «Комитет по управлению муниципальным имуществом города Ставрополя» увеличить расходы на сумму 156,00 тыс. рублей</w:t>
      </w:r>
    </w:p>
    <w:p w14:paraId="6B693284" w14:textId="26FB545D" w:rsidR="00C41918" w:rsidRPr="009927A3" w:rsidRDefault="00C41918"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 xml:space="preserve">по главе 604 «Комитет финансов и бюджета администрации города Ставрополя» </w:t>
      </w:r>
      <w:r w:rsidR="00745811" w:rsidRPr="009927A3">
        <w:rPr>
          <w:rFonts w:ascii="Times New Roman" w:hAnsi="Times New Roman"/>
          <w:spacing w:val="-4"/>
          <w:sz w:val="28"/>
          <w:szCs w:val="28"/>
        </w:rPr>
        <w:t>уменьшить</w:t>
      </w:r>
      <w:r w:rsidRPr="009927A3">
        <w:rPr>
          <w:rFonts w:ascii="Times New Roman" w:hAnsi="Times New Roman"/>
          <w:spacing w:val="-4"/>
          <w:sz w:val="28"/>
          <w:szCs w:val="28"/>
        </w:rPr>
        <w:t xml:space="preserve"> расходы на</w:t>
      </w:r>
      <w:r w:rsidR="007629EA" w:rsidRPr="009927A3">
        <w:rPr>
          <w:rFonts w:ascii="Times New Roman" w:hAnsi="Times New Roman"/>
          <w:spacing w:val="-4"/>
          <w:sz w:val="28"/>
          <w:szCs w:val="28"/>
        </w:rPr>
        <w:t xml:space="preserve"> сумму</w:t>
      </w:r>
      <w:r w:rsidRPr="009927A3">
        <w:rPr>
          <w:rFonts w:ascii="Times New Roman" w:hAnsi="Times New Roman"/>
          <w:spacing w:val="-4"/>
          <w:sz w:val="28"/>
          <w:szCs w:val="28"/>
        </w:rPr>
        <w:t xml:space="preserve"> </w:t>
      </w:r>
      <w:r w:rsidR="00745811" w:rsidRPr="009927A3">
        <w:rPr>
          <w:rFonts w:ascii="Times New Roman" w:hAnsi="Times New Roman"/>
          <w:spacing w:val="-4"/>
          <w:sz w:val="28"/>
          <w:szCs w:val="28"/>
        </w:rPr>
        <w:t>151,45</w:t>
      </w:r>
      <w:r w:rsidRPr="009927A3">
        <w:rPr>
          <w:rFonts w:ascii="Times New Roman" w:hAnsi="Times New Roman"/>
          <w:spacing w:val="-4"/>
          <w:sz w:val="28"/>
          <w:szCs w:val="28"/>
        </w:rPr>
        <w:t xml:space="preserve"> тыс. рублей;</w:t>
      </w:r>
    </w:p>
    <w:p w14:paraId="6EB08DCD" w14:textId="79362C3C" w:rsidR="00E66DC2" w:rsidRPr="009927A3" w:rsidRDefault="00E66DC2"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по главе 619 «Администрация Промышленного района города Ставрополя» увеличить расходы на сумму 225,00 тыс. рублей;</w:t>
      </w:r>
    </w:p>
    <w:p w14:paraId="12E04D2D" w14:textId="6399FFB5" w:rsidR="00745811" w:rsidRPr="009927A3" w:rsidRDefault="00745811"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по главе 621 «Комитет градостроительства администрации города Ставрополя» предлагается уменьшить расходы на сумму 388 603,44 тыс. рублей за счет средств бюджета Ставропольского края.</w:t>
      </w:r>
    </w:p>
    <w:p w14:paraId="44E404B2" w14:textId="33E2F828" w:rsidR="00C41918" w:rsidRPr="009927A3" w:rsidRDefault="00C41918" w:rsidP="00672399">
      <w:pPr>
        <w:pStyle w:val="afb"/>
        <w:ind w:firstLine="708"/>
        <w:contextualSpacing/>
        <w:jc w:val="both"/>
        <w:rPr>
          <w:rFonts w:ascii="Times New Roman" w:hAnsi="Times New Roman"/>
          <w:spacing w:val="-4"/>
          <w:sz w:val="28"/>
          <w:szCs w:val="28"/>
        </w:rPr>
      </w:pPr>
      <w:r w:rsidRPr="009927A3">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иных функций Ставропольской городской Думы, администрации города Ставрополя, ее отраслевых (функциональных) и территориальных органов на 2024 год составят </w:t>
      </w:r>
      <w:r w:rsidR="00E52EB2" w:rsidRPr="009927A3">
        <w:rPr>
          <w:rFonts w:ascii="Times New Roman" w:hAnsi="Times New Roman"/>
          <w:spacing w:val="-4"/>
          <w:sz w:val="28"/>
          <w:szCs w:val="28"/>
        </w:rPr>
        <w:t>431 613,76</w:t>
      </w:r>
      <w:r w:rsidR="00343974" w:rsidRPr="009927A3">
        <w:rPr>
          <w:rFonts w:ascii="Times New Roman" w:hAnsi="Times New Roman"/>
          <w:spacing w:val="-4"/>
          <w:sz w:val="28"/>
          <w:szCs w:val="28"/>
        </w:rPr>
        <w:t xml:space="preserve"> </w:t>
      </w:r>
      <w:r w:rsidRPr="009927A3">
        <w:rPr>
          <w:rFonts w:ascii="Times New Roman" w:hAnsi="Times New Roman"/>
          <w:spacing w:val="-4"/>
          <w:sz w:val="28"/>
          <w:szCs w:val="28"/>
        </w:rPr>
        <w:t xml:space="preserve">тыс. рублей, </w:t>
      </w:r>
      <w:r w:rsidR="000A2E2C" w:rsidRPr="009927A3">
        <w:rPr>
          <w:rFonts w:ascii="Times New Roman" w:hAnsi="Times New Roman"/>
          <w:spacing w:val="-4"/>
          <w:sz w:val="28"/>
          <w:szCs w:val="28"/>
        </w:rPr>
        <w:br/>
      </w:r>
      <w:r w:rsidR="00343974" w:rsidRPr="009927A3">
        <w:rPr>
          <w:rFonts w:ascii="Times New Roman" w:hAnsi="Times New Roman"/>
          <w:spacing w:val="-4"/>
          <w:sz w:val="28"/>
          <w:szCs w:val="28"/>
        </w:rPr>
        <w:t xml:space="preserve">на плановый период 2025 и 2026 годы показатели не изменятся и составят: </w:t>
      </w:r>
      <w:r w:rsidRPr="009927A3">
        <w:rPr>
          <w:rFonts w:ascii="Times New Roman" w:hAnsi="Times New Roman"/>
          <w:spacing w:val="-4"/>
          <w:sz w:val="28"/>
          <w:szCs w:val="28"/>
        </w:rPr>
        <w:t xml:space="preserve">на 2025 год – </w:t>
      </w:r>
      <w:r w:rsidR="000657E3" w:rsidRPr="009927A3">
        <w:rPr>
          <w:rFonts w:ascii="Times New Roman" w:hAnsi="Times New Roman"/>
          <w:spacing w:val="-4"/>
          <w:sz w:val="28"/>
          <w:szCs w:val="28"/>
        </w:rPr>
        <w:t>240 490,66</w:t>
      </w:r>
      <w:r w:rsidRPr="009927A3">
        <w:rPr>
          <w:rFonts w:ascii="Times New Roman" w:hAnsi="Times New Roman"/>
          <w:spacing w:val="-4"/>
          <w:sz w:val="28"/>
          <w:szCs w:val="28"/>
        </w:rPr>
        <w:t xml:space="preserve"> тыс. рублей, на 2026 год – </w:t>
      </w:r>
      <w:r w:rsidR="000657E3" w:rsidRPr="009927A3">
        <w:rPr>
          <w:rFonts w:ascii="Times New Roman" w:hAnsi="Times New Roman"/>
          <w:spacing w:val="-4"/>
          <w:sz w:val="28"/>
          <w:szCs w:val="28"/>
        </w:rPr>
        <w:t>275 960,11</w:t>
      </w:r>
      <w:r w:rsidRPr="009927A3">
        <w:rPr>
          <w:rFonts w:ascii="Times New Roman" w:hAnsi="Times New Roman"/>
          <w:spacing w:val="-4"/>
          <w:sz w:val="28"/>
          <w:szCs w:val="28"/>
        </w:rPr>
        <w:t xml:space="preserve"> тыс. рублей.</w:t>
      </w:r>
    </w:p>
    <w:p w14:paraId="7A94FF5F" w14:textId="77777777" w:rsidR="000620EC" w:rsidRPr="009927A3" w:rsidRDefault="000620EC" w:rsidP="00672399">
      <w:pPr>
        <w:pStyle w:val="afb"/>
        <w:ind w:firstLine="708"/>
        <w:contextualSpacing/>
        <w:jc w:val="both"/>
        <w:rPr>
          <w:rFonts w:ascii="Times New Roman" w:hAnsi="Times New Roman"/>
          <w:strike/>
          <w:spacing w:val="-4"/>
          <w:sz w:val="28"/>
          <w:szCs w:val="28"/>
        </w:rPr>
      </w:pPr>
    </w:p>
    <w:p w14:paraId="4115D021" w14:textId="2000382F" w:rsidR="000620EC" w:rsidRPr="009927A3" w:rsidRDefault="000620EC" w:rsidP="00672399">
      <w:pPr>
        <w:pStyle w:val="aff4"/>
        <w:tabs>
          <w:tab w:val="left" w:pos="0"/>
        </w:tabs>
        <w:spacing w:before="0" w:beforeAutospacing="0" w:after="0" w:afterAutospacing="0"/>
        <w:ind w:firstLine="709"/>
        <w:contextualSpacing/>
        <w:jc w:val="both"/>
        <w:rPr>
          <w:sz w:val="28"/>
          <w:szCs w:val="28"/>
        </w:rPr>
      </w:pPr>
      <w:r w:rsidRPr="009927A3">
        <w:rPr>
          <w:sz w:val="28"/>
          <w:szCs w:val="28"/>
        </w:rPr>
        <w:t xml:space="preserve">Условно утвержденные расходы в 2025 году </w:t>
      </w:r>
      <w:r w:rsidR="00C04737" w:rsidRPr="009927A3">
        <w:rPr>
          <w:sz w:val="28"/>
          <w:szCs w:val="28"/>
        </w:rPr>
        <w:t>уменьшаются на 1 156,47 </w:t>
      </w:r>
      <w:r w:rsidR="003B13CF" w:rsidRPr="009927A3">
        <w:rPr>
          <w:sz w:val="28"/>
          <w:szCs w:val="28"/>
        </w:rPr>
        <w:t>тыс. ру</w:t>
      </w:r>
      <w:r w:rsidR="00C04737" w:rsidRPr="009927A3">
        <w:rPr>
          <w:sz w:val="28"/>
          <w:szCs w:val="28"/>
        </w:rPr>
        <w:t xml:space="preserve">блей </w:t>
      </w:r>
      <w:r w:rsidRPr="009927A3">
        <w:rPr>
          <w:sz w:val="28"/>
          <w:szCs w:val="28"/>
        </w:rPr>
        <w:t xml:space="preserve">и составляют </w:t>
      </w:r>
      <w:r w:rsidR="00C04737" w:rsidRPr="009927A3">
        <w:rPr>
          <w:sz w:val="28"/>
          <w:szCs w:val="28"/>
        </w:rPr>
        <w:t>214 552,27</w:t>
      </w:r>
      <w:r w:rsidRPr="009927A3">
        <w:rPr>
          <w:sz w:val="28"/>
          <w:szCs w:val="28"/>
        </w:rPr>
        <w:t xml:space="preserve"> тыс. рублей, в 2026 году увеличиваются на </w:t>
      </w:r>
      <w:r w:rsidR="00C04737" w:rsidRPr="009927A3">
        <w:rPr>
          <w:sz w:val="28"/>
          <w:szCs w:val="28"/>
        </w:rPr>
        <w:t>4 782,80</w:t>
      </w:r>
      <w:r w:rsidR="008D19D5" w:rsidRPr="009927A3">
        <w:rPr>
          <w:sz w:val="28"/>
          <w:szCs w:val="28"/>
        </w:rPr>
        <w:t> </w:t>
      </w:r>
      <w:r w:rsidRPr="009927A3">
        <w:rPr>
          <w:sz w:val="28"/>
          <w:szCs w:val="28"/>
        </w:rPr>
        <w:t xml:space="preserve">тыс. рублей и составят </w:t>
      </w:r>
      <w:r w:rsidR="00C04737" w:rsidRPr="009927A3">
        <w:rPr>
          <w:sz w:val="28"/>
          <w:szCs w:val="28"/>
        </w:rPr>
        <w:t>377 809,00</w:t>
      </w:r>
      <w:r w:rsidRPr="009927A3">
        <w:rPr>
          <w:sz w:val="28"/>
          <w:szCs w:val="28"/>
        </w:rPr>
        <w:t xml:space="preserve"> тыс. рублей.</w:t>
      </w:r>
    </w:p>
    <w:p w14:paraId="7CDE5C20" w14:textId="77777777" w:rsidR="00672D9B" w:rsidRPr="009927A3" w:rsidRDefault="00672D9B" w:rsidP="00672399">
      <w:pPr>
        <w:pStyle w:val="aff4"/>
        <w:tabs>
          <w:tab w:val="left" w:pos="0"/>
        </w:tabs>
        <w:spacing w:before="0" w:beforeAutospacing="0" w:after="0" w:afterAutospacing="0"/>
        <w:ind w:firstLine="709"/>
        <w:contextualSpacing/>
        <w:jc w:val="both"/>
      </w:pPr>
    </w:p>
    <w:p w14:paraId="7981252B" w14:textId="77777777" w:rsidR="0089680A" w:rsidRPr="009927A3" w:rsidRDefault="0089680A" w:rsidP="00672399">
      <w:pPr>
        <w:pStyle w:val="af1"/>
        <w:spacing w:after="0"/>
        <w:ind w:left="0"/>
        <w:contextualSpacing/>
        <w:jc w:val="center"/>
        <w:rPr>
          <w:szCs w:val="28"/>
        </w:rPr>
      </w:pPr>
      <w:r w:rsidRPr="009927A3">
        <w:rPr>
          <w:szCs w:val="28"/>
        </w:rPr>
        <w:t>ДЕФИЦИТ БЮДЖЕТА ГОРОДА И ИСТОЧНИКИ</w:t>
      </w:r>
    </w:p>
    <w:p w14:paraId="6A7BD20A" w14:textId="6F13A8B4" w:rsidR="0089680A" w:rsidRPr="009927A3" w:rsidRDefault="0089680A" w:rsidP="00672399">
      <w:pPr>
        <w:pStyle w:val="24"/>
        <w:tabs>
          <w:tab w:val="left" w:pos="1080"/>
        </w:tabs>
        <w:spacing w:after="0" w:line="240" w:lineRule="auto"/>
        <w:ind w:left="0"/>
        <w:contextualSpacing/>
        <w:jc w:val="center"/>
        <w:rPr>
          <w:szCs w:val="28"/>
        </w:rPr>
      </w:pPr>
      <w:r w:rsidRPr="009927A3">
        <w:rPr>
          <w:szCs w:val="28"/>
        </w:rPr>
        <w:t>ФИНАНСИРОВАНИЯ ДЕФИЦИТА БЮДЖЕТА ГОРОДА</w:t>
      </w:r>
    </w:p>
    <w:p w14:paraId="2B35A75F" w14:textId="77777777" w:rsidR="0089680A" w:rsidRPr="009927A3" w:rsidRDefault="0089680A" w:rsidP="00672399">
      <w:pPr>
        <w:pStyle w:val="24"/>
        <w:tabs>
          <w:tab w:val="left" w:pos="1080"/>
        </w:tabs>
        <w:spacing w:after="0" w:line="240" w:lineRule="auto"/>
        <w:ind w:left="0"/>
        <w:contextualSpacing/>
        <w:jc w:val="center"/>
        <w:rPr>
          <w:sz w:val="32"/>
          <w:szCs w:val="28"/>
        </w:rPr>
      </w:pPr>
    </w:p>
    <w:p w14:paraId="2C91E17E" w14:textId="77777777" w:rsidR="00A6333A" w:rsidRPr="009927A3" w:rsidRDefault="00A6333A" w:rsidP="00A6333A">
      <w:pPr>
        <w:tabs>
          <w:tab w:val="left" w:pos="0"/>
        </w:tabs>
        <w:ind w:firstLine="709"/>
        <w:jc w:val="both"/>
        <w:rPr>
          <w:szCs w:val="28"/>
        </w:rPr>
      </w:pPr>
      <w:r w:rsidRPr="009927A3">
        <w:rPr>
          <w:szCs w:val="28"/>
        </w:rPr>
        <w:t xml:space="preserve">В представленном проекте решения Ставропольской городской </w:t>
      </w:r>
      <w:r w:rsidRPr="009927A3">
        <w:rPr>
          <w:szCs w:val="28"/>
        </w:rPr>
        <w:br/>
        <w:t xml:space="preserve">Думы дефицит бюджета города на 2024 год уменьшен на 50 000,00 тыс. рублей и составил 525 951,07 тыс. рублей или 0,65 процента от объема собственных доходов бюджета города </w:t>
      </w:r>
      <w:r w:rsidRPr="009927A3">
        <w:rPr>
          <w:rFonts w:eastAsia="Calibri"/>
          <w:szCs w:val="28"/>
          <w:lang w:eastAsia="en-US"/>
        </w:rPr>
        <w:t>(за исключением остатков средств, сложившихся на счете бюджета на начало 2024 года). На такую же сумму уменьшено привлечение кредитов от кредитных организаций.</w:t>
      </w:r>
    </w:p>
    <w:p w14:paraId="7384650E" w14:textId="77777777" w:rsidR="00A6333A" w:rsidRPr="009927A3" w:rsidRDefault="00A6333A" w:rsidP="00A6333A">
      <w:pPr>
        <w:tabs>
          <w:tab w:val="left" w:pos="0"/>
        </w:tabs>
        <w:ind w:firstLine="709"/>
        <w:jc w:val="both"/>
        <w:rPr>
          <w:szCs w:val="28"/>
        </w:rPr>
      </w:pPr>
      <w:r w:rsidRPr="009927A3">
        <w:rPr>
          <w:szCs w:val="28"/>
        </w:rPr>
        <w:t>Дефицит бюджета города на плановый период 2025 и 2026 годов остался без изменений и составил 159 515,79 тыс. рублей и 217 070,09 тыс. рублей соответственно.</w:t>
      </w:r>
    </w:p>
    <w:p w14:paraId="3925B276" w14:textId="77777777" w:rsidR="00A6333A" w:rsidRPr="009927A3" w:rsidRDefault="00A6333A" w:rsidP="00A6333A">
      <w:pPr>
        <w:ind w:firstLine="709"/>
        <w:jc w:val="both"/>
        <w:rPr>
          <w:szCs w:val="28"/>
        </w:rPr>
      </w:pPr>
      <w:r w:rsidRPr="009927A3">
        <w:rPr>
          <w:szCs w:val="28"/>
        </w:rPr>
        <w:t>Установленные параметры планового объема дефицита бюджета города на 2024 год и плановый период 2025 и 2026 годов не противоречат ограничениям, установленным пунктом 3 статьи 92.1 Бюджетного Кодекса Российской Федерации.</w:t>
      </w:r>
    </w:p>
    <w:p w14:paraId="763C33C1" w14:textId="77777777" w:rsidR="00A6333A" w:rsidRPr="009927A3" w:rsidRDefault="00A6333A" w:rsidP="00A6333A">
      <w:pPr>
        <w:ind w:firstLine="709"/>
        <w:jc w:val="both"/>
        <w:rPr>
          <w:szCs w:val="28"/>
        </w:rPr>
      </w:pPr>
      <w:r w:rsidRPr="009927A3">
        <w:rPr>
          <w:szCs w:val="28"/>
        </w:rPr>
        <w:t>Кроме того, проектом решения предлагается увеличить обороты по привлечению и погашению бюджетных кредитов из других бюджетов бюджетной системы Российской Федерации.</w:t>
      </w:r>
    </w:p>
    <w:p w14:paraId="52F65718" w14:textId="77777777" w:rsidR="009F28CB" w:rsidRPr="009927A3" w:rsidRDefault="009F28CB" w:rsidP="00672399">
      <w:pPr>
        <w:ind w:firstLine="709"/>
        <w:contextualSpacing/>
        <w:jc w:val="both"/>
        <w:rPr>
          <w:sz w:val="16"/>
          <w:szCs w:val="28"/>
        </w:rPr>
      </w:pPr>
    </w:p>
    <w:p w14:paraId="4F780D55" w14:textId="77777777" w:rsidR="009F28CB" w:rsidRPr="009927A3" w:rsidRDefault="00037BDA" w:rsidP="00672399">
      <w:pPr>
        <w:pStyle w:val="26"/>
        <w:spacing w:after="0" w:line="240" w:lineRule="auto"/>
        <w:ind w:firstLine="709"/>
        <w:contextualSpacing/>
        <w:jc w:val="both"/>
        <w:rPr>
          <w:szCs w:val="28"/>
        </w:rPr>
      </w:pPr>
      <w:r w:rsidRPr="009927A3">
        <w:rPr>
          <w:szCs w:val="28"/>
        </w:rPr>
        <w:t>В текстовую часть решения о бюджете города вносятся следующие  изменения:</w:t>
      </w:r>
    </w:p>
    <w:p w14:paraId="4BA45902" w14:textId="77777777" w:rsidR="009F28CB" w:rsidRPr="009927A3" w:rsidRDefault="00037BDA" w:rsidP="00672399">
      <w:pPr>
        <w:widowControl w:val="0"/>
        <w:ind w:firstLine="709"/>
        <w:contextualSpacing/>
        <w:jc w:val="both"/>
        <w:rPr>
          <w:szCs w:val="28"/>
        </w:rPr>
      </w:pPr>
      <w:r w:rsidRPr="009927A3">
        <w:rPr>
          <w:szCs w:val="28"/>
        </w:rPr>
        <w:t xml:space="preserve">1) в пункте 1 уточнены параметры бюджета города по доходам, расходам и </w:t>
      </w:r>
      <w:r w:rsidRPr="009927A3">
        <w:t>источникам финансирования дефицита бюджета города</w:t>
      </w:r>
      <w:r w:rsidRPr="009927A3">
        <w:rPr>
          <w:szCs w:val="28"/>
        </w:rPr>
        <w:t xml:space="preserve">                           на 202</w:t>
      </w:r>
      <w:r w:rsidR="008B047A" w:rsidRPr="009927A3">
        <w:rPr>
          <w:szCs w:val="28"/>
        </w:rPr>
        <w:t>4 год и плановый период 2025</w:t>
      </w:r>
      <w:r w:rsidRPr="009927A3">
        <w:rPr>
          <w:szCs w:val="28"/>
        </w:rPr>
        <w:t xml:space="preserve"> и 202</w:t>
      </w:r>
      <w:r w:rsidR="008B047A" w:rsidRPr="009927A3">
        <w:rPr>
          <w:szCs w:val="28"/>
        </w:rPr>
        <w:t>6</w:t>
      </w:r>
      <w:r w:rsidRPr="009927A3">
        <w:rPr>
          <w:szCs w:val="28"/>
        </w:rPr>
        <w:t xml:space="preserve"> годов;</w:t>
      </w:r>
    </w:p>
    <w:p w14:paraId="7AF7877A" w14:textId="77777777" w:rsidR="00690AC2" w:rsidRPr="009927A3" w:rsidRDefault="00037BDA" w:rsidP="00672399">
      <w:pPr>
        <w:widowControl w:val="0"/>
        <w:ind w:firstLine="709"/>
        <w:contextualSpacing/>
        <w:jc w:val="both"/>
        <w:rPr>
          <w:szCs w:val="28"/>
        </w:rPr>
      </w:pPr>
      <w:r w:rsidRPr="009927A3">
        <w:rPr>
          <w:szCs w:val="28"/>
        </w:rPr>
        <w:t>2)</w:t>
      </w:r>
      <w:r w:rsidR="00690AC2" w:rsidRPr="009927A3">
        <w:rPr>
          <w:szCs w:val="28"/>
        </w:rPr>
        <w:t xml:space="preserve"> </w:t>
      </w:r>
      <w:r w:rsidR="00690AC2" w:rsidRPr="009927A3">
        <w:rPr>
          <w:rStyle w:val="1263"/>
          <w:rFonts w:eastAsia="Arial"/>
          <w:szCs w:val="28"/>
        </w:rPr>
        <w:t xml:space="preserve">в пункте 4 уточнен </w:t>
      </w:r>
      <w:r w:rsidR="00690AC2" w:rsidRPr="009927A3">
        <w:rPr>
          <w:szCs w:val="28"/>
        </w:rPr>
        <w:t>объем межбюджетных трансфертов, получаемых из бюджета Ставропольского края, на 202</w:t>
      </w:r>
      <w:r w:rsidR="00345ACB" w:rsidRPr="009927A3">
        <w:rPr>
          <w:szCs w:val="28"/>
        </w:rPr>
        <w:t>4</w:t>
      </w:r>
      <w:r w:rsidR="00690AC2" w:rsidRPr="009927A3">
        <w:rPr>
          <w:szCs w:val="28"/>
        </w:rPr>
        <w:t xml:space="preserve"> год и плановый период 202</w:t>
      </w:r>
      <w:r w:rsidR="00345ACB" w:rsidRPr="009927A3">
        <w:rPr>
          <w:szCs w:val="28"/>
        </w:rPr>
        <w:t>5</w:t>
      </w:r>
      <w:r w:rsidR="00690AC2" w:rsidRPr="009927A3">
        <w:rPr>
          <w:szCs w:val="28"/>
        </w:rPr>
        <w:t xml:space="preserve"> и 202</w:t>
      </w:r>
      <w:r w:rsidR="00345ACB" w:rsidRPr="009927A3">
        <w:rPr>
          <w:szCs w:val="28"/>
        </w:rPr>
        <w:t>6</w:t>
      </w:r>
      <w:r w:rsidR="00690AC2" w:rsidRPr="009927A3">
        <w:rPr>
          <w:szCs w:val="28"/>
        </w:rPr>
        <w:t xml:space="preserve"> годов;</w:t>
      </w:r>
    </w:p>
    <w:p w14:paraId="11354F70" w14:textId="5514AF18" w:rsidR="00916438" w:rsidRPr="009927A3" w:rsidRDefault="00916438" w:rsidP="00672399">
      <w:pPr>
        <w:widowControl w:val="0"/>
        <w:ind w:firstLine="709"/>
        <w:contextualSpacing/>
        <w:jc w:val="both"/>
        <w:rPr>
          <w:szCs w:val="28"/>
        </w:rPr>
      </w:pPr>
      <w:r w:rsidRPr="009927A3">
        <w:rPr>
          <w:szCs w:val="28"/>
        </w:rPr>
        <w:t>3) в пункте 8 уточнен общий объем бюджетных ассигнований, направляемых на исполнение публичных нормативных обязательств на 2024</w:t>
      </w:r>
      <w:r w:rsidR="008E0618" w:rsidRPr="009927A3">
        <w:rPr>
          <w:szCs w:val="28"/>
        </w:rPr>
        <w:t> </w:t>
      </w:r>
      <w:r w:rsidRPr="009927A3">
        <w:rPr>
          <w:szCs w:val="28"/>
        </w:rPr>
        <w:t>год и плановый период 2025 и 2026 годов;</w:t>
      </w:r>
    </w:p>
    <w:p w14:paraId="051546CA" w14:textId="0D856478" w:rsidR="0004127F" w:rsidRPr="009927A3" w:rsidRDefault="00916438" w:rsidP="00672399">
      <w:pPr>
        <w:widowControl w:val="0"/>
        <w:ind w:firstLine="709"/>
        <w:contextualSpacing/>
        <w:jc w:val="both"/>
        <w:rPr>
          <w:szCs w:val="28"/>
        </w:rPr>
      </w:pPr>
      <w:r w:rsidRPr="009927A3">
        <w:rPr>
          <w:rStyle w:val="1377"/>
        </w:rPr>
        <w:t>4)</w:t>
      </w:r>
      <w:r w:rsidR="00690AC2" w:rsidRPr="009927A3">
        <w:rPr>
          <w:szCs w:val="28"/>
        </w:rPr>
        <w:t> </w:t>
      </w:r>
      <w:r w:rsidR="00066FBF" w:rsidRPr="009927A3">
        <w:rPr>
          <w:rStyle w:val="1377"/>
        </w:rPr>
        <w:t xml:space="preserve">в пункте 11 уточнен </w:t>
      </w:r>
      <w:r w:rsidR="00066FBF" w:rsidRPr="009927A3">
        <w:rPr>
          <w:szCs w:val="28"/>
        </w:rPr>
        <w:t>объем бюджетных ассигнований муниципального дорожного фонда города Ставрополя на 2024 год и плановый период 2025 и 2026 годов;</w:t>
      </w:r>
    </w:p>
    <w:p w14:paraId="1C49636A" w14:textId="50ABCDC2" w:rsidR="00D97422" w:rsidRPr="009927A3" w:rsidRDefault="00916438" w:rsidP="00672399">
      <w:pPr>
        <w:widowControl w:val="0"/>
        <w:ind w:firstLine="709"/>
        <w:contextualSpacing/>
        <w:jc w:val="both"/>
        <w:rPr>
          <w:szCs w:val="28"/>
        </w:rPr>
      </w:pPr>
      <w:r w:rsidRPr="009927A3">
        <w:rPr>
          <w:rStyle w:val="1377"/>
        </w:rPr>
        <w:t>5)</w:t>
      </w:r>
      <w:r w:rsidR="0004127F" w:rsidRPr="009927A3">
        <w:rPr>
          <w:rStyle w:val="1377"/>
        </w:rPr>
        <w:t> </w:t>
      </w:r>
      <w:r w:rsidR="00066FBF" w:rsidRPr="009927A3">
        <w:rPr>
          <w:szCs w:val="28"/>
        </w:rPr>
        <w:t>в пункте 12 уточнен объем бюджетных ассигнований на предоставление субсидий из бюджета города</w:t>
      </w:r>
      <w:r w:rsidR="00A6333A" w:rsidRPr="009927A3">
        <w:rPr>
          <w:szCs w:val="28"/>
        </w:rPr>
        <w:t>, кроме</w:t>
      </w:r>
      <w:r w:rsidR="00205E66" w:rsidRPr="009927A3">
        <w:rPr>
          <w:szCs w:val="28"/>
        </w:rPr>
        <w:t xml:space="preserve"> того дополнен подпунктом 19, определяющим предоставление </w:t>
      </w:r>
      <w:r w:rsidR="00205E66" w:rsidRPr="009927A3">
        <w:t>муниципальному унитарному предприятию города Ставрополя «</w:t>
      </w:r>
      <w:proofErr w:type="spellStart"/>
      <w:r w:rsidR="00205E66" w:rsidRPr="009927A3">
        <w:t>Бытсервис</w:t>
      </w:r>
      <w:proofErr w:type="spellEnd"/>
      <w:r w:rsidR="00205E66" w:rsidRPr="009927A3">
        <w:t>» в виде взноса в уставный фонд на 2024 год</w:t>
      </w:r>
      <w:r w:rsidR="00066FBF" w:rsidRPr="009927A3">
        <w:rPr>
          <w:szCs w:val="28"/>
        </w:rPr>
        <w:t>;</w:t>
      </w:r>
    </w:p>
    <w:p w14:paraId="6A0168FC" w14:textId="77777777" w:rsidR="00205E66" w:rsidRPr="009927A3" w:rsidRDefault="008E0618" w:rsidP="00672399">
      <w:pPr>
        <w:widowControl w:val="0"/>
        <w:ind w:firstLine="709"/>
        <w:contextualSpacing/>
        <w:jc w:val="both"/>
        <w:rPr>
          <w:szCs w:val="28"/>
        </w:rPr>
      </w:pPr>
      <w:r w:rsidRPr="009927A3">
        <w:rPr>
          <w:rStyle w:val="1377"/>
        </w:rPr>
        <w:t>6</w:t>
      </w:r>
      <w:r w:rsidR="0004127F" w:rsidRPr="009927A3">
        <w:rPr>
          <w:rStyle w:val="1377"/>
        </w:rPr>
        <w:t>) </w:t>
      </w:r>
      <w:r w:rsidR="00066FBF" w:rsidRPr="009927A3">
        <w:rPr>
          <w:szCs w:val="28"/>
        </w:rPr>
        <w:t xml:space="preserve">в пункте </w:t>
      </w:r>
      <w:r w:rsidR="00B2241D" w:rsidRPr="009927A3">
        <w:rPr>
          <w:szCs w:val="28"/>
        </w:rPr>
        <w:t>14</w:t>
      </w:r>
      <w:r w:rsidR="00066FBF" w:rsidRPr="009927A3">
        <w:rPr>
          <w:szCs w:val="28"/>
        </w:rPr>
        <w:t xml:space="preserve"> уточнен объем </w:t>
      </w:r>
      <w:r w:rsidR="00B2241D" w:rsidRPr="009927A3">
        <w:rPr>
          <w:szCs w:val="28"/>
        </w:rPr>
        <w:t>резервного фонда администрации города Ставрополя</w:t>
      </w:r>
      <w:r w:rsidR="00205E66" w:rsidRPr="009927A3">
        <w:rPr>
          <w:szCs w:val="28"/>
        </w:rPr>
        <w:t>;</w:t>
      </w:r>
    </w:p>
    <w:p w14:paraId="5CB70816" w14:textId="7858D075" w:rsidR="00B2241D" w:rsidRPr="009927A3" w:rsidRDefault="00205E66" w:rsidP="00672399">
      <w:pPr>
        <w:widowControl w:val="0"/>
        <w:ind w:firstLine="709"/>
        <w:contextualSpacing/>
        <w:jc w:val="both"/>
        <w:rPr>
          <w:szCs w:val="28"/>
        </w:rPr>
      </w:pPr>
      <w:r w:rsidRPr="009927A3">
        <w:rPr>
          <w:szCs w:val="28"/>
        </w:rPr>
        <w:t>7) в пункте 24 уточнен верхний предел муниципального внутреннего долга города Ставрополя</w:t>
      </w:r>
      <w:r w:rsidR="008D19D5" w:rsidRPr="009927A3">
        <w:rPr>
          <w:szCs w:val="28"/>
        </w:rPr>
        <w:t>.</w:t>
      </w:r>
    </w:p>
    <w:p w14:paraId="793D197B" w14:textId="77777777" w:rsidR="009F28CB" w:rsidRPr="009927A3" w:rsidRDefault="009F28CB" w:rsidP="00672399">
      <w:pPr>
        <w:widowControl w:val="0"/>
        <w:ind w:firstLine="709"/>
        <w:contextualSpacing/>
        <w:jc w:val="both"/>
        <w:rPr>
          <w:rFonts w:eastAsia="Calibri"/>
          <w:sz w:val="20"/>
          <w:szCs w:val="28"/>
        </w:rPr>
      </w:pPr>
    </w:p>
    <w:p w14:paraId="380778B9" w14:textId="1D20405E" w:rsidR="009F28CB" w:rsidRPr="009927A3" w:rsidRDefault="00037BDA" w:rsidP="00672399">
      <w:pPr>
        <w:widowControl w:val="0"/>
        <w:ind w:firstLine="709"/>
        <w:contextualSpacing/>
        <w:jc w:val="both"/>
        <w:rPr>
          <w:szCs w:val="28"/>
        </w:rPr>
      </w:pPr>
      <w:r w:rsidRPr="009927A3">
        <w:t>По всем вышеуказанным позициям с</w:t>
      </w:r>
      <w:r w:rsidRPr="009927A3">
        <w:rPr>
          <w:szCs w:val="28"/>
        </w:rPr>
        <w:t>оответствующие изменения внесены в приложения 1,</w:t>
      </w:r>
      <w:r w:rsidR="00CD06C9" w:rsidRPr="009927A3">
        <w:rPr>
          <w:szCs w:val="28"/>
        </w:rPr>
        <w:t xml:space="preserve"> </w:t>
      </w:r>
      <w:r w:rsidR="002C03F9" w:rsidRPr="009927A3">
        <w:rPr>
          <w:szCs w:val="28"/>
        </w:rPr>
        <w:t xml:space="preserve">2, </w:t>
      </w:r>
      <w:r w:rsidRPr="009927A3">
        <w:rPr>
          <w:szCs w:val="28"/>
        </w:rPr>
        <w:t>3,</w:t>
      </w:r>
      <w:r w:rsidR="00CD06C9" w:rsidRPr="009927A3">
        <w:rPr>
          <w:szCs w:val="28"/>
        </w:rPr>
        <w:t xml:space="preserve"> </w:t>
      </w:r>
      <w:r w:rsidR="002C03F9" w:rsidRPr="009927A3">
        <w:rPr>
          <w:szCs w:val="28"/>
        </w:rPr>
        <w:t xml:space="preserve">4, </w:t>
      </w:r>
      <w:r w:rsidR="001A6273" w:rsidRPr="009927A3">
        <w:rPr>
          <w:szCs w:val="28"/>
        </w:rPr>
        <w:t>5</w:t>
      </w:r>
      <w:r w:rsidR="004F7EDD" w:rsidRPr="009927A3">
        <w:t>,</w:t>
      </w:r>
      <w:r w:rsidR="003D3971" w:rsidRPr="009927A3">
        <w:t xml:space="preserve"> </w:t>
      </w:r>
      <w:r w:rsidR="00B44AA7" w:rsidRPr="009927A3">
        <w:t>7</w:t>
      </w:r>
      <w:r w:rsidR="003D3971" w:rsidRPr="009927A3">
        <w:t xml:space="preserve"> </w:t>
      </w:r>
      <w:r w:rsidRPr="009927A3">
        <w:t>к</w:t>
      </w:r>
      <w:r w:rsidRPr="009927A3">
        <w:rPr>
          <w:szCs w:val="28"/>
        </w:rPr>
        <w:t xml:space="preserve"> решению о бюджете города.</w:t>
      </w:r>
    </w:p>
    <w:p w14:paraId="11AF208F" w14:textId="77777777" w:rsidR="00647B37" w:rsidRPr="009927A3" w:rsidRDefault="00647B37" w:rsidP="00F61063">
      <w:pPr>
        <w:pStyle w:val="af1"/>
        <w:widowControl w:val="0"/>
        <w:tabs>
          <w:tab w:val="left" w:pos="851"/>
        </w:tabs>
        <w:spacing w:after="0" w:line="360" w:lineRule="exact"/>
        <w:ind w:left="0" w:firstLine="709"/>
        <w:jc w:val="both"/>
        <w:rPr>
          <w:szCs w:val="28"/>
        </w:rPr>
      </w:pPr>
    </w:p>
    <w:p w14:paraId="0680CF24" w14:textId="77777777" w:rsidR="00552926" w:rsidRPr="009927A3" w:rsidRDefault="00552926" w:rsidP="00552926">
      <w:pPr>
        <w:pStyle w:val="af1"/>
        <w:widowControl w:val="0"/>
        <w:tabs>
          <w:tab w:val="left" w:pos="851"/>
        </w:tabs>
        <w:spacing w:after="0" w:line="360" w:lineRule="exact"/>
        <w:ind w:left="0" w:firstLine="709"/>
        <w:jc w:val="both"/>
      </w:pPr>
      <w:r w:rsidRPr="009927A3">
        <w:rPr>
          <w:szCs w:val="28"/>
        </w:rPr>
        <w:t>Параметры бюджета города на 2024 – 2026 годы составят:</w:t>
      </w:r>
    </w:p>
    <w:p w14:paraId="16974C9B" w14:textId="77777777" w:rsidR="00552926" w:rsidRPr="009927A3" w:rsidRDefault="00552926" w:rsidP="00552926">
      <w:pPr>
        <w:widowControl w:val="0"/>
        <w:ind w:firstLine="709"/>
        <w:jc w:val="right"/>
      </w:pPr>
      <w:r w:rsidRPr="009927A3">
        <w:rPr>
          <w:sz w:val="22"/>
          <w:szCs w:val="22"/>
        </w:rPr>
        <w:t>(тыс. рублей)</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1701"/>
        <w:gridCol w:w="1701"/>
        <w:gridCol w:w="1559"/>
      </w:tblGrid>
      <w:tr w:rsidR="00A6333A" w:rsidRPr="009927A3" w14:paraId="6AD73F1E" w14:textId="77777777" w:rsidTr="00A6333A">
        <w:trPr>
          <w:trHeight w:val="20"/>
          <w:tblHeader/>
        </w:trPr>
        <w:tc>
          <w:tcPr>
            <w:tcW w:w="4395" w:type="dxa"/>
            <w:shd w:val="clear" w:color="FFFFFF" w:fill="FFFFFF"/>
            <w:noWrap/>
            <w:vAlign w:val="bottom"/>
          </w:tcPr>
          <w:p w14:paraId="04956095" w14:textId="77777777" w:rsidR="00A6333A" w:rsidRPr="009927A3" w:rsidRDefault="00A6333A" w:rsidP="00A6333A">
            <w:pPr>
              <w:jc w:val="center"/>
            </w:pPr>
            <w:r w:rsidRPr="009927A3">
              <w:rPr>
                <w:sz w:val="24"/>
                <w:szCs w:val="24"/>
              </w:rPr>
              <w:t>Показатель</w:t>
            </w:r>
          </w:p>
        </w:tc>
        <w:tc>
          <w:tcPr>
            <w:tcW w:w="1701" w:type="dxa"/>
            <w:shd w:val="clear" w:color="FFFFFF" w:fill="FFFFFF"/>
            <w:noWrap/>
            <w:vAlign w:val="bottom"/>
          </w:tcPr>
          <w:p w14:paraId="71A6D7F1" w14:textId="77777777" w:rsidR="00A6333A" w:rsidRPr="009927A3" w:rsidRDefault="00A6333A" w:rsidP="00A6333A">
            <w:pPr>
              <w:jc w:val="center"/>
            </w:pPr>
            <w:r w:rsidRPr="009927A3">
              <w:rPr>
                <w:sz w:val="24"/>
                <w:szCs w:val="24"/>
              </w:rPr>
              <w:t>2024</w:t>
            </w:r>
          </w:p>
        </w:tc>
        <w:tc>
          <w:tcPr>
            <w:tcW w:w="1701" w:type="dxa"/>
            <w:shd w:val="clear" w:color="FFFFFF" w:fill="FFFFFF"/>
            <w:noWrap/>
            <w:vAlign w:val="bottom"/>
          </w:tcPr>
          <w:p w14:paraId="28B73203" w14:textId="77777777" w:rsidR="00A6333A" w:rsidRPr="009927A3" w:rsidRDefault="00A6333A" w:rsidP="00A6333A">
            <w:pPr>
              <w:jc w:val="center"/>
            </w:pPr>
            <w:r w:rsidRPr="009927A3">
              <w:rPr>
                <w:sz w:val="24"/>
                <w:szCs w:val="24"/>
              </w:rPr>
              <w:t>2025</w:t>
            </w:r>
          </w:p>
        </w:tc>
        <w:tc>
          <w:tcPr>
            <w:tcW w:w="1559" w:type="dxa"/>
            <w:shd w:val="clear" w:color="FFFFFF" w:fill="FFFFFF"/>
            <w:noWrap/>
            <w:vAlign w:val="bottom"/>
          </w:tcPr>
          <w:p w14:paraId="17066181" w14:textId="77777777" w:rsidR="00A6333A" w:rsidRPr="009927A3" w:rsidRDefault="00A6333A" w:rsidP="00A6333A">
            <w:pPr>
              <w:jc w:val="center"/>
            </w:pPr>
            <w:r w:rsidRPr="009927A3">
              <w:rPr>
                <w:sz w:val="24"/>
                <w:szCs w:val="24"/>
              </w:rPr>
              <w:t>2026</w:t>
            </w:r>
          </w:p>
        </w:tc>
      </w:tr>
      <w:tr w:rsidR="00A6333A" w:rsidRPr="009927A3" w14:paraId="1FD9A985" w14:textId="77777777" w:rsidTr="00A6333A">
        <w:trPr>
          <w:trHeight w:val="20"/>
        </w:trPr>
        <w:tc>
          <w:tcPr>
            <w:tcW w:w="4395" w:type="dxa"/>
            <w:shd w:val="clear" w:color="FFFFFF" w:fill="FFFFFF"/>
            <w:noWrap/>
            <w:vAlign w:val="bottom"/>
          </w:tcPr>
          <w:p w14:paraId="5E9D5703" w14:textId="77777777" w:rsidR="00A6333A" w:rsidRPr="009927A3" w:rsidRDefault="00A6333A" w:rsidP="00A6333A">
            <w:r w:rsidRPr="009927A3">
              <w:rPr>
                <w:sz w:val="24"/>
                <w:szCs w:val="24"/>
              </w:rPr>
              <w:t>Доходы</w:t>
            </w:r>
          </w:p>
        </w:tc>
        <w:tc>
          <w:tcPr>
            <w:tcW w:w="1701" w:type="dxa"/>
            <w:shd w:val="clear" w:color="FFFFFF" w:fill="FFFFFF"/>
            <w:noWrap/>
          </w:tcPr>
          <w:p w14:paraId="551FE455" w14:textId="77777777" w:rsidR="00A6333A" w:rsidRPr="009927A3" w:rsidRDefault="00A6333A" w:rsidP="00A6333A">
            <w:pPr>
              <w:jc w:val="center"/>
              <w:rPr>
                <w:sz w:val="21"/>
                <w:szCs w:val="21"/>
              </w:rPr>
            </w:pPr>
            <w:r w:rsidRPr="009927A3">
              <w:rPr>
                <w:sz w:val="21"/>
                <w:szCs w:val="21"/>
              </w:rPr>
              <w:t>21 320 226,38</w:t>
            </w:r>
          </w:p>
        </w:tc>
        <w:tc>
          <w:tcPr>
            <w:tcW w:w="1701" w:type="dxa"/>
            <w:shd w:val="clear" w:color="FFFFFF" w:fill="FFFFFF"/>
            <w:noWrap/>
            <w:vAlign w:val="center"/>
          </w:tcPr>
          <w:p w14:paraId="43876D57" w14:textId="77777777" w:rsidR="00A6333A" w:rsidRPr="009927A3" w:rsidRDefault="00A6333A" w:rsidP="00A6333A">
            <w:pPr>
              <w:jc w:val="center"/>
            </w:pPr>
            <w:r w:rsidRPr="009927A3">
              <w:rPr>
                <w:sz w:val="21"/>
                <w:szCs w:val="21"/>
              </w:rPr>
              <w:t>13 691 851,39</w:t>
            </w:r>
          </w:p>
        </w:tc>
        <w:tc>
          <w:tcPr>
            <w:tcW w:w="1559" w:type="dxa"/>
            <w:shd w:val="clear" w:color="FFFFFF" w:fill="FFFFFF"/>
            <w:noWrap/>
            <w:vAlign w:val="center"/>
          </w:tcPr>
          <w:p w14:paraId="3D7A81FD" w14:textId="77777777" w:rsidR="00A6333A" w:rsidRPr="009927A3" w:rsidRDefault="00A6333A" w:rsidP="00A6333A">
            <w:pPr>
              <w:jc w:val="center"/>
            </w:pPr>
            <w:r w:rsidRPr="009927A3">
              <w:rPr>
                <w:sz w:val="21"/>
                <w:szCs w:val="21"/>
              </w:rPr>
              <w:t>13 058 235,65</w:t>
            </w:r>
          </w:p>
        </w:tc>
      </w:tr>
      <w:tr w:rsidR="00A6333A" w:rsidRPr="009927A3" w14:paraId="451F5ACF" w14:textId="77777777" w:rsidTr="00A6333A">
        <w:trPr>
          <w:trHeight w:val="20"/>
        </w:trPr>
        <w:tc>
          <w:tcPr>
            <w:tcW w:w="4395" w:type="dxa"/>
            <w:shd w:val="clear" w:color="FFFFFF" w:fill="FFFFFF"/>
            <w:noWrap/>
            <w:vAlign w:val="bottom"/>
          </w:tcPr>
          <w:p w14:paraId="7C49084A" w14:textId="77777777" w:rsidR="00A6333A" w:rsidRPr="009927A3" w:rsidRDefault="00A6333A" w:rsidP="00A6333A">
            <w:r w:rsidRPr="009927A3">
              <w:rPr>
                <w:sz w:val="24"/>
                <w:szCs w:val="24"/>
              </w:rPr>
              <w:t>Расходы</w:t>
            </w:r>
          </w:p>
        </w:tc>
        <w:tc>
          <w:tcPr>
            <w:tcW w:w="1701" w:type="dxa"/>
            <w:shd w:val="clear" w:color="FFFFFF" w:fill="FFFFFF"/>
            <w:noWrap/>
          </w:tcPr>
          <w:p w14:paraId="18CFE8D6" w14:textId="77777777" w:rsidR="00A6333A" w:rsidRPr="009927A3" w:rsidRDefault="00A6333A" w:rsidP="00A6333A">
            <w:pPr>
              <w:jc w:val="center"/>
              <w:rPr>
                <w:sz w:val="21"/>
                <w:szCs w:val="21"/>
              </w:rPr>
            </w:pPr>
            <w:r w:rsidRPr="009927A3">
              <w:rPr>
                <w:sz w:val="21"/>
                <w:szCs w:val="21"/>
              </w:rPr>
              <w:t>21 846 177,45</w:t>
            </w:r>
          </w:p>
        </w:tc>
        <w:tc>
          <w:tcPr>
            <w:tcW w:w="1701" w:type="dxa"/>
            <w:shd w:val="clear" w:color="FFFFFF" w:fill="FFFFFF"/>
            <w:noWrap/>
            <w:vAlign w:val="center"/>
          </w:tcPr>
          <w:p w14:paraId="7B240712" w14:textId="77777777" w:rsidR="00A6333A" w:rsidRPr="009927A3" w:rsidRDefault="00A6333A" w:rsidP="00A6333A">
            <w:pPr>
              <w:jc w:val="center"/>
            </w:pPr>
            <w:r w:rsidRPr="009927A3">
              <w:rPr>
                <w:sz w:val="21"/>
                <w:szCs w:val="21"/>
              </w:rPr>
              <w:t>13 851 367,18</w:t>
            </w:r>
          </w:p>
        </w:tc>
        <w:tc>
          <w:tcPr>
            <w:tcW w:w="1559" w:type="dxa"/>
            <w:shd w:val="clear" w:color="FFFFFF" w:fill="FFFFFF"/>
            <w:noWrap/>
            <w:vAlign w:val="center"/>
          </w:tcPr>
          <w:p w14:paraId="3030399F" w14:textId="77777777" w:rsidR="00A6333A" w:rsidRPr="009927A3" w:rsidRDefault="00A6333A" w:rsidP="00A6333A">
            <w:pPr>
              <w:jc w:val="center"/>
            </w:pPr>
            <w:r w:rsidRPr="009927A3">
              <w:rPr>
                <w:sz w:val="21"/>
                <w:szCs w:val="21"/>
              </w:rPr>
              <w:t>13 275 305,74</w:t>
            </w:r>
          </w:p>
        </w:tc>
      </w:tr>
      <w:tr w:rsidR="00A6333A" w:rsidRPr="009927A3" w14:paraId="1CF4274F" w14:textId="77777777" w:rsidTr="00A6333A">
        <w:trPr>
          <w:trHeight w:val="20"/>
        </w:trPr>
        <w:tc>
          <w:tcPr>
            <w:tcW w:w="4395" w:type="dxa"/>
            <w:shd w:val="clear" w:color="FFFFFF" w:fill="FFFFFF"/>
            <w:noWrap/>
            <w:vAlign w:val="bottom"/>
          </w:tcPr>
          <w:p w14:paraId="5EEB8D11" w14:textId="77777777" w:rsidR="00A6333A" w:rsidRPr="009927A3" w:rsidRDefault="00A6333A" w:rsidP="00A6333A">
            <w:r w:rsidRPr="009927A3">
              <w:rPr>
                <w:sz w:val="24"/>
                <w:szCs w:val="24"/>
              </w:rPr>
              <w:t>Дефицит</w:t>
            </w:r>
          </w:p>
        </w:tc>
        <w:tc>
          <w:tcPr>
            <w:tcW w:w="1701" w:type="dxa"/>
            <w:shd w:val="clear" w:color="FFFFFF" w:fill="FFFFFF"/>
            <w:noWrap/>
            <w:vAlign w:val="center"/>
          </w:tcPr>
          <w:p w14:paraId="0D8FA52A" w14:textId="77777777" w:rsidR="00A6333A" w:rsidRPr="009927A3" w:rsidRDefault="00A6333A" w:rsidP="00A6333A">
            <w:pPr>
              <w:jc w:val="center"/>
            </w:pPr>
            <w:r w:rsidRPr="009927A3">
              <w:rPr>
                <w:sz w:val="21"/>
                <w:szCs w:val="21"/>
              </w:rPr>
              <w:t>-525 951,07</w:t>
            </w:r>
          </w:p>
        </w:tc>
        <w:tc>
          <w:tcPr>
            <w:tcW w:w="1701" w:type="dxa"/>
            <w:shd w:val="clear" w:color="FFFFFF" w:fill="FFFFFF"/>
            <w:noWrap/>
            <w:vAlign w:val="center"/>
          </w:tcPr>
          <w:p w14:paraId="5ABFE385" w14:textId="77777777" w:rsidR="00A6333A" w:rsidRPr="009927A3" w:rsidRDefault="00A6333A" w:rsidP="00A6333A">
            <w:pPr>
              <w:jc w:val="center"/>
            </w:pPr>
            <w:r w:rsidRPr="009927A3">
              <w:rPr>
                <w:sz w:val="21"/>
                <w:szCs w:val="21"/>
              </w:rPr>
              <w:t>-159 515,79</w:t>
            </w:r>
          </w:p>
        </w:tc>
        <w:tc>
          <w:tcPr>
            <w:tcW w:w="1559" w:type="dxa"/>
            <w:shd w:val="clear" w:color="FFFFFF" w:fill="FFFFFF"/>
            <w:noWrap/>
            <w:vAlign w:val="center"/>
          </w:tcPr>
          <w:p w14:paraId="0E88460D" w14:textId="77777777" w:rsidR="00A6333A" w:rsidRPr="009927A3" w:rsidRDefault="00A6333A" w:rsidP="00A6333A">
            <w:pPr>
              <w:jc w:val="center"/>
            </w:pPr>
            <w:r w:rsidRPr="009927A3">
              <w:rPr>
                <w:sz w:val="21"/>
                <w:szCs w:val="21"/>
              </w:rPr>
              <w:t>-217 070,09</w:t>
            </w:r>
          </w:p>
        </w:tc>
      </w:tr>
      <w:tr w:rsidR="00A6333A" w:rsidRPr="009927A3" w14:paraId="35AEC15D" w14:textId="77777777" w:rsidTr="00A6333A">
        <w:trPr>
          <w:trHeight w:val="20"/>
        </w:trPr>
        <w:tc>
          <w:tcPr>
            <w:tcW w:w="4395" w:type="dxa"/>
            <w:shd w:val="clear" w:color="FFFFFF" w:fill="FFFFFF"/>
            <w:noWrap/>
            <w:vAlign w:val="bottom"/>
          </w:tcPr>
          <w:p w14:paraId="5D94B938" w14:textId="77777777" w:rsidR="00A6333A" w:rsidRPr="009927A3" w:rsidRDefault="00A6333A" w:rsidP="00A6333A">
            <w:r w:rsidRPr="009927A3">
              <w:rPr>
                <w:sz w:val="24"/>
                <w:szCs w:val="24"/>
              </w:rPr>
              <w:t>Источники финансирования дефицита бюджета города</w:t>
            </w:r>
          </w:p>
        </w:tc>
        <w:tc>
          <w:tcPr>
            <w:tcW w:w="1701" w:type="dxa"/>
            <w:shd w:val="clear" w:color="FFFFFF" w:fill="FFFFFF"/>
            <w:noWrap/>
            <w:vAlign w:val="center"/>
          </w:tcPr>
          <w:p w14:paraId="2D928A0A" w14:textId="77777777" w:rsidR="00A6333A" w:rsidRPr="009927A3" w:rsidRDefault="00A6333A" w:rsidP="00A6333A">
            <w:pPr>
              <w:jc w:val="center"/>
            </w:pPr>
            <w:r w:rsidRPr="009927A3">
              <w:rPr>
                <w:sz w:val="21"/>
                <w:szCs w:val="21"/>
              </w:rPr>
              <w:t>525 951,07</w:t>
            </w:r>
          </w:p>
        </w:tc>
        <w:tc>
          <w:tcPr>
            <w:tcW w:w="1701" w:type="dxa"/>
            <w:shd w:val="clear" w:color="FFFFFF" w:fill="FFFFFF"/>
            <w:noWrap/>
            <w:vAlign w:val="center"/>
          </w:tcPr>
          <w:p w14:paraId="69C65C4D" w14:textId="77777777" w:rsidR="00A6333A" w:rsidRPr="009927A3" w:rsidRDefault="00A6333A" w:rsidP="00A6333A">
            <w:pPr>
              <w:jc w:val="center"/>
            </w:pPr>
            <w:r w:rsidRPr="009927A3">
              <w:rPr>
                <w:sz w:val="21"/>
                <w:szCs w:val="21"/>
              </w:rPr>
              <w:t>159 515,79</w:t>
            </w:r>
          </w:p>
        </w:tc>
        <w:tc>
          <w:tcPr>
            <w:tcW w:w="1559" w:type="dxa"/>
            <w:shd w:val="clear" w:color="FFFFFF" w:fill="FFFFFF"/>
            <w:noWrap/>
            <w:vAlign w:val="center"/>
          </w:tcPr>
          <w:p w14:paraId="79CFD86D" w14:textId="77777777" w:rsidR="00A6333A" w:rsidRPr="009927A3" w:rsidRDefault="00A6333A" w:rsidP="00A6333A">
            <w:pPr>
              <w:jc w:val="center"/>
            </w:pPr>
            <w:r w:rsidRPr="009927A3">
              <w:rPr>
                <w:sz w:val="21"/>
                <w:szCs w:val="21"/>
              </w:rPr>
              <w:t>217 070,09</w:t>
            </w:r>
          </w:p>
        </w:tc>
      </w:tr>
      <w:tr w:rsidR="00A6333A" w:rsidRPr="009927A3" w14:paraId="71FA7CB0" w14:textId="77777777" w:rsidTr="00A6333A">
        <w:trPr>
          <w:trHeight w:val="20"/>
        </w:trPr>
        <w:tc>
          <w:tcPr>
            <w:tcW w:w="4395" w:type="dxa"/>
            <w:shd w:val="clear" w:color="FFFFFF" w:fill="FFFFFF"/>
            <w:noWrap/>
          </w:tcPr>
          <w:p w14:paraId="0C3CD8B1" w14:textId="77777777" w:rsidR="00A6333A" w:rsidRPr="009927A3" w:rsidRDefault="00A6333A" w:rsidP="00A6333A">
            <w:r w:rsidRPr="009927A3">
              <w:rPr>
                <w:i/>
                <w:sz w:val="20"/>
                <w:szCs w:val="20"/>
              </w:rPr>
              <w:t>в том числе:</w:t>
            </w:r>
          </w:p>
        </w:tc>
        <w:tc>
          <w:tcPr>
            <w:tcW w:w="1701" w:type="dxa"/>
            <w:shd w:val="clear" w:color="FFFFFF" w:fill="FFFFFF"/>
            <w:noWrap/>
          </w:tcPr>
          <w:p w14:paraId="1551B1DB" w14:textId="77777777" w:rsidR="00A6333A" w:rsidRPr="009927A3" w:rsidRDefault="00A6333A" w:rsidP="00A6333A">
            <w:pPr>
              <w:jc w:val="center"/>
            </w:pPr>
          </w:p>
        </w:tc>
        <w:tc>
          <w:tcPr>
            <w:tcW w:w="1701" w:type="dxa"/>
            <w:shd w:val="clear" w:color="FFFFFF" w:fill="FFFFFF"/>
            <w:noWrap/>
          </w:tcPr>
          <w:p w14:paraId="7A20D0D5" w14:textId="77777777" w:rsidR="00A6333A" w:rsidRPr="009927A3" w:rsidRDefault="00A6333A" w:rsidP="00A6333A">
            <w:pPr>
              <w:jc w:val="center"/>
            </w:pPr>
          </w:p>
        </w:tc>
        <w:tc>
          <w:tcPr>
            <w:tcW w:w="1559" w:type="dxa"/>
            <w:shd w:val="clear" w:color="FFFFFF" w:fill="FFFFFF"/>
            <w:noWrap/>
          </w:tcPr>
          <w:p w14:paraId="57F87702" w14:textId="77777777" w:rsidR="00A6333A" w:rsidRPr="009927A3" w:rsidRDefault="00A6333A" w:rsidP="00A6333A">
            <w:pPr>
              <w:jc w:val="center"/>
            </w:pPr>
          </w:p>
        </w:tc>
      </w:tr>
      <w:tr w:rsidR="00A6333A" w:rsidRPr="009927A3" w14:paraId="43F76060" w14:textId="77777777" w:rsidTr="00A6333A">
        <w:trPr>
          <w:trHeight w:val="20"/>
        </w:trPr>
        <w:tc>
          <w:tcPr>
            <w:tcW w:w="4395" w:type="dxa"/>
            <w:shd w:val="clear" w:color="FFFFFF" w:fill="FFFFFF"/>
            <w:noWrap/>
          </w:tcPr>
          <w:p w14:paraId="318E5A88" w14:textId="77777777" w:rsidR="00A6333A" w:rsidRPr="009927A3" w:rsidRDefault="00A6333A" w:rsidP="00A6333A">
            <w:r w:rsidRPr="009927A3">
              <w:rPr>
                <w:i/>
                <w:sz w:val="20"/>
                <w:szCs w:val="20"/>
              </w:rPr>
              <w:t>заемные средства (кредиты кредитных организаций)</w:t>
            </w:r>
          </w:p>
        </w:tc>
        <w:tc>
          <w:tcPr>
            <w:tcW w:w="1701" w:type="dxa"/>
            <w:shd w:val="clear" w:color="FFFFFF" w:fill="FFFFFF"/>
            <w:noWrap/>
            <w:vAlign w:val="center"/>
          </w:tcPr>
          <w:p w14:paraId="3D33F124" w14:textId="77777777" w:rsidR="00A6333A" w:rsidRPr="009927A3" w:rsidRDefault="00A6333A" w:rsidP="00A6333A">
            <w:pPr>
              <w:jc w:val="center"/>
            </w:pPr>
            <w:r w:rsidRPr="009927A3">
              <w:rPr>
                <w:sz w:val="21"/>
                <w:szCs w:val="21"/>
              </w:rPr>
              <w:t>50 000,00</w:t>
            </w:r>
          </w:p>
        </w:tc>
        <w:tc>
          <w:tcPr>
            <w:tcW w:w="1701" w:type="dxa"/>
            <w:shd w:val="clear" w:color="FFFFFF" w:fill="FFFFFF"/>
            <w:noWrap/>
            <w:vAlign w:val="center"/>
          </w:tcPr>
          <w:p w14:paraId="0CB6D4D6" w14:textId="77777777" w:rsidR="00A6333A" w:rsidRPr="009927A3" w:rsidRDefault="00A6333A" w:rsidP="00A6333A">
            <w:pPr>
              <w:jc w:val="center"/>
            </w:pPr>
            <w:r w:rsidRPr="009927A3">
              <w:rPr>
                <w:sz w:val="21"/>
                <w:szCs w:val="21"/>
              </w:rPr>
              <w:t>0,00</w:t>
            </w:r>
          </w:p>
        </w:tc>
        <w:tc>
          <w:tcPr>
            <w:tcW w:w="1559" w:type="dxa"/>
            <w:shd w:val="clear" w:color="FFFFFF" w:fill="FFFFFF"/>
            <w:noWrap/>
            <w:vAlign w:val="center"/>
          </w:tcPr>
          <w:p w14:paraId="5D0FD8A7" w14:textId="77777777" w:rsidR="00A6333A" w:rsidRPr="009927A3" w:rsidRDefault="00A6333A" w:rsidP="00A6333A">
            <w:pPr>
              <w:jc w:val="center"/>
            </w:pPr>
            <w:r w:rsidRPr="009927A3">
              <w:rPr>
                <w:sz w:val="21"/>
                <w:szCs w:val="21"/>
              </w:rPr>
              <w:t>0,00</w:t>
            </w:r>
          </w:p>
        </w:tc>
      </w:tr>
      <w:tr w:rsidR="00A6333A" w:rsidRPr="009927A3" w14:paraId="4AA5CE88" w14:textId="77777777" w:rsidTr="00A6333A">
        <w:trPr>
          <w:trHeight w:val="20"/>
        </w:trPr>
        <w:tc>
          <w:tcPr>
            <w:tcW w:w="4395" w:type="dxa"/>
            <w:shd w:val="clear" w:color="FFFFFF" w:fill="FFFFFF"/>
            <w:noWrap/>
          </w:tcPr>
          <w:p w14:paraId="04391753" w14:textId="77777777" w:rsidR="00A6333A" w:rsidRPr="009927A3" w:rsidRDefault="00A6333A" w:rsidP="00A6333A">
            <w:pPr>
              <w:jc w:val="both"/>
            </w:pPr>
            <w:r w:rsidRPr="009927A3">
              <w:rPr>
                <w:i/>
                <w:sz w:val="20"/>
                <w:szCs w:val="20"/>
              </w:rPr>
              <w:t>остатки средств на начало года</w:t>
            </w:r>
          </w:p>
        </w:tc>
        <w:tc>
          <w:tcPr>
            <w:tcW w:w="1701" w:type="dxa"/>
            <w:shd w:val="clear" w:color="FFFFFF" w:fill="FFFFFF"/>
            <w:noWrap/>
            <w:vAlign w:val="bottom"/>
          </w:tcPr>
          <w:p w14:paraId="1D407377" w14:textId="77777777" w:rsidR="00A6333A" w:rsidRPr="009927A3" w:rsidRDefault="00A6333A" w:rsidP="00A6333A">
            <w:pPr>
              <w:jc w:val="center"/>
            </w:pPr>
            <w:r w:rsidRPr="009927A3">
              <w:rPr>
                <w:sz w:val="21"/>
                <w:szCs w:val="21"/>
              </w:rPr>
              <w:t>475 951,07</w:t>
            </w:r>
          </w:p>
        </w:tc>
        <w:tc>
          <w:tcPr>
            <w:tcW w:w="1701" w:type="dxa"/>
            <w:shd w:val="clear" w:color="FFFFFF" w:fill="FFFFFF"/>
            <w:noWrap/>
            <w:vAlign w:val="bottom"/>
          </w:tcPr>
          <w:p w14:paraId="4C9A6B6E" w14:textId="77777777" w:rsidR="00A6333A" w:rsidRPr="009927A3" w:rsidRDefault="00A6333A" w:rsidP="00A6333A">
            <w:pPr>
              <w:jc w:val="center"/>
            </w:pPr>
            <w:r w:rsidRPr="009927A3">
              <w:rPr>
                <w:sz w:val="21"/>
                <w:szCs w:val="21"/>
              </w:rPr>
              <w:t>159 515,79</w:t>
            </w:r>
          </w:p>
        </w:tc>
        <w:tc>
          <w:tcPr>
            <w:tcW w:w="1559" w:type="dxa"/>
            <w:shd w:val="clear" w:color="FFFFFF" w:fill="FFFFFF"/>
            <w:noWrap/>
            <w:vAlign w:val="bottom"/>
          </w:tcPr>
          <w:p w14:paraId="5B183493" w14:textId="77777777" w:rsidR="00A6333A" w:rsidRPr="009927A3" w:rsidRDefault="00A6333A" w:rsidP="00A6333A">
            <w:pPr>
              <w:jc w:val="center"/>
            </w:pPr>
            <w:r w:rsidRPr="009927A3">
              <w:rPr>
                <w:sz w:val="21"/>
                <w:szCs w:val="21"/>
              </w:rPr>
              <w:t>217 070,09</w:t>
            </w:r>
          </w:p>
        </w:tc>
      </w:tr>
      <w:tr w:rsidR="00A6333A" w:rsidRPr="009927A3" w14:paraId="2588BE74" w14:textId="77777777" w:rsidTr="00A6333A">
        <w:trPr>
          <w:trHeight w:val="20"/>
        </w:trPr>
        <w:tc>
          <w:tcPr>
            <w:tcW w:w="4395" w:type="dxa"/>
            <w:shd w:val="clear" w:color="FFFFFF" w:fill="FFFFFF"/>
            <w:noWrap/>
          </w:tcPr>
          <w:p w14:paraId="55F11D28" w14:textId="77777777" w:rsidR="00A6333A" w:rsidRPr="009927A3" w:rsidRDefault="00A6333A" w:rsidP="00A6333A">
            <w:r w:rsidRPr="009927A3">
              <w:rPr>
                <w:b/>
                <w:i/>
                <w:sz w:val="22"/>
                <w:szCs w:val="20"/>
              </w:rPr>
              <w:t xml:space="preserve">Удельный вес размера дефицита от налоговых и неналоговых доходов </w:t>
            </w:r>
          </w:p>
          <w:p w14:paraId="1DF87B00" w14:textId="77777777" w:rsidR="00A6333A" w:rsidRPr="009927A3" w:rsidRDefault="00A6333A" w:rsidP="00A6333A">
            <w:r w:rsidRPr="009927A3">
              <w:rPr>
                <w:b/>
                <w:i/>
                <w:sz w:val="22"/>
                <w:szCs w:val="20"/>
              </w:rPr>
              <w:t>(без учета доп. норматива)</w:t>
            </w:r>
          </w:p>
        </w:tc>
        <w:tc>
          <w:tcPr>
            <w:tcW w:w="1701" w:type="dxa"/>
            <w:shd w:val="clear" w:color="FFFFFF" w:fill="FFFFFF"/>
            <w:noWrap/>
            <w:vAlign w:val="bottom"/>
          </w:tcPr>
          <w:p w14:paraId="60935EF4" w14:textId="77777777" w:rsidR="00A6333A" w:rsidRPr="009927A3" w:rsidRDefault="00A6333A" w:rsidP="00A6333A">
            <w:pPr>
              <w:jc w:val="center"/>
            </w:pPr>
            <w:r w:rsidRPr="009927A3">
              <w:rPr>
                <w:b/>
                <w:i/>
                <w:sz w:val="22"/>
                <w:szCs w:val="20"/>
              </w:rPr>
              <w:t>0,65%</w:t>
            </w:r>
          </w:p>
        </w:tc>
        <w:tc>
          <w:tcPr>
            <w:tcW w:w="1701" w:type="dxa"/>
            <w:shd w:val="clear" w:color="FFFFFF" w:fill="FFFFFF"/>
            <w:noWrap/>
            <w:vAlign w:val="bottom"/>
          </w:tcPr>
          <w:p w14:paraId="10AE9A13" w14:textId="77777777" w:rsidR="00A6333A" w:rsidRPr="009927A3" w:rsidRDefault="00A6333A" w:rsidP="00A6333A">
            <w:pPr>
              <w:jc w:val="center"/>
            </w:pPr>
            <w:r w:rsidRPr="009927A3">
              <w:rPr>
                <w:b/>
                <w:i/>
                <w:sz w:val="22"/>
                <w:szCs w:val="20"/>
              </w:rPr>
              <w:t>0,00%</w:t>
            </w:r>
          </w:p>
        </w:tc>
        <w:tc>
          <w:tcPr>
            <w:tcW w:w="1559" w:type="dxa"/>
            <w:shd w:val="clear" w:color="FFFFFF" w:fill="FFFFFF"/>
            <w:noWrap/>
            <w:vAlign w:val="bottom"/>
          </w:tcPr>
          <w:p w14:paraId="15597FCE" w14:textId="77777777" w:rsidR="00A6333A" w:rsidRPr="009927A3" w:rsidRDefault="00A6333A" w:rsidP="00A6333A">
            <w:pPr>
              <w:jc w:val="center"/>
            </w:pPr>
            <w:r w:rsidRPr="009927A3">
              <w:rPr>
                <w:b/>
                <w:i/>
                <w:sz w:val="22"/>
                <w:szCs w:val="20"/>
              </w:rPr>
              <w:t>0,00%</w:t>
            </w:r>
          </w:p>
        </w:tc>
      </w:tr>
    </w:tbl>
    <w:p w14:paraId="488E7D11" w14:textId="77777777" w:rsidR="009F28CB" w:rsidRPr="009927A3" w:rsidRDefault="009F28CB">
      <w:pPr>
        <w:spacing w:line="242" w:lineRule="auto"/>
        <w:ind w:firstLine="709"/>
        <w:jc w:val="both"/>
        <w:rPr>
          <w:szCs w:val="28"/>
        </w:rPr>
      </w:pPr>
    </w:p>
    <w:p w14:paraId="1D60D2D7" w14:textId="77777777" w:rsidR="009F28CB" w:rsidRPr="009927A3" w:rsidRDefault="009F28CB">
      <w:pPr>
        <w:ind w:firstLine="709"/>
        <w:jc w:val="both"/>
        <w:rPr>
          <w:szCs w:val="28"/>
        </w:rPr>
      </w:pPr>
    </w:p>
    <w:tbl>
      <w:tblPr>
        <w:tblW w:w="9601" w:type="dxa"/>
        <w:tblInd w:w="-34" w:type="dxa"/>
        <w:tblLook w:val="04A0" w:firstRow="1" w:lastRow="0" w:firstColumn="1" w:lastColumn="0" w:noHBand="0" w:noVBand="1"/>
      </w:tblPr>
      <w:tblGrid>
        <w:gridCol w:w="5954"/>
        <w:gridCol w:w="3647"/>
      </w:tblGrid>
      <w:tr w:rsidR="00D7349D" w:rsidRPr="009927A3" w14:paraId="23EF1A37" w14:textId="77777777">
        <w:trPr>
          <w:trHeight w:val="990"/>
        </w:trPr>
        <w:tc>
          <w:tcPr>
            <w:tcW w:w="5954" w:type="dxa"/>
            <w:noWrap/>
          </w:tcPr>
          <w:p w14:paraId="26853788" w14:textId="77777777" w:rsidR="009F28CB" w:rsidRPr="009927A3" w:rsidRDefault="00037BDA">
            <w:pPr>
              <w:spacing w:line="240" w:lineRule="exact"/>
              <w:jc w:val="both"/>
              <w:rPr>
                <w:szCs w:val="28"/>
              </w:rPr>
            </w:pPr>
            <w:r w:rsidRPr="009927A3">
              <w:rPr>
                <w:szCs w:val="28"/>
              </w:rPr>
              <w:t xml:space="preserve">Заместитель главы администрации </w:t>
            </w:r>
          </w:p>
          <w:p w14:paraId="5FB02370" w14:textId="77777777" w:rsidR="009F28CB" w:rsidRPr="009927A3" w:rsidRDefault="00037BDA">
            <w:pPr>
              <w:spacing w:line="240" w:lineRule="exact"/>
              <w:jc w:val="both"/>
              <w:rPr>
                <w:szCs w:val="28"/>
              </w:rPr>
            </w:pPr>
            <w:r w:rsidRPr="009927A3">
              <w:rPr>
                <w:szCs w:val="28"/>
              </w:rPr>
              <w:t xml:space="preserve">города Ставрополя, руководитель </w:t>
            </w:r>
          </w:p>
          <w:p w14:paraId="034C6106" w14:textId="77777777" w:rsidR="009F28CB" w:rsidRPr="009927A3" w:rsidRDefault="00037BDA">
            <w:pPr>
              <w:spacing w:line="240" w:lineRule="exact"/>
              <w:jc w:val="both"/>
              <w:rPr>
                <w:szCs w:val="28"/>
              </w:rPr>
            </w:pPr>
            <w:r w:rsidRPr="009927A3">
              <w:rPr>
                <w:szCs w:val="28"/>
              </w:rPr>
              <w:t xml:space="preserve">комитета финансов и бюджета </w:t>
            </w:r>
          </w:p>
          <w:p w14:paraId="2432D4C9" w14:textId="77777777" w:rsidR="009F28CB" w:rsidRPr="009927A3" w:rsidRDefault="00037BDA">
            <w:pPr>
              <w:spacing w:line="240" w:lineRule="exact"/>
              <w:jc w:val="both"/>
              <w:rPr>
                <w:szCs w:val="28"/>
              </w:rPr>
            </w:pPr>
            <w:r w:rsidRPr="009927A3">
              <w:rPr>
                <w:szCs w:val="28"/>
              </w:rPr>
              <w:t xml:space="preserve">администрации города Ставрополя </w:t>
            </w:r>
          </w:p>
        </w:tc>
        <w:tc>
          <w:tcPr>
            <w:tcW w:w="3647" w:type="dxa"/>
            <w:noWrap/>
          </w:tcPr>
          <w:p w14:paraId="4D19DFF0" w14:textId="77777777" w:rsidR="009F28CB" w:rsidRPr="009927A3" w:rsidRDefault="009F28CB">
            <w:pPr>
              <w:spacing w:line="276" w:lineRule="auto"/>
              <w:ind w:firstLine="709"/>
              <w:jc w:val="right"/>
              <w:rPr>
                <w:rFonts w:cs="Arial"/>
                <w:bCs/>
                <w:iCs/>
                <w:szCs w:val="28"/>
              </w:rPr>
            </w:pPr>
          </w:p>
          <w:p w14:paraId="74B0DE83" w14:textId="77777777" w:rsidR="009F28CB" w:rsidRPr="009927A3" w:rsidRDefault="009F28CB">
            <w:pPr>
              <w:spacing w:line="276" w:lineRule="auto"/>
              <w:ind w:firstLine="709"/>
              <w:jc w:val="right"/>
              <w:rPr>
                <w:rFonts w:cs="Arial"/>
                <w:bCs/>
                <w:iCs/>
                <w:szCs w:val="28"/>
              </w:rPr>
            </w:pPr>
          </w:p>
          <w:p w14:paraId="4055501C" w14:textId="77777777" w:rsidR="009F28CB" w:rsidRPr="009927A3" w:rsidRDefault="00037BDA">
            <w:pPr>
              <w:spacing w:line="276" w:lineRule="auto"/>
              <w:ind w:firstLine="709"/>
              <w:jc w:val="right"/>
              <w:rPr>
                <w:rFonts w:cs="Arial"/>
                <w:bCs/>
                <w:iCs/>
                <w:szCs w:val="28"/>
              </w:rPr>
            </w:pPr>
            <w:r w:rsidRPr="009927A3">
              <w:rPr>
                <w:rFonts w:cs="Arial"/>
                <w:bCs/>
                <w:iCs/>
                <w:szCs w:val="28"/>
              </w:rPr>
              <w:t>Н.А. Бондаренко</w:t>
            </w:r>
          </w:p>
        </w:tc>
      </w:tr>
      <w:bookmarkEnd w:id="0"/>
    </w:tbl>
    <w:p w14:paraId="26CD73DE" w14:textId="77777777" w:rsidR="009F28CB" w:rsidRPr="009927A3" w:rsidRDefault="009F28CB">
      <w:pPr>
        <w:pStyle w:val="afb"/>
        <w:ind w:firstLine="708"/>
        <w:jc w:val="both"/>
        <w:rPr>
          <w:rFonts w:ascii="Times New Roman" w:hAnsi="Times New Roman"/>
          <w:spacing w:val="-4"/>
          <w:sz w:val="2"/>
          <w:szCs w:val="2"/>
        </w:rPr>
      </w:pPr>
    </w:p>
    <w:sectPr w:rsidR="009F28CB" w:rsidRPr="009927A3" w:rsidSect="00CC2493">
      <w:headerReference w:type="default" r:id="rId10"/>
      <w:pgSz w:w="11906" w:h="16838"/>
      <w:pgMar w:top="1276" w:right="567" w:bottom="851" w:left="1985"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D91E1" w14:textId="77777777" w:rsidR="003B13CF" w:rsidRDefault="003B13CF">
      <w:r>
        <w:separator/>
      </w:r>
    </w:p>
  </w:endnote>
  <w:endnote w:type="continuationSeparator" w:id="0">
    <w:p w14:paraId="4ACEC077" w14:textId="77777777" w:rsidR="003B13CF" w:rsidRDefault="003B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54200" w14:textId="77777777" w:rsidR="003B13CF" w:rsidRDefault="003B13CF">
      <w:r>
        <w:separator/>
      </w:r>
    </w:p>
  </w:footnote>
  <w:footnote w:type="continuationSeparator" w:id="0">
    <w:p w14:paraId="3E8A7288" w14:textId="77777777" w:rsidR="003B13CF" w:rsidRDefault="003B1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448EC" w14:textId="77777777" w:rsidR="003B13CF" w:rsidRDefault="003B13CF">
    <w:pPr>
      <w:pStyle w:val="13"/>
      <w:jc w:val="center"/>
    </w:pPr>
    <w:r>
      <w:fldChar w:fldCharType="begin"/>
    </w:r>
    <w:r>
      <w:instrText xml:space="preserve"> PAGE   \* MERGEFORMAT </w:instrText>
    </w:r>
    <w:r>
      <w:fldChar w:fldCharType="separate"/>
    </w:r>
    <w:r w:rsidR="009927A3">
      <w:rPr>
        <w:noProof/>
      </w:rPr>
      <w:t>20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B07"/>
    <w:multiLevelType w:val="hybridMultilevel"/>
    <w:tmpl w:val="59A20016"/>
    <w:lvl w:ilvl="0" w:tplc="836C6268">
      <w:start w:val="1"/>
      <w:numFmt w:val="decimal"/>
      <w:lvlText w:val="%1)"/>
      <w:lvlJc w:val="left"/>
      <w:pPr>
        <w:ind w:left="1069" w:hanging="360"/>
      </w:pPr>
      <w:rPr>
        <w:rFonts w:hint="default"/>
      </w:rPr>
    </w:lvl>
    <w:lvl w:ilvl="1" w:tplc="C780F024">
      <w:start w:val="1"/>
      <w:numFmt w:val="lowerLetter"/>
      <w:lvlText w:val="%2."/>
      <w:lvlJc w:val="left"/>
      <w:pPr>
        <w:ind w:left="1789" w:hanging="360"/>
      </w:pPr>
    </w:lvl>
    <w:lvl w:ilvl="2" w:tplc="291EC45E">
      <w:start w:val="1"/>
      <w:numFmt w:val="lowerRoman"/>
      <w:lvlText w:val="%3."/>
      <w:lvlJc w:val="right"/>
      <w:pPr>
        <w:ind w:left="2509" w:hanging="180"/>
      </w:pPr>
    </w:lvl>
    <w:lvl w:ilvl="3" w:tplc="ED00A302">
      <w:start w:val="1"/>
      <w:numFmt w:val="decimal"/>
      <w:lvlText w:val="%4."/>
      <w:lvlJc w:val="left"/>
      <w:pPr>
        <w:ind w:left="3229" w:hanging="360"/>
      </w:pPr>
    </w:lvl>
    <w:lvl w:ilvl="4" w:tplc="2C8EA724">
      <w:start w:val="1"/>
      <w:numFmt w:val="lowerLetter"/>
      <w:lvlText w:val="%5."/>
      <w:lvlJc w:val="left"/>
      <w:pPr>
        <w:ind w:left="3949" w:hanging="360"/>
      </w:pPr>
    </w:lvl>
    <w:lvl w:ilvl="5" w:tplc="C0DAE560">
      <w:start w:val="1"/>
      <w:numFmt w:val="lowerRoman"/>
      <w:lvlText w:val="%6."/>
      <w:lvlJc w:val="right"/>
      <w:pPr>
        <w:ind w:left="4669" w:hanging="180"/>
      </w:pPr>
    </w:lvl>
    <w:lvl w:ilvl="6" w:tplc="3D46F526">
      <w:start w:val="1"/>
      <w:numFmt w:val="decimal"/>
      <w:lvlText w:val="%7."/>
      <w:lvlJc w:val="left"/>
      <w:pPr>
        <w:ind w:left="5389" w:hanging="360"/>
      </w:pPr>
    </w:lvl>
    <w:lvl w:ilvl="7" w:tplc="61624C3C">
      <w:start w:val="1"/>
      <w:numFmt w:val="lowerLetter"/>
      <w:lvlText w:val="%8."/>
      <w:lvlJc w:val="left"/>
      <w:pPr>
        <w:ind w:left="6109" w:hanging="360"/>
      </w:pPr>
    </w:lvl>
    <w:lvl w:ilvl="8" w:tplc="1B1093A2">
      <w:start w:val="1"/>
      <w:numFmt w:val="lowerRoman"/>
      <w:lvlText w:val="%9."/>
      <w:lvlJc w:val="right"/>
      <w:pPr>
        <w:ind w:left="6829" w:hanging="180"/>
      </w:pPr>
    </w:lvl>
  </w:abstractNum>
  <w:abstractNum w:abstractNumId="1">
    <w:nsid w:val="015E18AB"/>
    <w:multiLevelType w:val="hybridMultilevel"/>
    <w:tmpl w:val="39C245FE"/>
    <w:lvl w:ilvl="0" w:tplc="839EDE90">
      <w:start w:val="1"/>
      <w:numFmt w:val="decimal"/>
      <w:lvlText w:val="%1)"/>
      <w:lvlJc w:val="left"/>
      <w:pPr>
        <w:ind w:left="1069" w:hanging="360"/>
      </w:pPr>
      <w:rPr>
        <w:rFonts w:hint="default"/>
      </w:rPr>
    </w:lvl>
    <w:lvl w:ilvl="1" w:tplc="FF52727A">
      <w:start w:val="1"/>
      <w:numFmt w:val="lowerLetter"/>
      <w:lvlText w:val="%2."/>
      <w:lvlJc w:val="left"/>
      <w:pPr>
        <w:ind w:left="1789" w:hanging="360"/>
      </w:pPr>
    </w:lvl>
    <w:lvl w:ilvl="2" w:tplc="11FC4A3C">
      <w:start w:val="1"/>
      <w:numFmt w:val="lowerRoman"/>
      <w:lvlText w:val="%3."/>
      <w:lvlJc w:val="right"/>
      <w:pPr>
        <w:ind w:left="2509" w:hanging="180"/>
      </w:pPr>
    </w:lvl>
    <w:lvl w:ilvl="3" w:tplc="3D94AE5A">
      <w:start w:val="1"/>
      <w:numFmt w:val="decimal"/>
      <w:lvlText w:val="%4."/>
      <w:lvlJc w:val="left"/>
      <w:pPr>
        <w:ind w:left="3229" w:hanging="360"/>
      </w:pPr>
    </w:lvl>
    <w:lvl w:ilvl="4" w:tplc="4AF06898">
      <w:start w:val="1"/>
      <w:numFmt w:val="lowerLetter"/>
      <w:lvlText w:val="%5."/>
      <w:lvlJc w:val="left"/>
      <w:pPr>
        <w:ind w:left="3949" w:hanging="360"/>
      </w:pPr>
    </w:lvl>
    <w:lvl w:ilvl="5" w:tplc="1D98CB54">
      <w:start w:val="1"/>
      <w:numFmt w:val="lowerRoman"/>
      <w:lvlText w:val="%6."/>
      <w:lvlJc w:val="right"/>
      <w:pPr>
        <w:ind w:left="4669" w:hanging="180"/>
      </w:pPr>
    </w:lvl>
    <w:lvl w:ilvl="6" w:tplc="EE863766">
      <w:start w:val="1"/>
      <w:numFmt w:val="decimal"/>
      <w:lvlText w:val="%7."/>
      <w:lvlJc w:val="left"/>
      <w:pPr>
        <w:ind w:left="5389" w:hanging="360"/>
      </w:pPr>
    </w:lvl>
    <w:lvl w:ilvl="7" w:tplc="BAE2F290">
      <w:start w:val="1"/>
      <w:numFmt w:val="lowerLetter"/>
      <w:lvlText w:val="%8."/>
      <w:lvlJc w:val="left"/>
      <w:pPr>
        <w:ind w:left="6109" w:hanging="360"/>
      </w:pPr>
    </w:lvl>
    <w:lvl w:ilvl="8" w:tplc="29527684">
      <w:start w:val="1"/>
      <w:numFmt w:val="lowerRoman"/>
      <w:lvlText w:val="%9."/>
      <w:lvlJc w:val="right"/>
      <w:pPr>
        <w:ind w:left="6829" w:hanging="180"/>
      </w:pPr>
    </w:lvl>
  </w:abstractNum>
  <w:abstractNum w:abstractNumId="2">
    <w:nsid w:val="02A75CEA"/>
    <w:multiLevelType w:val="hybridMultilevel"/>
    <w:tmpl w:val="B1D241A0"/>
    <w:lvl w:ilvl="0" w:tplc="FEF81CCA">
      <w:start w:val="1"/>
      <w:numFmt w:val="decimal"/>
      <w:lvlText w:val="%1)"/>
      <w:lvlJc w:val="left"/>
      <w:pPr>
        <w:ind w:left="1069" w:hanging="360"/>
      </w:pPr>
      <w:rPr>
        <w:rFonts w:hint="default"/>
      </w:rPr>
    </w:lvl>
    <w:lvl w:ilvl="1" w:tplc="ED2062A8">
      <w:start w:val="1"/>
      <w:numFmt w:val="lowerLetter"/>
      <w:lvlText w:val="%2."/>
      <w:lvlJc w:val="left"/>
      <w:pPr>
        <w:ind w:left="1789" w:hanging="360"/>
      </w:pPr>
    </w:lvl>
    <w:lvl w:ilvl="2" w:tplc="2162F0D2">
      <w:start w:val="1"/>
      <w:numFmt w:val="lowerRoman"/>
      <w:lvlText w:val="%3."/>
      <w:lvlJc w:val="right"/>
      <w:pPr>
        <w:ind w:left="2509" w:hanging="180"/>
      </w:pPr>
    </w:lvl>
    <w:lvl w:ilvl="3" w:tplc="38AEE13A">
      <w:start w:val="1"/>
      <w:numFmt w:val="decimal"/>
      <w:lvlText w:val="%4."/>
      <w:lvlJc w:val="left"/>
      <w:pPr>
        <w:ind w:left="3229" w:hanging="360"/>
      </w:pPr>
    </w:lvl>
    <w:lvl w:ilvl="4" w:tplc="F85C6C02">
      <w:start w:val="1"/>
      <w:numFmt w:val="lowerLetter"/>
      <w:lvlText w:val="%5."/>
      <w:lvlJc w:val="left"/>
      <w:pPr>
        <w:ind w:left="3949" w:hanging="360"/>
      </w:pPr>
    </w:lvl>
    <w:lvl w:ilvl="5" w:tplc="F9421FB6">
      <w:start w:val="1"/>
      <w:numFmt w:val="lowerRoman"/>
      <w:lvlText w:val="%6."/>
      <w:lvlJc w:val="right"/>
      <w:pPr>
        <w:ind w:left="4669" w:hanging="180"/>
      </w:pPr>
    </w:lvl>
    <w:lvl w:ilvl="6" w:tplc="F0548558">
      <w:start w:val="1"/>
      <w:numFmt w:val="decimal"/>
      <w:lvlText w:val="%7."/>
      <w:lvlJc w:val="left"/>
      <w:pPr>
        <w:ind w:left="5389" w:hanging="360"/>
      </w:pPr>
    </w:lvl>
    <w:lvl w:ilvl="7" w:tplc="24D0A5A8">
      <w:start w:val="1"/>
      <w:numFmt w:val="lowerLetter"/>
      <w:lvlText w:val="%8."/>
      <w:lvlJc w:val="left"/>
      <w:pPr>
        <w:ind w:left="6109" w:hanging="360"/>
      </w:pPr>
    </w:lvl>
    <w:lvl w:ilvl="8" w:tplc="C570D4CE">
      <w:start w:val="1"/>
      <w:numFmt w:val="lowerRoman"/>
      <w:lvlText w:val="%9."/>
      <w:lvlJc w:val="right"/>
      <w:pPr>
        <w:ind w:left="6829" w:hanging="180"/>
      </w:pPr>
    </w:lvl>
  </w:abstractNum>
  <w:abstractNum w:abstractNumId="3">
    <w:nsid w:val="07D51F1A"/>
    <w:multiLevelType w:val="hybridMultilevel"/>
    <w:tmpl w:val="A95499B4"/>
    <w:lvl w:ilvl="0" w:tplc="F61E7790">
      <w:start w:val="1"/>
      <w:numFmt w:val="decimal"/>
      <w:lvlText w:val="%1."/>
      <w:lvlJc w:val="left"/>
      <w:pPr>
        <w:ind w:left="1069" w:hanging="360"/>
      </w:pPr>
      <w:rPr>
        <w:rFonts w:hint="default"/>
      </w:rPr>
    </w:lvl>
    <w:lvl w:ilvl="1" w:tplc="3B6025B4">
      <w:start w:val="1"/>
      <w:numFmt w:val="lowerLetter"/>
      <w:lvlText w:val="%2."/>
      <w:lvlJc w:val="left"/>
      <w:pPr>
        <w:ind w:left="1789" w:hanging="360"/>
      </w:pPr>
    </w:lvl>
    <w:lvl w:ilvl="2" w:tplc="ECC61984">
      <w:start w:val="1"/>
      <w:numFmt w:val="lowerRoman"/>
      <w:lvlText w:val="%3."/>
      <w:lvlJc w:val="right"/>
      <w:pPr>
        <w:ind w:left="2509" w:hanging="180"/>
      </w:pPr>
    </w:lvl>
    <w:lvl w:ilvl="3" w:tplc="36DCFA14">
      <w:start w:val="1"/>
      <w:numFmt w:val="decimal"/>
      <w:lvlText w:val="%4."/>
      <w:lvlJc w:val="left"/>
      <w:pPr>
        <w:ind w:left="3229" w:hanging="360"/>
      </w:pPr>
    </w:lvl>
    <w:lvl w:ilvl="4" w:tplc="6E2E6B88">
      <w:start w:val="1"/>
      <w:numFmt w:val="lowerLetter"/>
      <w:lvlText w:val="%5."/>
      <w:lvlJc w:val="left"/>
      <w:pPr>
        <w:ind w:left="3949" w:hanging="360"/>
      </w:pPr>
    </w:lvl>
    <w:lvl w:ilvl="5" w:tplc="D466F5B0">
      <w:start w:val="1"/>
      <w:numFmt w:val="lowerRoman"/>
      <w:lvlText w:val="%6."/>
      <w:lvlJc w:val="right"/>
      <w:pPr>
        <w:ind w:left="4669" w:hanging="180"/>
      </w:pPr>
    </w:lvl>
    <w:lvl w:ilvl="6" w:tplc="28C67CAE">
      <w:start w:val="1"/>
      <w:numFmt w:val="decimal"/>
      <w:lvlText w:val="%7."/>
      <w:lvlJc w:val="left"/>
      <w:pPr>
        <w:ind w:left="5389" w:hanging="360"/>
      </w:pPr>
    </w:lvl>
    <w:lvl w:ilvl="7" w:tplc="A9DE4066">
      <w:start w:val="1"/>
      <w:numFmt w:val="lowerLetter"/>
      <w:lvlText w:val="%8."/>
      <w:lvlJc w:val="left"/>
      <w:pPr>
        <w:ind w:left="6109" w:hanging="360"/>
      </w:pPr>
    </w:lvl>
    <w:lvl w:ilvl="8" w:tplc="14CC3DF0">
      <w:start w:val="1"/>
      <w:numFmt w:val="lowerRoman"/>
      <w:lvlText w:val="%9."/>
      <w:lvlJc w:val="right"/>
      <w:pPr>
        <w:ind w:left="6829" w:hanging="180"/>
      </w:pPr>
    </w:lvl>
  </w:abstractNum>
  <w:abstractNum w:abstractNumId="4">
    <w:nsid w:val="0D3F6820"/>
    <w:multiLevelType w:val="hybridMultilevel"/>
    <w:tmpl w:val="B6B61D8A"/>
    <w:lvl w:ilvl="0" w:tplc="A4CC946A">
      <w:start w:val="1"/>
      <w:numFmt w:val="decimal"/>
      <w:lvlText w:val="%1)"/>
      <w:lvlJc w:val="left"/>
      <w:pPr>
        <w:ind w:left="720" w:hanging="360"/>
      </w:pPr>
      <w:rPr>
        <w:rFonts w:hint="default"/>
      </w:rPr>
    </w:lvl>
    <w:lvl w:ilvl="1" w:tplc="1B806E1E">
      <w:start w:val="1"/>
      <w:numFmt w:val="lowerLetter"/>
      <w:lvlText w:val="%2."/>
      <w:lvlJc w:val="left"/>
      <w:pPr>
        <w:ind w:left="1440" w:hanging="360"/>
      </w:pPr>
    </w:lvl>
    <w:lvl w:ilvl="2" w:tplc="D3FAA928">
      <w:start w:val="1"/>
      <w:numFmt w:val="lowerRoman"/>
      <w:lvlText w:val="%3."/>
      <w:lvlJc w:val="right"/>
      <w:pPr>
        <w:ind w:left="2160" w:hanging="180"/>
      </w:pPr>
    </w:lvl>
    <w:lvl w:ilvl="3" w:tplc="EE0490C8">
      <w:start w:val="1"/>
      <w:numFmt w:val="decimal"/>
      <w:lvlText w:val="%4."/>
      <w:lvlJc w:val="left"/>
      <w:pPr>
        <w:ind w:left="2880" w:hanging="360"/>
      </w:pPr>
    </w:lvl>
    <w:lvl w:ilvl="4" w:tplc="ED9E539E">
      <w:start w:val="1"/>
      <w:numFmt w:val="lowerLetter"/>
      <w:lvlText w:val="%5."/>
      <w:lvlJc w:val="left"/>
      <w:pPr>
        <w:ind w:left="3600" w:hanging="360"/>
      </w:pPr>
    </w:lvl>
    <w:lvl w:ilvl="5" w:tplc="6CA8E882">
      <w:start w:val="1"/>
      <w:numFmt w:val="lowerRoman"/>
      <w:lvlText w:val="%6."/>
      <w:lvlJc w:val="right"/>
      <w:pPr>
        <w:ind w:left="4320" w:hanging="180"/>
      </w:pPr>
    </w:lvl>
    <w:lvl w:ilvl="6" w:tplc="70C6DEF6">
      <w:start w:val="1"/>
      <w:numFmt w:val="decimal"/>
      <w:lvlText w:val="%7."/>
      <w:lvlJc w:val="left"/>
      <w:pPr>
        <w:ind w:left="5040" w:hanging="360"/>
      </w:pPr>
    </w:lvl>
    <w:lvl w:ilvl="7" w:tplc="FDC05428">
      <w:start w:val="1"/>
      <w:numFmt w:val="lowerLetter"/>
      <w:lvlText w:val="%8."/>
      <w:lvlJc w:val="left"/>
      <w:pPr>
        <w:ind w:left="5760" w:hanging="360"/>
      </w:pPr>
    </w:lvl>
    <w:lvl w:ilvl="8" w:tplc="F4D8858A">
      <w:start w:val="1"/>
      <w:numFmt w:val="lowerRoman"/>
      <w:lvlText w:val="%9."/>
      <w:lvlJc w:val="right"/>
      <w:pPr>
        <w:ind w:left="6480" w:hanging="180"/>
      </w:pPr>
    </w:lvl>
  </w:abstractNum>
  <w:abstractNum w:abstractNumId="5">
    <w:nsid w:val="0F5865B1"/>
    <w:multiLevelType w:val="hybridMultilevel"/>
    <w:tmpl w:val="19541D86"/>
    <w:lvl w:ilvl="0" w:tplc="E59630A0">
      <w:start w:val="607"/>
      <w:numFmt w:val="decimal"/>
      <w:lvlText w:val="%1"/>
      <w:lvlJc w:val="left"/>
      <w:pPr>
        <w:ind w:left="720" w:hanging="360"/>
      </w:pPr>
      <w:rPr>
        <w:rFonts w:hint="default"/>
      </w:rPr>
    </w:lvl>
    <w:lvl w:ilvl="1" w:tplc="D35C302A">
      <w:start w:val="1"/>
      <w:numFmt w:val="lowerLetter"/>
      <w:lvlText w:val="%2."/>
      <w:lvlJc w:val="left"/>
      <w:pPr>
        <w:ind w:left="1440" w:hanging="360"/>
      </w:pPr>
    </w:lvl>
    <w:lvl w:ilvl="2" w:tplc="34A651C2">
      <w:start w:val="1"/>
      <w:numFmt w:val="lowerRoman"/>
      <w:lvlText w:val="%3."/>
      <w:lvlJc w:val="right"/>
      <w:pPr>
        <w:ind w:left="2160" w:hanging="180"/>
      </w:pPr>
    </w:lvl>
    <w:lvl w:ilvl="3" w:tplc="D446FFEC">
      <w:start w:val="1"/>
      <w:numFmt w:val="decimal"/>
      <w:lvlText w:val="%4."/>
      <w:lvlJc w:val="left"/>
      <w:pPr>
        <w:ind w:left="2880" w:hanging="360"/>
      </w:pPr>
    </w:lvl>
    <w:lvl w:ilvl="4" w:tplc="874A999A">
      <w:start w:val="1"/>
      <w:numFmt w:val="lowerLetter"/>
      <w:lvlText w:val="%5."/>
      <w:lvlJc w:val="left"/>
      <w:pPr>
        <w:ind w:left="3600" w:hanging="360"/>
      </w:pPr>
    </w:lvl>
    <w:lvl w:ilvl="5" w:tplc="32740398">
      <w:start w:val="1"/>
      <w:numFmt w:val="lowerRoman"/>
      <w:lvlText w:val="%6."/>
      <w:lvlJc w:val="right"/>
      <w:pPr>
        <w:ind w:left="4320" w:hanging="180"/>
      </w:pPr>
    </w:lvl>
    <w:lvl w:ilvl="6" w:tplc="510EF93A">
      <w:start w:val="1"/>
      <w:numFmt w:val="decimal"/>
      <w:lvlText w:val="%7."/>
      <w:lvlJc w:val="left"/>
      <w:pPr>
        <w:ind w:left="5040" w:hanging="360"/>
      </w:pPr>
    </w:lvl>
    <w:lvl w:ilvl="7" w:tplc="CD7CA060">
      <w:start w:val="1"/>
      <w:numFmt w:val="lowerLetter"/>
      <w:lvlText w:val="%8."/>
      <w:lvlJc w:val="left"/>
      <w:pPr>
        <w:ind w:left="5760" w:hanging="360"/>
      </w:pPr>
    </w:lvl>
    <w:lvl w:ilvl="8" w:tplc="153847F4">
      <w:start w:val="1"/>
      <w:numFmt w:val="lowerRoman"/>
      <w:lvlText w:val="%9."/>
      <w:lvlJc w:val="right"/>
      <w:pPr>
        <w:ind w:left="6480" w:hanging="180"/>
      </w:pPr>
    </w:lvl>
  </w:abstractNum>
  <w:abstractNum w:abstractNumId="6">
    <w:nsid w:val="10D27DFE"/>
    <w:multiLevelType w:val="hybridMultilevel"/>
    <w:tmpl w:val="993ADB3C"/>
    <w:lvl w:ilvl="0" w:tplc="401AB2A4">
      <w:start w:val="1"/>
      <w:numFmt w:val="decimal"/>
      <w:lvlText w:val="%1)"/>
      <w:lvlJc w:val="left"/>
      <w:pPr>
        <w:ind w:left="1211" w:hanging="360"/>
      </w:pPr>
      <w:rPr>
        <w:rFonts w:hint="default"/>
      </w:rPr>
    </w:lvl>
    <w:lvl w:ilvl="1" w:tplc="AB80CD58">
      <w:start w:val="1"/>
      <w:numFmt w:val="lowerLetter"/>
      <w:lvlText w:val="%2."/>
      <w:lvlJc w:val="left"/>
      <w:pPr>
        <w:ind w:left="1931" w:hanging="360"/>
      </w:pPr>
    </w:lvl>
    <w:lvl w:ilvl="2" w:tplc="460EDA0E">
      <w:start w:val="1"/>
      <w:numFmt w:val="lowerRoman"/>
      <w:lvlText w:val="%3."/>
      <w:lvlJc w:val="right"/>
      <w:pPr>
        <w:ind w:left="2651" w:hanging="180"/>
      </w:pPr>
    </w:lvl>
    <w:lvl w:ilvl="3" w:tplc="E278B4EC">
      <w:start w:val="1"/>
      <w:numFmt w:val="decimal"/>
      <w:lvlText w:val="%4."/>
      <w:lvlJc w:val="left"/>
      <w:pPr>
        <w:ind w:left="3371" w:hanging="360"/>
      </w:pPr>
    </w:lvl>
    <w:lvl w:ilvl="4" w:tplc="59D8348E">
      <w:start w:val="1"/>
      <w:numFmt w:val="lowerLetter"/>
      <w:lvlText w:val="%5."/>
      <w:lvlJc w:val="left"/>
      <w:pPr>
        <w:ind w:left="4091" w:hanging="360"/>
      </w:pPr>
    </w:lvl>
    <w:lvl w:ilvl="5" w:tplc="A030E5CC">
      <w:start w:val="1"/>
      <w:numFmt w:val="lowerRoman"/>
      <w:lvlText w:val="%6."/>
      <w:lvlJc w:val="right"/>
      <w:pPr>
        <w:ind w:left="4811" w:hanging="180"/>
      </w:pPr>
    </w:lvl>
    <w:lvl w:ilvl="6" w:tplc="81C03B42">
      <w:start w:val="1"/>
      <w:numFmt w:val="decimal"/>
      <w:lvlText w:val="%7."/>
      <w:lvlJc w:val="left"/>
      <w:pPr>
        <w:ind w:left="5531" w:hanging="360"/>
      </w:pPr>
    </w:lvl>
    <w:lvl w:ilvl="7" w:tplc="E38AC9C4">
      <w:start w:val="1"/>
      <w:numFmt w:val="lowerLetter"/>
      <w:lvlText w:val="%8."/>
      <w:lvlJc w:val="left"/>
      <w:pPr>
        <w:ind w:left="6251" w:hanging="360"/>
      </w:pPr>
    </w:lvl>
    <w:lvl w:ilvl="8" w:tplc="E34C9DD0">
      <w:start w:val="1"/>
      <w:numFmt w:val="lowerRoman"/>
      <w:lvlText w:val="%9."/>
      <w:lvlJc w:val="right"/>
      <w:pPr>
        <w:ind w:left="6971" w:hanging="180"/>
      </w:pPr>
    </w:lvl>
  </w:abstractNum>
  <w:abstractNum w:abstractNumId="7">
    <w:nsid w:val="12F45D64"/>
    <w:multiLevelType w:val="hybridMultilevel"/>
    <w:tmpl w:val="1BD8A87C"/>
    <w:lvl w:ilvl="0" w:tplc="411892EE">
      <w:start w:val="1"/>
      <w:numFmt w:val="decimal"/>
      <w:lvlText w:val="%1)"/>
      <w:lvlJc w:val="left"/>
      <w:pPr>
        <w:ind w:left="1069" w:hanging="360"/>
      </w:pPr>
      <w:rPr>
        <w:rFonts w:hint="default"/>
      </w:rPr>
    </w:lvl>
    <w:lvl w:ilvl="1" w:tplc="4E5CAE88">
      <w:start w:val="1"/>
      <w:numFmt w:val="lowerLetter"/>
      <w:lvlText w:val="%2."/>
      <w:lvlJc w:val="left"/>
      <w:pPr>
        <w:ind w:left="1789" w:hanging="360"/>
      </w:pPr>
    </w:lvl>
    <w:lvl w:ilvl="2" w:tplc="19F2B5A6">
      <w:start w:val="1"/>
      <w:numFmt w:val="lowerRoman"/>
      <w:lvlText w:val="%3."/>
      <w:lvlJc w:val="right"/>
      <w:pPr>
        <w:ind w:left="2509" w:hanging="180"/>
      </w:pPr>
    </w:lvl>
    <w:lvl w:ilvl="3" w:tplc="52944E1A">
      <w:start w:val="1"/>
      <w:numFmt w:val="decimal"/>
      <w:lvlText w:val="%4."/>
      <w:lvlJc w:val="left"/>
      <w:pPr>
        <w:ind w:left="3229" w:hanging="360"/>
      </w:pPr>
    </w:lvl>
    <w:lvl w:ilvl="4" w:tplc="9F3A1D84">
      <w:start w:val="1"/>
      <w:numFmt w:val="lowerLetter"/>
      <w:lvlText w:val="%5."/>
      <w:lvlJc w:val="left"/>
      <w:pPr>
        <w:ind w:left="3949" w:hanging="360"/>
      </w:pPr>
    </w:lvl>
    <w:lvl w:ilvl="5" w:tplc="B6E2840E">
      <w:start w:val="1"/>
      <w:numFmt w:val="lowerRoman"/>
      <w:lvlText w:val="%6."/>
      <w:lvlJc w:val="right"/>
      <w:pPr>
        <w:ind w:left="4669" w:hanging="180"/>
      </w:pPr>
    </w:lvl>
    <w:lvl w:ilvl="6" w:tplc="B4944910">
      <w:start w:val="1"/>
      <w:numFmt w:val="decimal"/>
      <w:lvlText w:val="%7."/>
      <w:lvlJc w:val="left"/>
      <w:pPr>
        <w:ind w:left="5389" w:hanging="360"/>
      </w:pPr>
    </w:lvl>
    <w:lvl w:ilvl="7" w:tplc="4FC0CD82">
      <w:start w:val="1"/>
      <w:numFmt w:val="lowerLetter"/>
      <w:lvlText w:val="%8."/>
      <w:lvlJc w:val="left"/>
      <w:pPr>
        <w:ind w:left="6109" w:hanging="360"/>
      </w:pPr>
    </w:lvl>
    <w:lvl w:ilvl="8" w:tplc="90742C20">
      <w:start w:val="1"/>
      <w:numFmt w:val="lowerRoman"/>
      <w:lvlText w:val="%9."/>
      <w:lvlJc w:val="right"/>
      <w:pPr>
        <w:ind w:left="6829" w:hanging="180"/>
      </w:pPr>
    </w:lvl>
  </w:abstractNum>
  <w:abstractNum w:abstractNumId="8">
    <w:nsid w:val="16056732"/>
    <w:multiLevelType w:val="hybridMultilevel"/>
    <w:tmpl w:val="90A81A82"/>
    <w:lvl w:ilvl="0" w:tplc="484E5452">
      <w:start w:val="607"/>
      <w:numFmt w:val="bullet"/>
      <w:lvlText w:val="-"/>
      <w:lvlJc w:val="left"/>
      <w:pPr>
        <w:ind w:left="720" w:hanging="360"/>
      </w:pPr>
      <w:rPr>
        <w:rFonts w:ascii="Times New Roman" w:eastAsia="Times New Roman" w:hAnsi="Times New Roman" w:cs="Times New Roman" w:hint="default"/>
      </w:rPr>
    </w:lvl>
    <w:lvl w:ilvl="1" w:tplc="52E6C8C4">
      <w:start w:val="1"/>
      <w:numFmt w:val="bullet"/>
      <w:lvlText w:val="o"/>
      <w:lvlJc w:val="left"/>
      <w:pPr>
        <w:ind w:left="1440" w:hanging="360"/>
      </w:pPr>
      <w:rPr>
        <w:rFonts w:ascii="Courier New" w:hAnsi="Courier New" w:cs="Courier New" w:hint="default"/>
      </w:rPr>
    </w:lvl>
    <w:lvl w:ilvl="2" w:tplc="BD9CAE7C">
      <w:start w:val="1"/>
      <w:numFmt w:val="bullet"/>
      <w:lvlText w:val=""/>
      <w:lvlJc w:val="left"/>
      <w:pPr>
        <w:ind w:left="2160" w:hanging="360"/>
      </w:pPr>
      <w:rPr>
        <w:rFonts w:ascii="Wingdings" w:hAnsi="Wingdings" w:hint="default"/>
      </w:rPr>
    </w:lvl>
    <w:lvl w:ilvl="3" w:tplc="38DCD508">
      <w:start w:val="1"/>
      <w:numFmt w:val="bullet"/>
      <w:lvlText w:val=""/>
      <w:lvlJc w:val="left"/>
      <w:pPr>
        <w:ind w:left="2880" w:hanging="360"/>
      </w:pPr>
      <w:rPr>
        <w:rFonts w:ascii="Symbol" w:hAnsi="Symbol" w:hint="default"/>
      </w:rPr>
    </w:lvl>
    <w:lvl w:ilvl="4" w:tplc="214EEF96">
      <w:start w:val="1"/>
      <w:numFmt w:val="bullet"/>
      <w:lvlText w:val="o"/>
      <w:lvlJc w:val="left"/>
      <w:pPr>
        <w:ind w:left="3600" w:hanging="360"/>
      </w:pPr>
      <w:rPr>
        <w:rFonts w:ascii="Courier New" w:hAnsi="Courier New" w:cs="Courier New" w:hint="default"/>
      </w:rPr>
    </w:lvl>
    <w:lvl w:ilvl="5" w:tplc="DF1A622C">
      <w:start w:val="1"/>
      <w:numFmt w:val="bullet"/>
      <w:lvlText w:val=""/>
      <w:lvlJc w:val="left"/>
      <w:pPr>
        <w:ind w:left="4320" w:hanging="360"/>
      </w:pPr>
      <w:rPr>
        <w:rFonts w:ascii="Wingdings" w:hAnsi="Wingdings" w:hint="default"/>
      </w:rPr>
    </w:lvl>
    <w:lvl w:ilvl="6" w:tplc="D236E538">
      <w:start w:val="1"/>
      <w:numFmt w:val="bullet"/>
      <w:lvlText w:val=""/>
      <w:lvlJc w:val="left"/>
      <w:pPr>
        <w:ind w:left="5040" w:hanging="360"/>
      </w:pPr>
      <w:rPr>
        <w:rFonts w:ascii="Symbol" w:hAnsi="Symbol" w:hint="default"/>
      </w:rPr>
    </w:lvl>
    <w:lvl w:ilvl="7" w:tplc="3A9CC4AA">
      <w:start w:val="1"/>
      <w:numFmt w:val="bullet"/>
      <w:lvlText w:val="o"/>
      <w:lvlJc w:val="left"/>
      <w:pPr>
        <w:ind w:left="5760" w:hanging="360"/>
      </w:pPr>
      <w:rPr>
        <w:rFonts w:ascii="Courier New" w:hAnsi="Courier New" w:cs="Courier New" w:hint="default"/>
      </w:rPr>
    </w:lvl>
    <w:lvl w:ilvl="8" w:tplc="34481DD4">
      <w:start w:val="1"/>
      <w:numFmt w:val="bullet"/>
      <w:lvlText w:val=""/>
      <w:lvlJc w:val="left"/>
      <w:pPr>
        <w:ind w:left="6480" w:hanging="360"/>
      </w:pPr>
      <w:rPr>
        <w:rFonts w:ascii="Wingdings" w:hAnsi="Wingdings" w:hint="default"/>
      </w:rPr>
    </w:lvl>
  </w:abstractNum>
  <w:abstractNum w:abstractNumId="9">
    <w:nsid w:val="22320B83"/>
    <w:multiLevelType w:val="hybridMultilevel"/>
    <w:tmpl w:val="BEC4E352"/>
    <w:lvl w:ilvl="0" w:tplc="878A6300">
      <w:start w:val="1"/>
      <w:numFmt w:val="decimal"/>
      <w:lvlText w:val="%1)"/>
      <w:lvlJc w:val="left"/>
      <w:pPr>
        <w:ind w:left="1069" w:hanging="360"/>
      </w:pPr>
      <w:rPr>
        <w:rFonts w:hint="default"/>
      </w:rPr>
    </w:lvl>
    <w:lvl w:ilvl="1" w:tplc="633C58A8">
      <w:start w:val="1"/>
      <w:numFmt w:val="lowerLetter"/>
      <w:lvlText w:val="%2."/>
      <w:lvlJc w:val="left"/>
      <w:pPr>
        <w:ind w:left="1789" w:hanging="360"/>
      </w:pPr>
    </w:lvl>
    <w:lvl w:ilvl="2" w:tplc="978080D4">
      <w:start w:val="1"/>
      <w:numFmt w:val="lowerRoman"/>
      <w:lvlText w:val="%3."/>
      <w:lvlJc w:val="right"/>
      <w:pPr>
        <w:ind w:left="2509" w:hanging="180"/>
      </w:pPr>
    </w:lvl>
    <w:lvl w:ilvl="3" w:tplc="B502B506">
      <w:start w:val="1"/>
      <w:numFmt w:val="decimal"/>
      <w:lvlText w:val="%4."/>
      <w:lvlJc w:val="left"/>
      <w:pPr>
        <w:ind w:left="3229" w:hanging="360"/>
      </w:pPr>
    </w:lvl>
    <w:lvl w:ilvl="4" w:tplc="556CA378">
      <w:start w:val="1"/>
      <w:numFmt w:val="lowerLetter"/>
      <w:lvlText w:val="%5."/>
      <w:lvlJc w:val="left"/>
      <w:pPr>
        <w:ind w:left="3949" w:hanging="360"/>
      </w:pPr>
    </w:lvl>
    <w:lvl w:ilvl="5" w:tplc="B83A1DCE">
      <w:start w:val="1"/>
      <w:numFmt w:val="lowerRoman"/>
      <w:lvlText w:val="%6."/>
      <w:lvlJc w:val="right"/>
      <w:pPr>
        <w:ind w:left="4669" w:hanging="180"/>
      </w:pPr>
    </w:lvl>
    <w:lvl w:ilvl="6" w:tplc="C2805634">
      <w:start w:val="1"/>
      <w:numFmt w:val="decimal"/>
      <w:lvlText w:val="%7."/>
      <w:lvlJc w:val="left"/>
      <w:pPr>
        <w:ind w:left="5389" w:hanging="360"/>
      </w:pPr>
    </w:lvl>
    <w:lvl w:ilvl="7" w:tplc="70085258">
      <w:start w:val="1"/>
      <w:numFmt w:val="lowerLetter"/>
      <w:lvlText w:val="%8."/>
      <w:lvlJc w:val="left"/>
      <w:pPr>
        <w:ind w:left="6109" w:hanging="360"/>
      </w:pPr>
    </w:lvl>
    <w:lvl w:ilvl="8" w:tplc="4CDE6DDA">
      <w:start w:val="1"/>
      <w:numFmt w:val="lowerRoman"/>
      <w:lvlText w:val="%9."/>
      <w:lvlJc w:val="right"/>
      <w:pPr>
        <w:ind w:left="6829" w:hanging="180"/>
      </w:pPr>
    </w:lvl>
  </w:abstractNum>
  <w:abstractNum w:abstractNumId="10">
    <w:nsid w:val="24C43416"/>
    <w:multiLevelType w:val="hybridMultilevel"/>
    <w:tmpl w:val="B7524F52"/>
    <w:lvl w:ilvl="0" w:tplc="55C03C88">
      <w:start w:val="1"/>
      <w:numFmt w:val="bullet"/>
      <w:lvlText w:val=""/>
      <w:lvlJc w:val="left"/>
      <w:pPr>
        <w:ind w:left="1429" w:hanging="360"/>
      </w:pPr>
      <w:rPr>
        <w:rFonts w:ascii="Symbol" w:hAnsi="Symbol" w:hint="default"/>
      </w:rPr>
    </w:lvl>
    <w:lvl w:ilvl="1" w:tplc="ABF41CDC">
      <w:start w:val="1"/>
      <w:numFmt w:val="bullet"/>
      <w:lvlText w:val="o"/>
      <w:lvlJc w:val="left"/>
      <w:pPr>
        <w:ind w:left="2149" w:hanging="360"/>
      </w:pPr>
      <w:rPr>
        <w:rFonts w:ascii="Courier New" w:hAnsi="Courier New" w:cs="Courier New" w:hint="default"/>
      </w:rPr>
    </w:lvl>
    <w:lvl w:ilvl="2" w:tplc="9AB80878">
      <w:start w:val="1"/>
      <w:numFmt w:val="bullet"/>
      <w:lvlText w:val=""/>
      <w:lvlJc w:val="left"/>
      <w:pPr>
        <w:ind w:left="2869" w:hanging="360"/>
      </w:pPr>
      <w:rPr>
        <w:rFonts w:ascii="Wingdings" w:hAnsi="Wingdings" w:hint="default"/>
      </w:rPr>
    </w:lvl>
    <w:lvl w:ilvl="3" w:tplc="2EEC769E">
      <w:start w:val="1"/>
      <w:numFmt w:val="bullet"/>
      <w:lvlText w:val=""/>
      <w:lvlJc w:val="left"/>
      <w:pPr>
        <w:ind w:left="3589" w:hanging="360"/>
      </w:pPr>
      <w:rPr>
        <w:rFonts w:ascii="Symbol" w:hAnsi="Symbol" w:hint="default"/>
      </w:rPr>
    </w:lvl>
    <w:lvl w:ilvl="4" w:tplc="1DA6BCEA">
      <w:start w:val="1"/>
      <w:numFmt w:val="bullet"/>
      <w:lvlText w:val="o"/>
      <w:lvlJc w:val="left"/>
      <w:pPr>
        <w:ind w:left="4309" w:hanging="360"/>
      </w:pPr>
      <w:rPr>
        <w:rFonts w:ascii="Courier New" w:hAnsi="Courier New" w:cs="Courier New" w:hint="default"/>
      </w:rPr>
    </w:lvl>
    <w:lvl w:ilvl="5" w:tplc="163C5E4C">
      <w:start w:val="1"/>
      <w:numFmt w:val="bullet"/>
      <w:lvlText w:val=""/>
      <w:lvlJc w:val="left"/>
      <w:pPr>
        <w:ind w:left="5029" w:hanging="360"/>
      </w:pPr>
      <w:rPr>
        <w:rFonts w:ascii="Wingdings" w:hAnsi="Wingdings" w:hint="default"/>
      </w:rPr>
    </w:lvl>
    <w:lvl w:ilvl="6" w:tplc="16AE736C">
      <w:start w:val="1"/>
      <w:numFmt w:val="bullet"/>
      <w:lvlText w:val=""/>
      <w:lvlJc w:val="left"/>
      <w:pPr>
        <w:ind w:left="5749" w:hanging="360"/>
      </w:pPr>
      <w:rPr>
        <w:rFonts w:ascii="Symbol" w:hAnsi="Symbol" w:hint="default"/>
      </w:rPr>
    </w:lvl>
    <w:lvl w:ilvl="7" w:tplc="89981284">
      <w:start w:val="1"/>
      <w:numFmt w:val="bullet"/>
      <w:lvlText w:val="o"/>
      <w:lvlJc w:val="left"/>
      <w:pPr>
        <w:ind w:left="6469" w:hanging="360"/>
      </w:pPr>
      <w:rPr>
        <w:rFonts w:ascii="Courier New" w:hAnsi="Courier New" w:cs="Courier New" w:hint="default"/>
      </w:rPr>
    </w:lvl>
    <w:lvl w:ilvl="8" w:tplc="BFE08B88">
      <w:start w:val="1"/>
      <w:numFmt w:val="bullet"/>
      <w:lvlText w:val=""/>
      <w:lvlJc w:val="left"/>
      <w:pPr>
        <w:ind w:left="7189" w:hanging="360"/>
      </w:pPr>
      <w:rPr>
        <w:rFonts w:ascii="Wingdings" w:hAnsi="Wingdings" w:hint="default"/>
      </w:rPr>
    </w:lvl>
  </w:abstractNum>
  <w:abstractNum w:abstractNumId="11">
    <w:nsid w:val="262933E0"/>
    <w:multiLevelType w:val="hybridMultilevel"/>
    <w:tmpl w:val="CDDCFDCA"/>
    <w:lvl w:ilvl="0" w:tplc="C74423DC">
      <w:start w:val="2"/>
      <w:numFmt w:val="decimal"/>
      <w:lvlText w:val="%1)"/>
      <w:lvlJc w:val="left"/>
      <w:pPr>
        <w:ind w:left="1070" w:hanging="360"/>
      </w:pPr>
      <w:rPr>
        <w:rFonts w:hint="default"/>
        <w:color w:val="FF0000"/>
      </w:rPr>
    </w:lvl>
    <w:lvl w:ilvl="1" w:tplc="F3709132">
      <w:start w:val="1"/>
      <w:numFmt w:val="lowerLetter"/>
      <w:lvlText w:val="%2."/>
      <w:lvlJc w:val="left"/>
      <w:pPr>
        <w:ind w:left="1790" w:hanging="360"/>
      </w:pPr>
    </w:lvl>
    <w:lvl w:ilvl="2" w:tplc="8DC6459E">
      <w:start w:val="1"/>
      <w:numFmt w:val="lowerRoman"/>
      <w:lvlText w:val="%3."/>
      <w:lvlJc w:val="right"/>
      <w:pPr>
        <w:ind w:left="2510" w:hanging="180"/>
      </w:pPr>
    </w:lvl>
    <w:lvl w:ilvl="3" w:tplc="13EA71AA">
      <w:start w:val="1"/>
      <w:numFmt w:val="decimal"/>
      <w:lvlText w:val="%4."/>
      <w:lvlJc w:val="left"/>
      <w:pPr>
        <w:ind w:left="3230" w:hanging="360"/>
      </w:pPr>
    </w:lvl>
    <w:lvl w:ilvl="4" w:tplc="25A6BD08">
      <w:start w:val="1"/>
      <w:numFmt w:val="lowerLetter"/>
      <w:lvlText w:val="%5."/>
      <w:lvlJc w:val="left"/>
      <w:pPr>
        <w:ind w:left="3950" w:hanging="360"/>
      </w:pPr>
    </w:lvl>
    <w:lvl w:ilvl="5" w:tplc="559EFCE2">
      <w:start w:val="1"/>
      <w:numFmt w:val="lowerRoman"/>
      <w:lvlText w:val="%6."/>
      <w:lvlJc w:val="right"/>
      <w:pPr>
        <w:ind w:left="4670" w:hanging="180"/>
      </w:pPr>
    </w:lvl>
    <w:lvl w:ilvl="6" w:tplc="197C2CF8">
      <w:start w:val="1"/>
      <w:numFmt w:val="decimal"/>
      <w:lvlText w:val="%7."/>
      <w:lvlJc w:val="left"/>
      <w:pPr>
        <w:ind w:left="5390" w:hanging="360"/>
      </w:pPr>
    </w:lvl>
    <w:lvl w:ilvl="7" w:tplc="71F65332">
      <w:start w:val="1"/>
      <w:numFmt w:val="lowerLetter"/>
      <w:lvlText w:val="%8."/>
      <w:lvlJc w:val="left"/>
      <w:pPr>
        <w:ind w:left="6110" w:hanging="360"/>
      </w:pPr>
    </w:lvl>
    <w:lvl w:ilvl="8" w:tplc="12CA2A04">
      <w:start w:val="1"/>
      <w:numFmt w:val="lowerRoman"/>
      <w:lvlText w:val="%9."/>
      <w:lvlJc w:val="right"/>
      <w:pPr>
        <w:ind w:left="6830" w:hanging="180"/>
      </w:pPr>
    </w:lvl>
  </w:abstractNum>
  <w:abstractNum w:abstractNumId="12">
    <w:nsid w:val="26350B95"/>
    <w:multiLevelType w:val="hybridMultilevel"/>
    <w:tmpl w:val="E5B86AD2"/>
    <w:lvl w:ilvl="0" w:tplc="53649E1E">
      <w:start w:val="1"/>
      <w:numFmt w:val="bullet"/>
      <w:lvlText w:val="-"/>
      <w:lvlJc w:val="left"/>
      <w:pPr>
        <w:ind w:left="1069" w:hanging="360"/>
      </w:pPr>
      <w:rPr>
        <w:rFonts w:ascii="Times New Roman" w:eastAsia="Times New Roman" w:hAnsi="Times New Roman" w:cs="Times New Roman" w:hint="default"/>
      </w:rPr>
    </w:lvl>
    <w:lvl w:ilvl="1" w:tplc="833AB348">
      <w:start w:val="1"/>
      <w:numFmt w:val="bullet"/>
      <w:lvlText w:val="o"/>
      <w:lvlJc w:val="left"/>
      <w:pPr>
        <w:ind w:left="1789" w:hanging="360"/>
      </w:pPr>
      <w:rPr>
        <w:rFonts w:ascii="Courier New" w:hAnsi="Courier New" w:cs="Courier New" w:hint="default"/>
      </w:rPr>
    </w:lvl>
    <w:lvl w:ilvl="2" w:tplc="73C6F440">
      <w:start w:val="1"/>
      <w:numFmt w:val="bullet"/>
      <w:lvlText w:val=""/>
      <w:lvlJc w:val="left"/>
      <w:pPr>
        <w:ind w:left="2509" w:hanging="360"/>
      </w:pPr>
      <w:rPr>
        <w:rFonts w:ascii="Wingdings" w:hAnsi="Wingdings" w:hint="default"/>
      </w:rPr>
    </w:lvl>
    <w:lvl w:ilvl="3" w:tplc="C568E05E">
      <w:start w:val="1"/>
      <w:numFmt w:val="bullet"/>
      <w:lvlText w:val=""/>
      <w:lvlJc w:val="left"/>
      <w:pPr>
        <w:ind w:left="3229" w:hanging="360"/>
      </w:pPr>
      <w:rPr>
        <w:rFonts w:ascii="Symbol" w:hAnsi="Symbol" w:hint="default"/>
      </w:rPr>
    </w:lvl>
    <w:lvl w:ilvl="4" w:tplc="2C7E4BA0">
      <w:start w:val="1"/>
      <w:numFmt w:val="bullet"/>
      <w:lvlText w:val="o"/>
      <w:lvlJc w:val="left"/>
      <w:pPr>
        <w:ind w:left="3949" w:hanging="360"/>
      </w:pPr>
      <w:rPr>
        <w:rFonts w:ascii="Courier New" w:hAnsi="Courier New" w:cs="Courier New" w:hint="default"/>
      </w:rPr>
    </w:lvl>
    <w:lvl w:ilvl="5" w:tplc="D0BC7618">
      <w:start w:val="1"/>
      <w:numFmt w:val="bullet"/>
      <w:lvlText w:val=""/>
      <w:lvlJc w:val="left"/>
      <w:pPr>
        <w:ind w:left="4669" w:hanging="360"/>
      </w:pPr>
      <w:rPr>
        <w:rFonts w:ascii="Wingdings" w:hAnsi="Wingdings" w:hint="default"/>
      </w:rPr>
    </w:lvl>
    <w:lvl w:ilvl="6" w:tplc="03564866">
      <w:start w:val="1"/>
      <w:numFmt w:val="bullet"/>
      <w:lvlText w:val=""/>
      <w:lvlJc w:val="left"/>
      <w:pPr>
        <w:ind w:left="5389" w:hanging="360"/>
      </w:pPr>
      <w:rPr>
        <w:rFonts w:ascii="Symbol" w:hAnsi="Symbol" w:hint="default"/>
      </w:rPr>
    </w:lvl>
    <w:lvl w:ilvl="7" w:tplc="E2929F5A">
      <w:start w:val="1"/>
      <w:numFmt w:val="bullet"/>
      <w:lvlText w:val="o"/>
      <w:lvlJc w:val="left"/>
      <w:pPr>
        <w:ind w:left="6109" w:hanging="360"/>
      </w:pPr>
      <w:rPr>
        <w:rFonts w:ascii="Courier New" w:hAnsi="Courier New" w:cs="Courier New" w:hint="default"/>
      </w:rPr>
    </w:lvl>
    <w:lvl w:ilvl="8" w:tplc="CE54E626">
      <w:start w:val="1"/>
      <w:numFmt w:val="bullet"/>
      <w:lvlText w:val=""/>
      <w:lvlJc w:val="left"/>
      <w:pPr>
        <w:ind w:left="6829" w:hanging="360"/>
      </w:pPr>
      <w:rPr>
        <w:rFonts w:ascii="Wingdings" w:hAnsi="Wingdings" w:hint="default"/>
      </w:rPr>
    </w:lvl>
  </w:abstractNum>
  <w:abstractNum w:abstractNumId="13">
    <w:nsid w:val="2C5034BE"/>
    <w:multiLevelType w:val="hybridMultilevel"/>
    <w:tmpl w:val="16F2C4D0"/>
    <w:lvl w:ilvl="0" w:tplc="196C9654">
      <w:start w:val="1"/>
      <w:numFmt w:val="decimal"/>
      <w:lvlText w:val="%1)"/>
      <w:lvlJc w:val="left"/>
      <w:pPr>
        <w:ind w:left="1069" w:hanging="360"/>
      </w:pPr>
      <w:rPr>
        <w:rFonts w:hint="default"/>
      </w:rPr>
    </w:lvl>
    <w:lvl w:ilvl="1" w:tplc="93465314">
      <w:start w:val="1"/>
      <w:numFmt w:val="lowerLetter"/>
      <w:lvlText w:val="%2."/>
      <w:lvlJc w:val="left"/>
      <w:pPr>
        <w:ind w:left="1789" w:hanging="360"/>
      </w:pPr>
    </w:lvl>
    <w:lvl w:ilvl="2" w:tplc="B922F832">
      <w:start w:val="1"/>
      <w:numFmt w:val="lowerRoman"/>
      <w:lvlText w:val="%3."/>
      <w:lvlJc w:val="right"/>
      <w:pPr>
        <w:ind w:left="2509" w:hanging="180"/>
      </w:pPr>
    </w:lvl>
    <w:lvl w:ilvl="3" w:tplc="5D809126">
      <w:start w:val="1"/>
      <w:numFmt w:val="decimal"/>
      <w:lvlText w:val="%4."/>
      <w:lvlJc w:val="left"/>
      <w:pPr>
        <w:ind w:left="3229" w:hanging="360"/>
      </w:pPr>
    </w:lvl>
    <w:lvl w:ilvl="4" w:tplc="F47E4848">
      <w:start w:val="1"/>
      <w:numFmt w:val="lowerLetter"/>
      <w:lvlText w:val="%5."/>
      <w:lvlJc w:val="left"/>
      <w:pPr>
        <w:ind w:left="3949" w:hanging="360"/>
      </w:pPr>
    </w:lvl>
    <w:lvl w:ilvl="5" w:tplc="50A8B59A">
      <w:start w:val="1"/>
      <w:numFmt w:val="lowerRoman"/>
      <w:lvlText w:val="%6."/>
      <w:lvlJc w:val="right"/>
      <w:pPr>
        <w:ind w:left="4669" w:hanging="180"/>
      </w:pPr>
    </w:lvl>
    <w:lvl w:ilvl="6" w:tplc="6A9E9134">
      <w:start w:val="1"/>
      <w:numFmt w:val="decimal"/>
      <w:lvlText w:val="%7."/>
      <w:lvlJc w:val="left"/>
      <w:pPr>
        <w:ind w:left="5389" w:hanging="360"/>
      </w:pPr>
    </w:lvl>
    <w:lvl w:ilvl="7" w:tplc="234A213E">
      <w:start w:val="1"/>
      <w:numFmt w:val="lowerLetter"/>
      <w:lvlText w:val="%8."/>
      <w:lvlJc w:val="left"/>
      <w:pPr>
        <w:ind w:left="6109" w:hanging="360"/>
      </w:pPr>
    </w:lvl>
    <w:lvl w:ilvl="8" w:tplc="AC7EE6CE">
      <w:start w:val="1"/>
      <w:numFmt w:val="lowerRoman"/>
      <w:lvlText w:val="%9."/>
      <w:lvlJc w:val="right"/>
      <w:pPr>
        <w:ind w:left="6829" w:hanging="180"/>
      </w:pPr>
    </w:lvl>
  </w:abstractNum>
  <w:abstractNum w:abstractNumId="14">
    <w:nsid w:val="34387F64"/>
    <w:multiLevelType w:val="hybridMultilevel"/>
    <w:tmpl w:val="E52A2F14"/>
    <w:lvl w:ilvl="0" w:tplc="73727A72">
      <w:start w:val="1"/>
      <w:numFmt w:val="decimal"/>
      <w:lvlText w:val="%1)"/>
      <w:lvlJc w:val="left"/>
      <w:pPr>
        <w:ind w:left="1069" w:hanging="360"/>
      </w:pPr>
      <w:rPr>
        <w:rFonts w:hint="default"/>
      </w:rPr>
    </w:lvl>
    <w:lvl w:ilvl="1" w:tplc="F4B68898">
      <w:start w:val="1"/>
      <w:numFmt w:val="lowerLetter"/>
      <w:lvlText w:val="%2."/>
      <w:lvlJc w:val="left"/>
      <w:pPr>
        <w:ind w:left="1789" w:hanging="360"/>
      </w:pPr>
    </w:lvl>
    <w:lvl w:ilvl="2" w:tplc="BFEC7596">
      <w:start w:val="1"/>
      <w:numFmt w:val="lowerRoman"/>
      <w:lvlText w:val="%3."/>
      <w:lvlJc w:val="right"/>
      <w:pPr>
        <w:ind w:left="2509" w:hanging="180"/>
      </w:pPr>
    </w:lvl>
    <w:lvl w:ilvl="3" w:tplc="762A9104">
      <w:start w:val="1"/>
      <w:numFmt w:val="decimal"/>
      <w:lvlText w:val="%4."/>
      <w:lvlJc w:val="left"/>
      <w:pPr>
        <w:ind w:left="3229" w:hanging="360"/>
      </w:pPr>
    </w:lvl>
    <w:lvl w:ilvl="4" w:tplc="B1185F4E">
      <w:start w:val="1"/>
      <w:numFmt w:val="lowerLetter"/>
      <w:lvlText w:val="%5."/>
      <w:lvlJc w:val="left"/>
      <w:pPr>
        <w:ind w:left="3949" w:hanging="360"/>
      </w:pPr>
    </w:lvl>
    <w:lvl w:ilvl="5" w:tplc="A4FCC73C">
      <w:start w:val="1"/>
      <w:numFmt w:val="lowerRoman"/>
      <w:lvlText w:val="%6."/>
      <w:lvlJc w:val="right"/>
      <w:pPr>
        <w:ind w:left="4669" w:hanging="180"/>
      </w:pPr>
    </w:lvl>
    <w:lvl w:ilvl="6" w:tplc="F45AA622">
      <w:start w:val="1"/>
      <w:numFmt w:val="decimal"/>
      <w:lvlText w:val="%7."/>
      <w:lvlJc w:val="left"/>
      <w:pPr>
        <w:ind w:left="5389" w:hanging="360"/>
      </w:pPr>
    </w:lvl>
    <w:lvl w:ilvl="7" w:tplc="D3445C46">
      <w:start w:val="1"/>
      <w:numFmt w:val="lowerLetter"/>
      <w:lvlText w:val="%8."/>
      <w:lvlJc w:val="left"/>
      <w:pPr>
        <w:ind w:left="6109" w:hanging="360"/>
      </w:pPr>
    </w:lvl>
    <w:lvl w:ilvl="8" w:tplc="80887066">
      <w:start w:val="1"/>
      <w:numFmt w:val="lowerRoman"/>
      <w:lvlText w:val="%9."/>
      <w:lvlJc w:val="right"/>
      <w:pPr>
        <w:ind w:left="6829" w:hanging="180"/>
      </w:pPr>
    </w:lvl>
  </w:abstractNum>
  <w:abstractNum w:abstractNumId="15">
    <w:nsid w:val="3E62749A"/>
    <w:multiLevelType w:val="hybridMultilevel"/>
    <w:tmpl w:val="2B663CFC"/>
    <w:lvl w:ilvl="0" w:tplc="18027306">
      <w:start w:val="1"/>
      <w:numFmt w:val="bullet"/>
      <w:lvlText w:val=""/>
      <w:lvlJc w:val="left"/>
      <w:pPr>
        <w:ind w:left="1429" w:hanging="360"/>
      </w:pPr>
      <w:rPr>
        <w:rFonts w:ascii="Symbol" w:hAnsi="Symbol" w:hint="default"/>
      </w:rPr>
    </w:lvl>
    <w:lvl w:ilvl="1" w:tplc="458ECD6C">
      <w:start w:val="1"/>
      <w:numFmt w:val="bullet"/>
      <w:lvlText w:val="o"/>
      <w:lvlJc w:val="left"/>
      <w:pPr>
        <w:ind w:left="2149" w:hanging="360"/>
      </w:pPr>
      <w:rPr>
        <w:rFonts w:ascii="Courier New" w:hAnsi="Courier New" w:cs="Courier New" w:hint="default"/>
      </w:rPr>
    </w:lvl>
    <w:lvl w:ilvl="2" w:tplc="2D78A4CC">
      <w:start w:val="1"/>
      <w:numFmt w:val="bullet"/>
      <w:lvlText w:val=""/>
      <w:lvlJc w:val="left"/>
      <w:pPr>
        <w:ind w:left="2869" w:hanging="360"/>
      </w:pPr>
      <w:rPr>
        <w:rFonts w:ascii="Wingdings" w:hAnsi="Wingdings" w:hint="default"/>
      </w:rPr>
    </w:lvl>
    <w:lvl w:ilvl="3" w:tplc="BF7C6DC4">
      <w:start w:val="1"/>
      <w:numFmt w:val="bullet"/>
      <w:lvlText w:val=""/>
      <w:lvlJc w:val="left"/>
      <w:pPr>
        <w:ind w:left="3589" w:hanging="360"/>
      </w:pPr>
      <w:rPr>
        <w:rFonts w:ascii="Symbol" w:hAnsi="Symbol" w:hint="default"/>
      </w:rPr>
    </w:lvl>
    <w:lvl w:ilvl="4" w:tplc="5B203CD0">
      <w:start w:val="1"/>
      <w:numFmt w:val="bullet"/>
      <w:lvlText w:val="o"/>
      <w:lvlJc w:val="left"/>
      <w:pPr>
        <w:ind w:left="4309" w:hanging="360"/>
      </w:pPr>
      <w:rPr>
        <w:rFonts w:ascii="Courier New" w:hAnsi="Courier New" w:cs="Courier New" w:hint="default"/>
      </w:rPr>
    </w:lvl>
    <w:lvl w:ilvl="5" w:tplc="7762538E">
      <w:start w:val="1"/>
      <w:numFmt w:val="bullet"/>
      <w:lvlText w:val=""/>
      <w:lvlJc w:val="left"/>
      <w:pPr>
        <w:ind w:left="5029" w:hanging="360"/>
      </w:pPr>
      <w:rPr>
        <w:rFonts w:ascii="Wingdings" w:hAnsi="Wingdings" w:hint="default"/>
      </w:rPr>
    </w:lvl>
    <w:lvl w:ilvl="6" w:tplc="F93ACBFC">
      <w:start w:val="1"/>
      <w:numFmt w:val="bullet"/>
      <w:lvlText w:val=""/>
      <w:lvlJc w:val="left"/>
      <w:pPr>
        <w:ind w:left="5749" w:hanging="360"/>
      </w:pPr>
      <w:rPr>
        <w:rFonts w:ascii="Symbol" w:hAnsi="Symbol" w:hint="default"/>
      </w:rPr>
    </w:lvl>
    <w:lvl w:ilvl="7" w:tplc="039E1F74">
      <w:start w:val="1"/>
      <w:numFmt w:val="bullet"/>
      <w:lvlText w:val="o"/>
      <w:lvlJc w:val="left"/>
      <w:pPr>
        <w:ind w:left="6469" w:hanging="360"/>
      </w:pPr>
      <w:rPr>
        <w:rFonts w:ascii="Courier New" w:hAnsi="Courier New" w:cs="Courier New" w:hint="default"/>
      </w:rPr>
    </w:lvl>
    <w:lvl w:ilvl="8" w:tplc="0B9CCADA">
      <w:start w:val="1"/>
      <w:numFmt w:val="bullet"/>
      <w:lvlText w:val=""/>
      <w:lvlJc w:val="left"/>
      <w:pPr>
        <w:ind w:left="7189" w:hanging="360"/>
      </w:pPr>
      <w:rPr>
        <w:rFonts w:ascii="Wingdings" w:hAnsi="Wingdings" w:hint="default"/>
      </w:rPr>
    </w:lvl>
  </w:abstractNum>
  <w:abstractNum w:abstractNumId="16">
    <w:nsid w:val="45AC22D2"/>
    <w:multiLevelType w:val="hybridMultilevel"/>
    <w:tmpl w:val="F15E4870"/>
    <w:lvl w:ilvl="0" w:tplc="3F6ED3DE">
      <w:start w:val="1"/>
      <w:numFmt w:val="decimal"/>
      <w:lvlText w:val="%1)"/>
      <w:lvlJc w:val="left"/>
      <w:pPr>
        <w:ind w:left="1069" w:hanging="360"/>
      </w:pPr>
      <w:rPr>
        <w:rFonts w:hint="default"/>
      </w:rPr>
    </w:lvl>
    <w:lvl w:ilvl="1" w:tplc="8DF80E58">
      <w:start w:val="1"/>
      <w:numFmt w:val="lowerLetter"/>
      <w:lvlText w:val="%2."/>
      <w:lvlJc w:val="left"/>
      <w:pPr>
        <w:ind w:left="1789" w:hanging="360"/>
      </w:pPr>
    </w:lvl>
    <w:lvl w:ilvl="2" w:tplc="8E82A900">
      <w:start w:val="1"/>
      <w:numFmt w:val="lowerRoman"/>
      <w:lvlText w:val="%3."/>
      <w:lvlJc w:val="right"/>
      <w:pPr>
        <w:ind w:left="2509" w:hanging="180"/>
      </w:pPr>
    </w:lvl>
    <w:lvl w:ilvl="3" w:tplc="134A6522">
      <w:start w:val="1"/>
      <w:numFmt w:val="decimal"/>
      <w:lvlText w:val="%4."/>
      <w:lvlJc w:val="left"/>
      <w:pPr>
        <w:ind w:left="3229" w:hanging="360"/>
      </w:pPr>
    </w:lvl>
    <w:lvl w:ilvl="4" w:tplc="4FA49F00">
      <w:start w:val="1"/>
      <w:numFmt w:val="lowerLetter"/>
      <w:lvlText w:val="%5."/>
      <w:lvlJc w:val="left"/>
      <w:pPr>
        <w:ind w:left="3949" w:hanging="360"/>
      </w:pPr>
    </w:lvl>
    <w:lvl w:ilvl="5" w:tplc="57107654">
      <w:start w:val="1"/>
      <w:numFmt w:val="lowerRoman"/>
      <w:lvlText w:val="%6."/>
      <w:lvlJc w:val="right"/>
      <w:pPr>
        <w:ind w:left="4669" w:hanging="180"/>
      </w:pPr>
    </w:lvl>
    <w:lvl w:ilvl="6" w:tplc="154C6F30">
      <w:start w:val="1"/>
      <w:numFmt w:val="decimal"/>
      <w:lvlText w:val="%7."/>
      <w:lvlJc w:val="left"/>
      <w:pPr>
        <w:ind w:left="5389" w:hanging="360"/>
      </w:pPr>
    </w:lvl>
    <w:lvl w:ilvl="7" w:tplc="DE4EF992">
      <w:start w:val="1"/>
      <w:numFmt w:val="lowerLetter"/>
      <w:lvlText w:val="%8."/>
      <w:lvlJc w:val="left"/>
      <w:pPr>
        <w:ind w:left="6109" w:hanging="360"/>
      </w:pPr>
    </w:lvl>
    <w:lvl w:ilvl="8" w:tplc="1652C6D4">
      <w:start w:val="1"/>
      <w:numFmt w:val="lowerRoman"/>
      <w:lvlText w:val="%9."/>
      <w:lvlJc w:val="right"/>
      <w:pPr>
        <w:ind w:left="6829" w:hanging="180"/>
      </w:pPr>
    </w:lvl>
  </w:abstractNum>
  <w:abstractNum w:abstractNumId="17">
    <w:nsid w:val="45B45D78"/>
    <w:multiLevelType w:val="hybridMultilevel"/>
    <w:tmpl w:val="1A14BA22"/>
    <w:lvl w:ilvl="0" w:tplc="389AFB58">
      <w:start w:val="1"/>
      <w:numFmt w:val="decimal"/>
      <w:lvlText w:val="%1)"/>
      <w:lvlJc w:val="left"/>
      <w:pPr>
        <w:ind w:left="1069" w:hanging="360"/>
      </w:pPr>
      <w:rPr>
        <w:rFonts w:hint="default"/>
      </w:rPr>
    </w:lvl>
    <w:lvl w:ilvl="1" w:tplc="17660E4A">
      <w:start w:val="1"/>
      <w:numFmt w:val="lowerLetter"/>
      <w:lvlText w:val="%2."/>
      <w:lvlJc w:val="left"/>
      <w:pPr>
        <w:ind w:left="1789" w:hanging="360"/>
      </w:pPr>
    </w:lvl>
    <w:lvl w:ilvl="2" w:tplc="93D0FE2E">
      <w:start w:val="1"/>
      <w:numFmt w:val="lowerRoman"/>
      <w:lvlText w:val="%3."/>
      <w:lvlJc w:val="right"/>
      <w:pPr>
        <w:ind w:left="2509" w:hanging="180"/>
      </w:pPr>
    </w:lvl>
    <w:lvl w:ilvl="3" w:tplc="C58E4A6C">
      <w:start w:val="1"/>
      <w:numFmt w:val="decimal"/>
      <w:lvlText w:val="%4."/>
      <w:lvlJc w:val="left"/>
      <w:pPr>
        <w:ind w:left="3229" w:hanging="360"/>
      </w:pPr>
    </w:lvl>
    <w:lvl w:ilvl="4" w:tplc="7BE23404">
      <w:start w:val="1"/>
      <w:numFmt w:val="lowerLetter"/>
      <w:lvlText w:val="%5."/>
      <w:lvlJc w:val="left"/>
      <w:pPr>
        <w:ind w:left="3949" w:hanging="360"/>
      </w:pPr>
    </w:lvl>
    <w:lvl w:ilvl="5" w:tplc="E5D6077C">
      <w:start w:val="1"/>
      <w:numFmt w:val="lowerRoman"/>
      <w:lvlText w:val="%6."/>
      <w:lvlJc w:val="right"/>
      <w:pPr>
        <w:ind w:left="4669" w:hanging="180"/>
      </w:pPr>
    </w:lvl>
    <w:lvl w:ilvl="6" w:tplc="6B1C676C">
      <w:start w:val="1"/>
      <w:numFmt w:val="decimal"/>
      <w:lvlText w:val="%7."/>
      <w:lvlJc w:val="left"/>
      <w:pPr>
        <w:ind w:left="5389" w:hanging="360"/>
      </w:pPr>
    </w:lvl>
    <w:lvl w:ilvl="7" w:tplc="2070E8D4">
      <w:start w:val="1"/>
      <w:numFmt w:val="lowerLetter"/>
      <w:lvlText w:val="%8."/>
      <w:lvlJc w:val="left"/>
      <w:pPr>
        <w:ind w:left="6109" w:hanging="360"/>
      </w:pPr>
    </w:lvl>
    <w:lvl w:ilvl="8" w:tplc="94FE4E86">
      <w:start w:val="1"/>
      <w:numFmt w:val="lowerRoman"/>
      <w:lvlText w:val="%9."/>
      <w:lvlJc w:val="right"/>
      <w:pPr>
        <w:ind w:left="6829" w:hanging="180"/>
      </w:pPr>
    </w:lvl>
  </w:abstractNum>
  <w:abstractNum w:abstractNumId="18">
    <w:nsid w:val="462B2B81"/>
    <w:multiLevelType w:val="hybridMultilevel"/>
    <w:tmpl w:val="8118126A"/>
    <w:lvl w:ilvl="0" w:tplc="CD7224B2">
      <w:start w:val="1"/>
      <w:numFmt w:val="decimal"/>
      <w:lvlText w:val="%1)"/>
      <w:lvlJc w:val="left"/>
      <w:pPr>
        <w:ind w:left="1069" w:hanging="360"/>
      </w:pPr>
      <w:rPr>
        <w:rFonts w:eastAsia="Times New Roman" w:hint="default"/>
      </w:rPr>
    </w:lvl>
    <w:lvl w:ilvl="1" w:tplc="0F14CBD8">
      <w:start w:val="1"/>
      <w:numFmt w:val="lowerLetter"/>
      <w:lvlText w:val="%2."/>
      <w:lvlJc w:val="left"/>
      <w:pPr>
        <w:ind w:left="1789" w:hanging="360"/>
      </w:pPr>
    </w:lvl>
    <w:lvl w:ilvl="2" w:tplc="DB24AC14">
      <w:start w:val="1"/>
      <w:numFmt w:val="lowerRoman"/>
      <w:lvlText w:val="%3."/>
      <w:lvlJc w:val="right"/>
      <w:pPr>
        <w:ind w:left="2509" w:hanging="180"/>
      </w:pPr>
    </w:lvl>
    <w:lvl w:ilvl="3" w:tplc="23FA8D0C">
      <w:start w:val="1"/>
      <w:numFmt w:val="decimal"/>
      <w:lvlText w:val="%4."/>
      <w:lvlJc w:val="left"/>
      <w:pPr>
        <w:ind w:left="3229" w:hanging="360"/>
      </w:pPr>
    </w:lvl>
    <w:lvl w:ilvl="4" w:tplc="7BA0117C">
      <w:start w:val="1"/>
      <w:numFmt w:val="lowerLetter"/>
      <w:lvlText w:val="%5."/>
      <w:lvlJc w:val="left"/>
      <w:pPr>
        <w:ind w:left="3949" w:hanging="360"/>
      </w:pPr>
    </w:lvl>
    <w:lvl w:ilvl="5" w:tplc="0254CE08">
      <w:start w:val="1"/>
      <w:numFmt w:val="lowerRoman"/>
      <w:lvlText w:val="%6."/>
      <w:lvlJc w:val="right"/>
      <w:pPr>
        <w:ind w:left="4669" w:hanging="180"/>
      </w:pPr>
    </w:lvl>
    <w:lvl w:ilvl="6" w:tplc="8E5CEC2C">
      <w:start w:val="1"/>
      <w:numFmt w:val="decimal"/>
      <w:lvlText w:val="%7."/>
      <w:lvlJc w:val="left"/>
      <w:pPr>
        <w:ind w:left="5389" w:hanging="360"/>
      </w:pPr>
    </w:lvl>
    <w:lvl w:ilvl="7" w:tplc="FEFEE9E0">
      <w:start w:val="1"/>
      <w:numFmt w:val="lowerLetter"/>
      <w:lvlText w:val="%8."/>
      <w:lvlJc w:val="left"/>
      <w:pPr>
        <w:ind w:left="6109" w:hanging="360"/>
      </w:pPr>
    </w:lvl>
    <w:lvl w:ilvl="8" w:tplc="E67EFE94">
      <w:start w:val="1"/>
      <w:numFmt w:val="lowerRoman"/>
      <w:lvlText w:val="%9."/>
      <w:lvlJc w:val="right"/>
      <w:pPr>
        <w:ind w:left="6829" w:hanging="180"/>
      </w:pPr>
    </w:lvl>
  </w:abstractNum>
  <w:abstractNum w:abstractNumId="19">
    <w:nsid w:val="4CAC1AE1"/>
    <w:multiLevelType w:val="hybridMultilevel"/>
    <w:tmpl w:val="A0FE98F2"/>
    <w:lvl w:ilvl="0" w:tplc="28548164">
      <w:start w:val="607"/>
      <w:numFmt w:val="bullet"/>
      <w:lvlText w:val="-"/>
      <w:lvlJc w:val="left"/>
      <w:pPr>
        <w:ind w:left="1080" w:hanging="360"/>
      </w:pPr>
      <w:rPr>
        <w:rFonts w:ascii="Times New Roman" w:eastAsia="Times New Roman" w:hAnsi="Times New Roman" w:cs="Times New Roman" w:hint="default"/>
      </w:rPr>
    </w:lvl>
    <w:lvl w:ilvl="1" w:tplc="498CD2D2">
      <w:start w:val="1"/>
      <w:numFmt w:val="bullet"/>
      <w:lvlText w:val="o"/>
      <w:lvlJc w:val="left"/>
      <w:pPr>
        <w:ind w:left="1800" w:hanging="360"/>
      </w:pPr>
      <w:rPr>
        <w:rFonts w:ascii="Courier New" w:hAnsi="Courier New" w:cs="Courier New" w:hint="default"/>
      </w:rPr>
    </w:lvl>
    <w:lvl w:ilvl="2" w:tplc="77B03E2A">
      <w:start w:val="1"/>
      <w:numFmt w:val="bullet"/>
      <w:lvlText w:val=""/>
      <w:lvlJc w:val="left"/>
      <w:pPr>
        <w:ind w:left="2520" w:hanging="360"/>
      </w:pPr>
      <w:rPr>
        <w:rFonts w:ascii="Wingdings" w:hAnsi="Wingdings" w:hint="default"/>
      </w:rPr>
    </w:lvl>
    <w:lvl w:ilvl="3" w:tplc="4D948968">
      <w:start w:val="1"/>
      <w:numFmt w:val="bullet"/>
      <w:lvlText w:val=""/>
      <w:lvlJc w:val="left"/>
      <w:pPr>
        <w:ind w:left="3240" w:hanging="360"/>
      </w:pPr>
      <w:rPr>
        <w:rFonts w:ascii="Symbol" w:hAnsi="Symbol" w:hint="default"/>
      </w:rPr>
    </w:lvl>
    <w:lvl w:ilvl="4" w:tplc="F000DED4">
      <w:start w:val="1"/>
      <w:numFmt w:val="bullet"/>
      <w:lvlText w:val="o"/>
      <w:lvlJc w:val="left"/>
      <w:pPr>
        <w:ind w:left="3960" w:hanging="360"/>
      </w:pPr>
      <w:rPr>
        <w:rFonts w:ascii="Courier New" w:hAnsi="Courier New" w:cs="Courier New" w:hint="default"/>
      </w:rPr>
    </w:lvl>
    <w:lvl w:ilvl="5" w:tplc="166A5D18">
      <w:start w:val="1"/>
      <w:numFmt w:val="bullet"/>
      <w:lvlText w:val=""/>
      <w:lvlJc w:val="left"/>
      <w:pPr>
        <w:ind w:left="4680" w:hanging="360"/>
      </w:pPr>
      <w:rPr>
        <w:rFonts w:ascii="Wingdings" w:hAnsi="Wingdings" w:hint="default"/>
      </w:rPr>
    </w:lvl>
    <w:lvl w:ilvl="6" w:tplc="F2A2D198">
      <w:start w:val="1"/>
      <w:numFmt w:val="bullet"/>
      <w:lvlText w:val=""/>
      <w:lvlJc w:val="left"/>
      <w:pPr>
        <w:ind w:left="5400" w:hanging="360"/>
      </w:pPr>
      <w:rPr>
        <w:rFonts w:ascii="Symbol" w:hAnsi="Symbol" w:hint="default"/>
      </w:rPr>
    </w:lvl>
    <w:lvl w:ilvl="7" w:tplc="668C63FA">
      <w:start w:val="1"/>
      <w:numFmt w:val="bullet"/>
      <w:lvlText w:val="o"/>
      <w:lvlJc w:val="left"/>
      <w:pPr>
        <w:ind w:left="6120" w:hanging="360"/>
      </w:pPr>
      <w:rPr>
        <w:rFonts w:ascii="Courier New" w:hAnsi="Courier New" w:cs="Courier New" w:hint="default"/>
      </w:rPr>
    </w:lvl>
    <w:lvl w:ilvl="8" w:tplc="DBD04DDA">
      <w:start w:val="1"/>
      <w:numFmt w:val="bullet"/>
      <w:lvlText w:val=""/>
      <w:lvlJc w:val="left"/>
      <w:pPr>
        <w:ind w:left="6840" w:hanging="360"/>
      </w:pPr>
      <w:rPr>
        <w:rFonts w:ascii="Wingdings" w:hAnsi="Wingdings" w:hint="default"/>
      </w:rPr>
    </w:lvl>
  </w:abstractNum>
  <w:abstractNum w:abstractNumId="20">
    <w:nsid w:val="4D736C3E"/>
    <w:multiLevelType w:val="hybridMultilevel"/>
    <w:tmpl w:val="B2ECADB8"/>
    <w:lvl w:ilvl="0" w:tplc="FA9E3340">
      <w:start w:val="1"/>
      <w:numFmt w:val="decimal"/>
      <w:lvlText w:val="%1)"/>
      <w:lvlJc w:val="left"/>
      <w:pPr>
        <w:ind w:left="1069" w:hanging="360"/>
      </w:pPr>
      <w:rPr>
        <w:rFonts w:hint="default"/>
      </w:rPr>
    </w:lvl>
    <w:lvl w:ilvl="1" w:tplc="7022542E">
      <w:start w:val="1"/>
      <w:numFmt w:val="lowerLetter"/>
      <w:lvlText w:val="%2."/>
      <w:lvlJc w:val="left"/>
      <w:pPr>
        <w:ind w:left="1789" w:hanging="360"/>
      </w:pPr>
    </w:lvl>
    <w:lvl w:ilvl="2" w:tplc="0228342C">
      <w:start w:val="1"/>
      <w:numFmt w:val="lowerRoman"/>
      <w:lvlText w:val="%3."/>
      <w:lvlJc w:val="right"/>
      <w:pPr>
        <w:ind w:left="2509" w:hanging="180"/>
      </w:pPr>
    </w:lvl>
    <w:lvl w:ilvl="3" w:tplc="C87CF1B2">
      <w:start w:val="1"/>
      <w:numFmt w:val="decimal"/>
      <w:lvlText w:val="%4."/>
      <w:lvlJc w:val="left"/>
      <w:pPr>
        <w:ind w:left="3229" w:hanging="360"/>
      </w:pPr>
    </w:lvl>
    <w:lvl w:ilvl="4" w:tplc="C6A2EB5C">
      <w:start w:val="1"/>
      <w:numFmt w:val="lowerLetter"/>
      <w:lvlText w:val="%5."/>
      <w:lvlJc w:val="left"/>
      <w:pPr>
        <w:ind w:left="3949" w:hanging="360"/>
      </w:pPr>
    </w:lvl>
    <w:lvl w:ilvl="5" w:tplc="D232754E">
      <w:start w:val="1"/>
      <w:numFmt w:val="lowerRoman"/>
      <w:lvlText w:val="%6."/>
      <w:lvlJc w:val="right"/>
      <w:pPr>
        <w:ind w:left="4669" w:hanging="180"/>
      </w:pPr>
    </w:lvl>
    <w:lvl w:ilvl="6" w:tplc="8BCA5E8E">
      <w:start w:val="1"/>
      <w:numFmt w:val="decimal"/>
      <w:lvlText w:val="%7."/>
      <w:lvlJc w:val="left"/>
      <w:pPr>
        <w:ind w:left="5389" w:hanging="360"/>
      </w:pPr>
    </w:lvl>
    <w:lvl w:ilvl="7" w:tplc="C4B6F11C">
      <w:start w:val="1"/>
      <w:numFmt w:val="lowerLetter"/>
      <w:lvlText w:val="%8."/>
      <w:lvlJc w:val="left"/>
      <w:pPr>
        <w:ind w:left="6109" w:hanging="360"/>
      </w:pPr>
    </w:lvl>
    <w:lvl w:ilvl="8" w:tplc="54DA7FD0">
      <w:start w:val="1"/>
      <w:numFmt w:val="lowerRoman"/>
      <w:lvlText w:val="%9."/>
      <w:lvlJc w:val="right"/>
      <w:pPr>
        <w:ind w:left="6829" w:hanging="180"/>
      </w:pPr>
    </w:lvl>
  </w:abstractNum>
  <w:abstractNum w:abstractNumId="21">
    <w:nsid w:val="4D7B304D"/>
    <w:multiLevelType w:val="hybridMultilevel"/>
    <w:tmpl w:val="7ADA8E2E"/>
    <w:lvl w:ilvl="0" w:tplc="F1EC9568">
      <w:start w:val="1"/>
      <w:numFmt w:val="decimal"/>
      <w:lvlText w:val="%1."/>
      <w:lvlJc w:val="left"/>
      <w:pPr>
        <w:ind w:left="1069" w:hanging="360"/>
      </w:pPr>
      <w:rPr>
        <w:rFonts w:hint="default"/>
      </w:rPr>
    </w:lvl>
    <w:lvl w:ilvl="1" w:tplc="63728EDC">
      <w:start w:val="1"/>
      <w:numFmt w:val="lowerLetter"/>
      <w:lvlText w:val="%2."/>
      <w:lvlJc w:val="left"/>
      <w:pPr>
        <w:ind w:left="1789" w:hanging="360"/>
      </w:pPr>
    </w:lvl>
    <w:lvl w:ilvl="2" w:tplc="F8FEB44A">
      <w:start w:val="1"/>
      <w:numFmt w:val="lowerRoman"/>
      <w:lvlText w:val="%3."/>
      <w:lvlJc w:val="right"/>
      <w:pPr>
        <w:ind w:left="2509" w:hanging="180"/>
      </w:pPr>
    </w:lvl>
    <w:lvl w:ilvl="3" w:tplc="3202EB56">
      <w:start w:val="1"/>
      <w:numFmt w:val="decimal"/>
      <w:lvlText w:val="%4."/>
      <w:lvlJc w:val="left"/>
      <w:pPr>
        <w:ind w:left="3229" w:hanging="360"/>
      </w:pPr>
    </w:lvl>
    <w:lvl w:ilvl="4" w:tplc="E348CEFE">
      <w:start w:val="1"/>
      <w:numFmt w:val="lowerLetter"/>
      <w:lvlText w:val="%5."/>
      <w:lvlJc w:val="left"/>
      <w:pPr>
        <w:ind w:left="3949" w:hanging="360"/>
      </w:pPr>
    </w:lvl>
    <w:lvl w:ilvl="5" w:tplc="6672BAE6">
      <w:start w:val="1"/>
      <w:numFmt w:val="lowerRoman"/>
      <w:lvlText w:val="%6."/>
      <w:lvlJc w:val="right"/>
      <w:pPr>
        <w:ind w:left="4669" w:hanging="180"/>
      </w:pPr>
    </w:lvl>
    <w:lvl w:ilvl="6" w:tplc="8D2E8A74">
      <w:start w:val="1"/>
      <w:numFmt w:val="decimal"/>
      <w:lvlText w:val="%7."/>
      <w:lvlJc w:val="left"/>
      <w:pPr>
        <w:ind w:left="5389" w:hanging="360"/>
      </w:pPr>
    </w:lvl>
    <w:lvl w:ilvl="7" w:tplc="FA123C58">
      <w:start w:val="1"/>
      <w:numFmt w:val="lowerLetter"/>
      <w:lvlText w:val="%8."/>
      <w:lvlJc w:val="left"/>
      <w:pPr>
        <w:ind w:left="6109" w:hanging="360"/>
      </w:pPr>
    </w:lvl>
    <w:lvl w:ilvl="8" w:tplc="5D4A3F84">
      <w:start w:val="1"/>
      <w:numFmt w:val="lowerRoman"/>
      <w:lvlText w:val="%9."/>
      <w:lvlJc w:val="right"/>
      <w:pPr>
        <w:ind w:left="6829" w:hanging="180"/>
      </w:pPr>
    </w:lvl>
  </w:abstractNum>
  <w:abstractNum w:abstractNumId="22">
    <w:nsid w:val="4DAF6510"/>
    <w:multiLevelType w:val="hybridMultilevel"/>
    <w:tmpl w:val="DBE68E2C"/>
    <w:lvl w:ilvl="0" w:tplc="9F169B6E">
      <w:start w:val="1"/>
      <w:numFmt w:val="decimal"/>
      <w:lvlText w:val="%1)"/>
      <w:lvlJc w:val="left"/>
      <w:pPr>
        <w:ind w:left="1069" w:hanging="360"/>
      </w:pPr>
      <w:rPr>
        <w:rFonts w:hint="default"/>
      </w:rPr>
    </w:lvl>
    <w:lvl w:ilvl="1" w:tplc="4A40DEB2">
      <w:start w:val="1"/>
      <w:numFmt w:val="lowerLetter"/>
      <w:lvlText w:val="%2."/>
      <w:lvlJc w:val="left"/>
      <w:pPr>
        <w:ind w:left="1789" w:hanging="360"/>
      </w:pPr>
    </w:lvl>
    <w:lvl w:ilvl="2" w:tplc="E2CC4FFA">
      <w:start w:val="1"/>
      <w:numFmt w:val="lowerRoman"/>
      <w:lvlText w:val="%3."/>
      <w:lvlJc w:val="right"/>
      <w:pPr>
        <w:ind w:left="2509" w:hanging="180"/>
      </w:pPr>
    </w:lvl>
    <w:lvl w:ilvl="3" w:tplc="C1A44142">
      <w:start w:val="1"/>
      <w:numFmt w:val="decimal"/>
      <w:lvlText w:val="%4."/>
      <w:lvlJc w:val="left"/>
      <w:pPr>
        <w:ind w:left="3229" w:hanging="360"/>
      </w:pPr>
    </w:lvl>
    <w:lvl w:ilvl="4" w:tplc="D012C444">
      <w:start w:val="1"/>
      <w:numFmt w:val="lowerLetter"/>
      <w:lvlText w:val="%5."/>
      <w:lvlJc w:val="left"/>
      <w:pPr>
        <w:ind w:left="3949" w:hanging="360"/>
      </w:pPr>
    </w:lvl>
    <w:lvl w:ilvl="5" w:tplc="1D6AE7CC">
      <w:start w:val="1"/>
      <w:numFmt w:val="lowerRoman"/>
      <w:lvlText w:val="%6."/>
      <w:lvlJc w:val="right"/>
      <w:pPr>
        <w:ind w:left="4669" w:hanging="180"/>
      </w:pPr>
    </w:lvl>
    <w:lvl w:ilvl="6" w:tplc="40B00CC4">
      <w:start w:val="1"/>
      <w:numFmt w:val="decimal"/>
      <w:lvlText w:val="%7."/>
      <w:lvlJc w:val="left"/>
      <w:pPr>
        <w:ind w:left="5389" w:hanging="360"/>
      </w:pPr>
    </w:lvl>
    <w:lvl w:ilvl="7" w:tplc="F7A87442">
      <w:start w:val="1"/>
      <w:numFmt w:val="lowerLetter"/>
      <w:lvlText w:val="%8."/>
      <w:lvlJc w:val="left"/>
      <w:pPr>
        <w:ind w:left="6109" w:hanging="360"/>
      </w:pPr>
    </w:lvl>
    <w:lvl w:ilvl="8" w:tplc="A30C83D4">
      <w:start w:val="1"/>
      <w:numFmt w:val="lowerRoman"/>
      <w:lvlText w:val="%9."/>
      <w:lvlJc w:val="right"/>
      <w:pPr>
        <w:ind w:left="6829" w:hanging="180"/>
      </w:pPr>
    </w:lvl>
  </w:abstractNum>
  <w:abstractNum w:abstractNumId="23">
    <w:nsid w:val="50B21588"/>
    <w:multiLevelType w:val="hybridMultilevel"/>
    <w:tmpl w:val="671CF912"/>
    <w:lvl w:ilvl="0" w:tplc="B8508E2C">
      <w:start w:val="1"/>
      <w:numFmt w:val="decimal"/>
      <w:lvlText w:val="%1."/>
      <w:lvlJc w:val="left"/>
      <w:pPr>
        <w:ind w:left="1069" w:hanging="360"/>
      </w:pPr>
      <w:rPr>
        <w:rFonts w:hint="default"/>
      </w:rPr>
    </w:lvl>
    <w:lvl w:ilvl="1" w:tplc="A856637A">
      <w:start w:val="1"/>
      <w:numFmt w:val="lowerLetter"/>
      <w:lvlText w:val="%2."/>
      <w:lvlJc w:val="left"/>
      <w:pPr>
        <w:ind w:left="1789" w:hanging="360"/>
      </w:pPr>
    </w:lvl>
    <w:lvl w:ilvl="2" w:tplc="9854536C">
      <w:start w:val="1"/>
      <w:numFmt w:val="lowerRoman"/>
      <w:lvlText w:val="%3."/>
      <w:lvlJc w:val="right"/>
      <w:pPr>
        <w:ind w:left="2509" w:hanging="180"/>
      </w:pPr>
    </w:lvl>
    <w:lvl w:ilvl="3" w:tplc="B03C7F3A">
      <w:start w:val="1"/>
      <w:numFmt w:val="decimal"/>
      <w:lvlText w:val="%4."/>
      <w:lvlJc w:val="left"/>
      <w:pPr>
        <w:ind w:left="3229" w:hanging="360"/>
      </w:pPr>
    </w:lvl>
    <w:lvl w:ilvl="4" w:tplc="428C6162">
      <w:start w:val="1"/>
      <w:numFmt w:val="lowerLetter"/>
      <w:lvlText w:val="%5."/>
      <w:lvlJc w:val="left"/>
      <w:pPr>
        <w:ind w:left="3949" w:hanging="360"/>
      </w:pPr>
    </w:lvl>
    <w:lvl w:ilvl="5" w:tplc="47A26E36">
      <w:start w:val="1"/>
      <w:numFmt w:val="lowerRoman"/>
      <w:lvlText w:val="%6."/>
      <w:lvlJc w:val="right"/>
      <w:pPr>
        <w:ind w:left="4669" w:hanging="180"/>
      </w:pPr>
    </w:lvl>
    <w:lvl w:ilvl="6" w:tplc="718A4826">
      <w:start w:val="1"/>
      <w:numFmt w:val="decimal"/>
      <w:lvlText w:val="%7."/>
      <w:lvlJc w:val="left"/>
      <w:pPr>
        <w:ind w:left="5389" w:hanging="360"/>
      </w:pPr>
    </w:lvl>
    <w:lvl w:ilvl="7" w:tplc="6200FBB0">
      <w:start w:val="1"/>
      <w:numFmt w:val="lowerLetter"/>
      <w:lvlText w:val="%8."/>
      <w:lvlJc w:val="left"/>
      <w:pPr>
        <w:ind w:left="6109" w:hanging="360"/>
      </w:pPr>
    </w:lvl>
    <w:lvl w:ilvl="8" w:tplc="11A434F4">
      <w:start w:val="1"/>
      <w:numFmt w:val="lowerRoman"/>
      <w:lvlText w:val="%9."/>
      <w:lvlJc w:val="right"/>
      <w:pPr>
        <w:ind w:left="6829" w:hanging="180"/>
      </w:pPr>
    </w:lvl>
  </w:abstractNum>
  <w:abstractNum w:abstractNumId="24">
    <w:nsid w:val="50B75028"/>
    <w:multiLevelType w:val="hybridMultilevel"/>
    <w:tmpl w:val="BF4EC82A"/>
    <w:lvl w:ilvl="0" w:tplc="A8B01AF8">
      <w:start w:val="1"/>
      <w:numFmt w:val="decimal"/>
      <w:lvlText w:val="%1)"/>
      <w:lvlJc w:val="left"/>
      <w:pPr>
        <w:ind w:left="1353" w:hanging="360"/>
      </w:pPr>
      <w:rPr>
        <w:rFonts w:hint="default"/>
      </w:rPr>
    </w:lvl>
    <w:lvl w:ilvl="1" w:tplc="F152819C">
      <w:start w:val="1"/>
      <w:numFmt w:val="lowerLetter"/>
      <w:lvlText w:val="%2."/>
      <w:lvlJc w:val="left"/>
      <w:pPr>
        <w:ind w:left="1789" w:hanging="360"/>
      </w:pPr>
    </w:lvl>
    <w:lvl w:ilvl="2" w:tplc="D36C4CE2">
      <w:start w:val="1"/>
      <w:numFmt w:val="lowerRoman"/>
      <w:lvlText w:val="%3."/>
      <w:lvlJc w:val="right"/>
      <w:pPr>
        <w:ind w:left="2509" w:hanging="180"/>
      </w:pPr>
    </w:lvl>
    <w:lvl w:ilvl="3" w:tplc="00C4BBD4">
      <w:start w:val="1"/>
      <w:numFmt w:val="decimal"/>
      <w:lvlText w:val="%4."/>
      <w:lvlJc w:val="left"/>
      <w:pPr>
        <w:ind w:left="3229" w:hanging="360"/>
      </w:pPr>
    </w:lvl>
    <w:lvl w:ilvl="4" w:tplc="4C805830">
      <w:start w:val="1"/>
      <w:numFmt w:val="lowerLetter"/>
      <w:lvlText w:val="%5."/>
      <w:lvlJc w:val="left"/>
      <w:pPr>
        <w:ind w:left="3949" w:hanging="360"/>
      </w:pPr>
    </w:lvl>
    <w:lvl w:ilvl="5" w:tplc="AB765BEA">
      <w:start w:val="1"/>
      <w:numFmt w:val="lowerRoman"/>
      <w:lvlText w:val="%6."/>
      <w:lvlJc w:val="right"/>
      <w:pPr>
        <w:ind w:left="4669" w:hanging="180"/>
      </w:pPr>
    </w:lvl>
    <w:lvl w:ilvl="6" w:tplc="9C12C554">
      <w:start w:val="1"/>
      <w:numFmt w:val="decimal"/>
      <w:lvlText w:val="%7."/>
      <w:lvlJc w:val="left"/>
      <w:pPr>
        <w:ind w:left="5389" w:hanging="360"/>
      </w:pPr>
    </w:lvl>
    <w:lvl w:ilvl="7" w:tplc="CF1C10CC">
      <w:start w:val="1"/>
      <w:numFmt w:val="lowerLetter"/>
      <w:lvlText w:val="%8."/>
      <w:lvlJc w:val="left"/>
      <w:pPr>
        <w:ind w:left="6109" w:hanging="360"/>
      </w:pPr>
    </w:lvl>
    <w:lvl w:ilvl="8" w:tplc="B9964C5A">
      <w:start w:val="1"/>
      <w:numFmt w:val="lowerRoman"/>
      <w:lvlText w:val="%9."/>
      <w:lvlJc w:val="right"/>
      <w:pPr>
        <w:ind w:left="6829" w:hanging="180"/>
      </w:pPr>
    </w:lvl>
  </w:abstractNum>
  <w:abstractNum w:abstractNumId="25">
    <w:nsid w:val="51D4700E"/>
    <w:multiLevelType w:val="hybridMultilevel"/>
    <w:tmpl w:val="1F1E2B56"/>
    <w:lvl w:ilvl="0" w:tplc="EBAA7D90">
      <w:start w:val="1"/>
      <w:numFmt w:val="decimal"/>
      <w:lvlText w:val="%1)"/>
      <w:lvlJc w:val="left"/>
      <w:pPr>
        <w:ind w:left="1069" w:hanging="360"/>
      </w:pPr>
      <w:rPr>
        <w:rFonts w:hint="default"/>
      </w:rPr>
    </w:lvl>
    <w:lvl w:ilvl="1" w:tplc="8E422088">
      <w:start w:val="1"/>
      <w:numFmt w:val="lowerLetter"/>
      <w:lvlText w:val="%2."/>
      <w:lvlJc w:val="left"/>
      <w:pPr>
        <w:ind w:left="1789" w:hanging="360"/>
      </w:pPr>
    </w:lvl>
    <w:lvl w:ilvl="2" w:tplc="811EF9F8">
      <w:start w:val="1"/>
      <w:numFmt w:val="lowerRoman"/>
      <w:lvlText w:val="%3."/>
      <w:lvlJc w:val="right"/>
      <w:pPr>
        <w:ind w:left="2509" w:hanging="180"/>
      </w:pPr>
    </w:lvl>
    <w:lvl w:ilvl="3" w:tplc="442237E4">
      <w:start w:val="1"/>
      <w:numFmt w:val="decimal"/>
      <w:lvlText w:val="%4."/>
      <w:lvlJc w:val="left"/>
      <w:pPr>
        <w:ind w:left="3229" w:hanging="360"/>
      </w:pPr>
    </w:lvl>
    <w:lvl w:ilvl="4" w:tplc="8466A498">
      <w:start w:val="1"/>
      <w:numFmt w:val="lowerLetter"/>
      <w:lvlText w:val="%5."/>
      <w:lvlJc w:val="left"/>
      <w:pPr>
        <w:ind w:left="3949" w:hanging="360"/>
      </w:pPr>
    </w:lvl>
    <w:lvl w:ilvl="5" w:tplc="EEE6B620">
      <w:start w:val="1"/>
      <w:numFmt w:val="lowerRoman"/>
      <w:lvlText w:val="%6."/>
      <w:lvlJc w:val="right"/>
      <w:pPr>
        <w:ind w:left="4669" w:hanging="180"/>
      </w:pPr>
    </w:lvl>
    <w:lvl w:ilvl="6" w:tplc="9092CFCE">
      <w:start w:val="1"/>
      <w:numFmt w:val="decimal"/>
      <w:lvlText w:val="%7."/>
      <w:lvlJc w:val="left"/>
      <w:pPr>
        <w:ind w:left="5389" w:hanging="360"/>
      </w:pPr>
    </w:lvl>
    <w:lvl w:ilvl="7" w:tplc="CCCE715A">
      <w:start w:val="1"/>
      <w:numFmt w:val="lowerLetter"/>
      <w:lvlText w:val="%8."/>
      <w:lvlJc w:val="left"/>
      <w:pPr>
        <w:ind w:left="6109" w:hanging="360"/>
      </w:pPr>
    </w:lvl>
    <w:lvl w:ilvl="8" w:tplc="F28808EC">
      <w:start w:val="1"/>
      <w:numFmt w:val="lowerRoman"/>
      <w:lvlText w:val="%9."/>
      <w:lvlJc w:val="right"/>
      <w:pPr>
        <w:ind w:left="6829" w:hanging="180"/>
      </w:pPr>
    </w:lvl>
  </w:abstractNum>
  <w:abstractNum w:abstractNumId="26">
    <w:nsid w:val="5F853E7F"/>
    <w:multiLevelType w:val="hybridMultilevel"/>
    <w:tmpl w:val="989E9512"/>
    <w:lvl w:ilvl="0" w:tplc="6F9AF1E4">
      <w:start w:val="12"/>
      <w:numFmt w:val="decimal"/>
      <w:lvlText w:val="%1"/>
      <w:lvlJc w:val="left"/>
      <w:pPr>
        <w:ind w:left="1068" w:hanging="360"/>
      </w:pPr>
      <w:rPr>
        <w:rFonts w:hint="default"/>
      </w:rPr>
    </w:lvl>
    <w:lvl w:ilvl="1" w:tplc="569870F6">
      <w:start w:val="1"/>
      <w:numFmt w:val="lowerLetter"/>
      <w:lvlText w:val="%2."/>
      <w:lvlJc w:val="left"/>
      <w:pPr>
        <w:ind w:left="1788" w:hanging="360"/>
      </w:pPr>
    </w:lvl>
    <w:lvl w:ilvl="2" w:tplc="F32C7D18">
      <w:start w:val="1"/>
      <w:numFmt w:val="lowerRoman"/>
      <w:lvlText w:val="%3."/>
      <w:lvlJc w:val="right"/>
      <w:pPr>
        <w:ind w:left="2508" w:hanging="180"/>
      </w:pPr>
    </w:lvl>
    <w:lvl w:ilvl="3" w:tplc="A8A429DE">
      <w:start w:val="1"/>
      <w:numFmt w:val="decimal"/>
      <w:lvlText w:val="%4."/>
      <w:lvlJc w:val="left"/>
      <w:pPr>
        <w:ind w:left="3228" w:hanging="360"/>
      </w:pPr>
    </w:lvl>
    <w:lvl w:ilvl="4" w:tplc="7548A52E">
      <w:start w:val="1"/>
      <w:numFmt w:val="lowerLetter"/>
      <w:lvlText w:val="%5."/>
      <w:lvlJc w:val="left"/>
      <w:pPr>
        <w:ind w:left="3948" w:hanging="360"/>
      </w:pPr>
    </w:lvl>
    <w:lvl w:ilvl="5" w:tplc="7BF02FD6">
      <w:start w:val="1"/>
      <w:numFmt w:val="lowerRoman"/>
      <w:lvlText w:val="%6."/>
      <w:lvlJc w:val="right"/>
      <w:pPr>
        <w:ind w:left="4668" w:hanging="180"/>
      </w:pPr>
    </w:lvl>
    <w:lvl w:ilvl="6" w:tplc="8118EBC0">
      <w:start w:val="1"/>
      <w:numFmt w:val="decimal"/>
      <w:lvlText w:val="%7."/>
      <w:lvlJc w:val="left"/>
      <w:pPr>
        <w:ind w:left="5388" w:hanging="360"/>
      </w:pPr>
    </w:lvl>
    <w:lvl w:ilvl="7" w:tplc="DD62A060">
      <w:start w:val="1"/>
      <w:numFmt w:val="lowerLetter"/>
      <w:lvlText w:val="%8."/>
      <w:lvlJc w:val="left"/>
      <w:pPr>
        <w:ind w:left="6108" w:hanging="360"/>
      </w:pPr>
    </w:lvl>
    <w:lvl w:ilvl="8" w:tplc="FC32961E">
      <w:start w:val="1"/>
      <w:numFmt w:val="lowerRoman"/>
      <w:lvlText w:val="%9."/>
      <w:lvlJc w:val="right"/>
      <w:pPr>
        <w:ind w:left="6828" w:hanging="180"/>
      </w:pPr>
    </w:lvl>
  </w:abstractNum>
  <w:abstractNum w:abstractNumId="27">
    <w:nsid w:val="614906EC"/>
    <w:multiLevelType w:val="hybridMultilevel"/>
    <w:tmpl w:val="5428D342"/>
    <w:lvl w:ilvl="0" w:tplc="2AA20F38">
      <w:start w:val="1"/>
      <w:numFmt w:val="bullet"/>
      <w:pStyle w:val="a"/>
      <w:lvlText w:val=""/>
      <w:lvlJc w:val="left"/>
      <w:pPr>
        <w:tabs>
          <w:tab w:val="num" w:pos="360"/>
        </w:tabs>
        <w:ind w:left="360" w:hanging="360"/>
      </w:pPr>
      <w:rPr>
        <w:rFonts w:ascii="Symbol" w:hAnsi="Symbol" w:hint="default"/>
      </w:rPr>
    </w:lvl>
    <w:lvl w:ilvl="1" w:tplc="3488AA20">
      <w:start w:val="1"/>
      <w:numFmt w:val="bullet"/>
      <w:lvlText w:val="o"/>
      <w:lvlJc w:val="left"/>
      <w:pPr>
        <w:ind w:left="1440" w:hanging="360"/>
      </w:pPr>
      <w:rPr>
        <w:rFonts w:ascii="Courier New" w:eastAsia="Courier New" w:hAnsi="Courier New" w:cs="Courier New" w:hint="default"/>
      </w:rPr>
    </w:lvl>
    <w:lvl w:ilvl="2" w:tplc="FFE82340">
      <w:start w:val="1"/>
      <w:numFmt w:val="bullet"/>
      <w:lvlText w:val="§"/>
      <w:lvlJc w:val="left"/>
      <w:pPr>
        <w:ind w:left="2160" w:hanging="360"/>
      </w:pPr>
      <w:rPr>
        <w:rFonts w:ascii="Wingdings" w:eastAsia="Wingdings" w:hAnsi="Wingdings" w:cs="Wingdings" w:hint="default"/>
      </w:rPr>
    </w:lvl>
    <w:lvl w:ilvl="3" w:tplc="A1D872FE">
      <w:start w:val="1"/>
      <w:numFmt w:val="bullet"/>
      <w:lvlText w:val="·"/>
      <w:lvlJc w:val="left"/>
      <w:pPr>
        <w:ind w:left="2880" w:hanging="360"/>
      </w:pPr>
      <w:rPr>
        <w:rFonts w:ascii="Symbol" w:eastAsia="Symbol" w:hAnsi="Symbol" w:cs="Symbol" w:hint="default"/>
      </w:rPr>
    </w:lvl>
    <w:lvl w:ilvl="4" w:tplc="D9B8E2B0">
      <w:start w:val="1"/>
      <w:numFmt w:val="bullet"/>
      <w:lvlText w:val="o"/>
      <w:lvlJc w:val="left"/>
      <w:pPr>
        <w:ind w:left="3600" w:hanging="360"/>
      </w:pPr>
      <w:rPr>
        <w:rFonts w:ascii="Courier New" w:eastAsia="Courier New" w:hAnsi="Courier New" w:cs="Courier New" w:hint="default"/>
      </w:rPr>
    </w:lvl>
    <w:lvl w:ilvl="5" w:tplc="2AB85382">
      <w:start w:val="1"/>
      <w:numFmt w:val="bullet"/>
      <w:lvlText w:val="§"/>
      <w:lvlJc w:val="left"/>
      <w:pPr>
        <w:ind w:left="4320" w:hanging="360"/>
      </w:pPr>
      <w:rPr>
        <w:rFonts w:ascii="Wingdings" w:eastAsia="Wingdings" w:hAnsi="Wingdings" w:cs="Wingdings" w:hint="default"/>
      </w:rPr>
    </w:lvl>
    <w:lvl w:ilvl="6" w:tplc="0C36EED8">
      <w:start w:val="1"/>
      <w:numFmt w:val="bullet"/>
      <w:lvlText w:val="·"/>
      <w:lvlJc w:val="left"/>
      <w:pPr>
        <w:ind w:left="5040" w:hanging="360"/>
      </w:pPr>
      <w:rPr>
        <w:rFonts w:ascii="Symbol" w:eastAsia="Symbol" w:hAnsi="Symbol" w:cs="Symbol" w:hint="default"/>
      </w:rPr>
    </w:lvl>
    <w:lvl w:ilvl="7" w:tplc="98545680">
      <w:start w:val="1"/>
      <w:numFmt w:val="bullet"/>
      <w:lvlText w:val="o"/>
      <w:lvlJc w:val="left"/>
      <w:pPr>
        <w:ind w:left="5760" w:hanging="360"/>
      </w:pPr>
      <w:rPr>
        <w:rFonts w:ascii="Courier New" w:eastAsia="Courier New" w:hAnsi="Courier New" w:cs="Courier New" w:hint="default"/>
      </w:rPr>
    </w:lvl>
    <w:lvl w:ilvl="8" w:tplc="C5F28A6C">
      <w:start w:val="1"/>
      <w:numFmt w:val="bullet"/>
      <w:lvlText w:val="§"/>
      <w:lvlJc w:val="left"/>
      <w:pPr>
        <w:ind w:left="6480" w:hanging="360"/>
      </w:pPr>
      <w:rPr>
        <w:rFonts w:ascii="Wingdings" w:eastAsia="Wingdings" w:hAnsi="Wingdings" w:cs="Wingdings" w:hint="default"/>
      </w:rPr>
    </w:lvl>
  </w:abstractNum>
  <w:abstractNum w:abstractNumId="28">
    <w:nsid w:val="619905FF"/>
    <w:multiLevelType w:val="hybridMultilevel"/>
    <w:tmpl w:val="9036E6F0"/>
    <w:lvl w:ilvl="0" w:tplc="30C8E6FE">
      <w:start w:val="1"/>
      <w:numFmt w:val="decimal"/>
      <w:lvlText w:val="%1)"/>
      <w:lvlJc w:val="left"/>
      <w:pPr>
        <w:ind w:left="1069" w:hanging="360"/>
      </w:pPr>
      <w:rPr>
        <w:rFonts w:hint="default"/>
      </w:rPr>
    </w:lvl>
    <w:lvl w:ilvl="1" w:tplc="3D7669BA">
      <w:start w:val="1"/>
      <w:numFmt w:val="lowerLetter"/>
      <w:lvlText w:val="%2."/>
      <w:lvlJc w:val="left"/>
      <w:pPr>
        <w:ind w:left="1789" w:hanging="360"/>
      </w:pPr>
    </w:lvl>
    <w:lvl w:ilvl="2" w:tplc="9F4252D8">
      <w:start w:val="1"/>
      <w:numFmt w:val="lowerRoman"/>
      <w:lvlText w:val="%3."/>
      <w:lvlJc w:val="right"/>
      <w:pPr>
        <w:ind w:left="2509" w:hanging="180"/>
      </w:pPr>
    </w:lvl>
    <w:lvl w:ilvl="3" w:tplc="7D2C8568">
      <w:start w:val="1"/>
      <w:numFmt w:val="decimal"/>
      <w:lvlText w:val="%4."/>
      <w:lvlJc w:val="left"/>
      <w:pPr>
        <w:ind w:left="3229" w:hanging="360"/>
      </w:pPr>
    </w:lvl>
    <w:lvl w:ilvl="4" w:tplc="9020BE74">
      <w:start w:val="1"/>
      <w:numFmt w:val="lowerLetter"/>
      <w:lvlText w:val="%5."/>
      <w:lvlJc w:val="left"/>
      <w:pPr>
        <w:ind w:left="3949" w:hanging="360"/>
      </w:pPr>
    </w:lvl>
    <w:lvl w:ilvl="5" w:tplc="F5509250">
      <w:start w:val="1"/>
      <w:numFmt w:val="lowerRoman"/>
      <w:lvlText w:val="%6."/>
      <w:lvlJc w:val="right"/>
      <w:pPr>
        <w:ind w:left="4669" w:hanging="180"/>
      </w:pPr>
    </w:lvl>
    <w:lvl w:ilvl="6" w:tplc="958C843C">
      <w:start w:val="1"/>
      <w:numFmt w:val="decimal"/>
      <w:lvlText w:val="%7."/>
      <w:lvlJc w:val="left"/>
      <w:pPr>
        <w:ind w:left="5389" w:hanging="360"/>
      </w:pPr>
    </w:lvl>
    <w:lvl w:ilvl="7" w:tplc="650846B6">
      <w:start w:val="1"/>
      <w:numFmt w:val="lowerLetter"/>
      <w:lvlText w:val="%8."/>
      <w:lvlJc w:val="left"/>
      <w:pPr>
        <w:ind w:left="6109" w:hanging="360"/>
      </w:pPr>
    </w:lvl>
    <w:lvl w:ilvl="8" w:tplc="32A090FC">
      <w:start w:val="1"/>
      <w:numFmt w:val="lowerRoman"/>
      <w:lvlText w:val="%9."/>
      <w:lvlJc w:val="right"/>
      <w:pPr>
        <w:ind w:left="6829" w:hanging="180"/>
      </w:pPr>
    </w:lvl>
  </w:abstractNum>
  <w:abstractNum w:abstractNumId="29">
    <w:nsid w:val="630157E8"/>
    <w:multiLevelType w:val="hybridMultilevel"/>
    <w:tmpl w:val="5EEAC34A"/>
    <w:lvl w:ilvl="0" w:tplc="7B46A16C">
      <w:start w:val="1"/>
      <w:numFmt w:val="bullet"/>
      <w:lvlText w:val=""/>
      <w:lvlJc w:val="left"/>
      <w:pPr>
        <w:ind w:left="720" w:hanging="360"/>
      </w:pPr>
      <w:rPr>
        <w:rFonts w:ascii="Symbol" w:hAnsi="Symbol" w:hint="default"/>
      </w:rPr>
    </w:lvl>
    <w:lvl w:ilvl="1" w:tplc="4DECA442">
      <w:start w:val="1"/>
      <w:numFmt w:val="bullet"/>
      <w:lvlText w:val="o"/>
      <w:lvlJc w:val="left"/>
      <w:pPr>
        <w:ind w:left="1440" w:hanging="360"/>
      </w:pPr>
      <w:rPr>
        <w:rFonts w:ascii="Courier New" w:hAnsi="Courier New" w:cs="Courier New" w:hint="default"/>
      </w:rPr>
    </w:lvl>
    <w:lvl w:ilvl="2" w:tplc="F3745D4C">
      <w:start w:val="1"/>
      <w:numFmt w:val="bullet"/>
      <w:lvlText w:val=""/>
      <w:lvlJc w:val="left"/>
      <w:pPr>
        <w:ind w:left="2160" w:hanging="360"/>
      </w:pPr>
      <w:rPr>
        <w:rFonts w:ascii="Wingdings" w:hAnsi="Wingdings" w:hint="default"/>
      </w:rPr>
    </w:lvl>
    <w:lvl w:ilvl="3" w:tplc="BDE6C9E2">
      <w:start w:val="1"/>
      <w:numFmt w:val="bullet"/>
      <w:lvlText w:val=""/>
      <w:lvlJc w:val="left"/>
      <w:pPr>
        <w:ind w:left="2880" w:hanging="360"/>
      </w:pPr>
      <w:rPr>
        <w:rFonts w:ascii="Symbol" w:hAnsi="Symbol" w:hint="default"/>
      </w:rPr>
    </w:lvl>
    <w:lvl w:ilvl="4" w:tplc="7584EEC4">
      <w:start w:val="1"/>
      <w:numFmt w:val="bullet"/>
      <w:lvlText w:val="o"/>
      <w:lvlJc w:val="left"/>
      <w:pPr>
        <w:ind w:left="3600" w:hanging="360"/>
      </w:pPr>
      <w:rPr>
        <w:rFonts w:ascii="Courier New" w:hAnsi="Courier New" w:cs="Courier New" w:hint="default"/>
      </w:rPr>
    </w:lvl>
    <w:lvl w:ilvl="5" w:tplc="7D8AB97A">
      <w:start w:val="1"/>
      <w:numFmt w:val="bullet"/>
      <w:lvlText w:val=""/>
      <w:lvlJc w:val="left"/>
      <w:pPr>
        <w:ind w:left="4320" w:hanging="360"/>
      </w:pPr>
      <w:rPr>
        <w:rFonts w:ascii="Wingdings" w:hAnsi="Wingdings" w:hint="default"/>
      </w:rPr>
    </w:lvl>
    <w:lvl w:ilvl="6" w:tplc="0D889722">
      <w:start w:val="1"/>
      <w:numFmt w:val="bullet"/>
      <w:lvlText w:val=""/>
      <w:lvlJc w:val="left"/>
      <w:pPr>
        <w:ind w:left="5040" w:hanging="360"/>
      </w:pPr>
      <w:rPr>
        <w:rFonts w:ascii="Symbol" w:hAnsi="Symbol" w:hint="default"/>
      </w:rPr>
    </w:lvl>
    <w:lvl w:ilvl="7" w:tplc="77A2E67A">
      <w:start w:val="1"/>
      <w:numFmt w:val="bullet"/>
      <w:lvlText w:val="o"/>
      <w:lvlJc w:val="left"/>
      <w:pPr>
        <w:ind w:left="5760" w:hanging="360"/>
      </w:pPr>
      <w:rPr>
        <w:rFonts w:ascii="Courier New" w:hAnsi="Courier New" w:cs="Courier New" w:hint="default"/>
      </w:rPr>
    </w:lvl>
    <w:lvl w:ilvl="8" w:tplc="51EEAD3A">
      <w:start w:val="1"/>
      <w:numFmt w:val="bullet"/>
      <w:lvlText w:val=""/>
      <w:lvlJc w:val="left"/>
      <w:pPr>
        <w:ind w:left="6480" w:hanging="360"/>
      </w:pPr>
      <w:rPr>
        <w:rFonts w:ascii="Wingdings" w:hAnsi="Wingdings" w:hint="default"/>
      </w:rPr>
    </w:lvl>
  </w:abstractNum>
  <w:abstractNum w:abstractNumId="30">
    <w:nsid w:val="63E93D8C"/>
    <w:multiLevelType w:val="hybridMultilevel"/>
    <w:tmpl w:val="EB48C312"/>
    <w:lvl w:ilvl="0" w:tplc="41D4F778">
      <w:start w:val="1"/>
      <w:numFmt w:val="decimal"/>
      <w:lvlText w:val="%1)"/>
      <w:lvlJc w:val="left"/>
      <w:pPr>
        <w:ind w:left="1353" w:hanging="360"/>
      </w:pPr>
      <w:rPr>
        <w:rFonts w:hint="default"/>
      </w:rPr>
    </w:lvl>
    <w:lvl w:ilvl="1" w:tplc="5E60049C">
      <w:start w:val="1"/>
      <w:numFmt w:val="lowerLetter"/>
      <w:lvlText w:val="%2."/>
      <w:lvlJc w:val="left"/>
      <w:pPr>
        <w:ind w:left="1789" w:hanging="360"/>
      </w:pPr>
    </w:lvl>
    <w:lvl w:ilvl="2" w:tplc="4B207034">
      <w:start w:val="1"/>
      <w:numFmt w:val="lowerRoman"/>
      <w:lvlText w:val="%3."/>
      <w:lvlJc w:val="right"/>
      <w:pPr>
        <w:ind w:left="2509" w:hanging="180"/>
      </w:pPr>
    </w:lvl>
    <w:lvl w:ilvl="3" w:tplc="1C1E012C">
      <w:start w:val="1"/>
      <w:numFmt w:val="decimal"/>
      <w:lvlText w:val="%4."/>
      <w:lvlJc w:val="left"/>
      <w:pPr>
        <w:ind w:left="3229" w:hanging="360"/>
      </w:pPr>
    </w:lvl>
    <w:lvl w:ilvl="4" w:tplc="4170B596">
      <w:start w:val="1"/>
      <w:numFmt w:val="lowerLetter"/>
      <w:lvlText w:val="%5."/>
      <w:lvlJc w:val="left"/>
      <w:pPr>
        <w:ind w:left="3949" w:hanging="360"/>
      </w:pPr>
    </w:lvl>
    <w:lvl w:ilvl="5" w:tplc="BB3A40CA">
      <w:start w:val="1"/>
      <w:numFmt w:val="lowerRoman"/>
      <w:lvlText w:val="%6."/>
      <w:lvlJc w:val="right"/>
      <w:pPr>
        <w:ind w:left="4669" w:hanging="180"/>
      </w:pPr>
    </w:lvl>
    <w:lvl w:ilvl="6" w:tplc="F6A49AAC">
      <w:start w:val="1"/>
      <w:numFmt w:val="decimal"/>
      <w:lvlText w:val="%7."/>
      <w:lvlJc w:val="left"/>
      <w:pPr>
        <w:ind w:left="5389" w:hanging="360"/>
      </w:pPr>
    </w:lvl>
    <w:lvl w:ilvl="7" w:tplc="2B26CFDA">
      <w:start w:val="1"/>
      <w:numFmt w:val="lowerLetter"/>
      <w:lvlText w:val="%8."/>
      <w:lvlJc w:val="left"/>
      <w:pPr>
        <w:ind w:left="6109" w:hanging="360"/>
      </w:pPr>
    </w:lvl>
    <w:lvl w:ilvl="8" w:tplc="8BACE99A">
      <w:start w:val="1"/>
      <w:numFmt w:val="lowerRoman"/>
      <w:lvlText w:val="%9."/>
      <w:lvlJc w:val="right"/>
      <w:pPr>
        <w:ind w:left="6829" w:hanging="180"/>
      </w:pPr>
    </w:lvl>
  </w:abstractNum>
  <w:abstractNum w:abstractNumId="31">
    <w:nsid w:val="65B63142"/>
    <w:multiLevelType w:val="hybridMultilevel"/>
    <w:tmpl w:val="4EBE4374"/>
    <w:lvl w:ilvl="0" w:tplc="4D284B22">
      <w:start w:val="1"/>
      <w:numFmt w:val="decimal"/>
      <w:pStyle w:val="a0"/>
      <w:lvlText w:val="%1.   "/>
      <w:lvlJc w:val="left"/>
      <w:pPr>
        <w:tabs>
          <w:tab w:val="num" w:pos="1571"/>
        </w:tabs>
        <w:ind w:firstLine="851"/>
      </w:pPr>
    </w:lvl>
    <w:lvl w:ilvl="1" w:tplc="C7B63F94">
      <w:numFmt w:val="none"/>
      <w:lvlText w:val=""/>
      <w:lvlJc w:val="left"/>
      <w:pPr>
        <w:tabs>
          <w:tab w:val="num" w:pos="360"/>
        </w:tabs>
      </w:pPr>
    </w:lvl>
    <w:lvl w:ilvl="2" w:tplc="8C8AF8BE">
      <w:start w:val="1"/>
      <w:numFmt w:val="bullet"/>
      <w:lvlText w:val=""/>
      <w:lvlJc w:val="left"/>
      <w:pPr>
        <w:tabs>
          <w:tab w:val="num" w:pos="1531"/>
        </w:tabs>
        <w:ind w:left="1531" w:hanging="397"/>
      </w:pPr>
      <w:rPr>
        <w:rFonts w:ascii="Symbol" w:hAnsi="Symbol" w:cs="Symbol" w:hint="default"/>
      </w:rPr>
    </w:lvl>
    <w:lvl w:ilvl="3" w:tplc="33B41056">
      <w:numFmt w:val="none"/>
      <w:lvlText w:val=""/>
      <w:lvlJc w:val="left"/>
      <w:pPr>
        <w:tabs>
          <w:tab w:val="num" w:pos="360"/>
        </w:tabs>
      </w:pPr>
    </w:lvl>
    <w:lvl w:ilvl="4" w:tplc="32ECF840">
      <w:numFmt w:val="none"/>
      <w:lvlText w:val=""/>
      <w:lvlJc w:val="left"/>
      <w:pPr>
        <w:tabs>
          <w:tab w:val="num" w:pos="360"/>
        </w:tabs>
      </w:pPr>
    </w:lvl>
    <w:lvl w:ilvl="5" w:tplc="453C79BE">
      <w:numFmt w:val="none"/>
      <w:lvlText w:val=""/>
      <w:lvlJc w:val="left"/>
      <w:pPr>
        <w:tabs>
          <w:tab w:val="num" w:pos="360"/>
        </w:tabs>
      </w:pPr>
    </w:lvl>
    <w:lvl w:ilvl="6" w:tplc="103AE142">
      <w:numFmt w:val="none"/>
      <w:lvlText w:val=""/>
      <w:lvlJc w:val="left"/>
      <w:pPr>
        <w:tabs>
          <w:tab w:val="num" w:pos="360"/>
        </w:tabs>
      </w:pPr>
    </w:lvl>
    <w:lvl w:ilvl="7" w:tplc="590697DC">
      <w:numFmt w:val="none"/>
      <w:lvlText w:val=""/>
      <w:lvlJc w:val="left"/>
      <w:pPr>
        <w:tabs>
          <w:tab w:val="num" w:pos="360"/>
        </w:tabs>
      </w:pPr>
    </w:lvl>
    <w:lvl w:ilvl="8" w:tplc="3A1CCA56">
      <w:numFmt w:val="none"/>
      <w:lvlText w:val=""/>
      <w:lvlJc w:val="left"/>
      <w:pPr>
        <w:tabs>
          <w:tab w:val="num" w:pos="360"/>
        </w:tabs>
      </w:pPr>
    </w:lvl>
  </w:abstractNum>
  <w:abstractNum w:abstractNumId="32">
    <w:nsid w:val="68D57AE3"/>
    <w:multiLevelType w:val="hybridMultilevel"/>
    <w:tmpl w:val="72583694"/>
    <w:lvl w:ilvl="0" w:tplc="3D460244">
      <w:start w:val="1"/>
      <w:numFmt w:val="none"/>
      <w:suff w:val="nothing"/>
      <w:lvlText w:val=""/>
      <w:lvlJc w:val="left"/>
      <w:pPr>
        <w:tabs>
          <w:tab w:val="num" w:pos="432"/>
        </w:tabs>
        <w:ind w:left="432" w:hanging="432"/>
      </w:pPr>
      <w:rPr>
        <w:rFonts w:cs="Times New Roman"/>
      </w:rPr>
    </w:lvl>
    <w:lvl w:ilvl="1" w:tplc="676C2DB0">
      <w:start w:val="1"/>
      <w:numFmt w:val="none"/>
      <w:suff w:val="nothing"/>
      <w:lvlText w:val=""/>
      <w:lvlJc w:val="left"/>
      <w:pPr>
        <w:tabs>
          <w:tab w:val="num" w:pos="576"/>
        </w:tabs>
        <w:ind w:left="576" w:hanging="576"/>
      </w:pPr>
      <w:rPr>
        <w:rFonts w:cs="Times New Roman"/>
      </w:rPr>
    </w:lvl>
    <w:lvl w:ilvl="2" w:tplc="1E5026B0">
      <w:start w:val="1"/>
      <w:numFmt w:val="none"/>
      <w:suff w:val="nothing"/>
      <w:lvlText w:val=""/>
      <w:lvlJc w:val="left"/>
      <w:pPr>
        <w:tabs>
          <w:tab w:val="num" w:pos="720"/>
        </w:tabs>
        <w:ind w:left="720" w:hanging="720"/>
      </w:pPr>
      <w:rPr>
        <w:rFonts w:cs="Times New Roman"/>
      </w:rPr>
    </w:lvl>
    <w:lvl w:ilvl="3" w:tplc="9D74E908">
      <w:start w:val="1"/>
      <w:numFmt w:val="none"/>
      <w:suff w:val="nothing"/>
      <w:lvlText w:val=""/>
      <w:lvlJc w:val="left"/>
      <w:pPr>
        <w:tabs>
          <w:tab w:val="num" w:pos="864"/>
        </w:tabs>
        <w:ind w:left="864" w:hanging="864"/>
      </w:pPr>
      <w:rPr>
        <w:rFonts w:cs="Times New Roman"/>
      </w:rPr>
    </w:lvl>
    <w:lvl w:ilvl="4" w:tplc="754082AC">
      <w:start w:val="1"/>
      <w:numFmt w:val="none"/>
      <w:suff w:val="nothing"/>
      <w:lvlText w:val=""/>
      <w:lvlJc w:val="left"/>
      <w:pPr>
        <w:tabs>
          <w:tab w:val="num" w:pos="1008"/>
        </w:tabs>
        <w:ind w:left="1008" w:hanging="1008"/>
      </w:pPr>
      <w:rPr>
        <w:rFonts w:cs="Times New Roman"/>
      </w:rPr>
    </w:lvl>
    <w:lvl w:ilvl="5" w:tplc="72A22222">
      <w:start w:val="1"/>
      <w:numFmt w:val="none"/>
      <w:suff w:val="nothing"/>
      <w:lvlText w:val=""/>
      <w:lvlJc w:val="left"/>
      <w:pPr>
        <w:tabs>
          <w:tab w:val="num" w:pos="1152"/>
        </w:tabs>
        <w:ind w:left="1152" w:hanging="1152"/>
      </w:pPr>
      <w:rPr>
        <w:rFonts w:cs="Times New Roman"/>
      </w:rPr>
    </w:lvl>
    <w:lvl w:ilvl="6" w:tplc="C7A24DF6">
      <w:start w:val="1"/>
      <w:numFmt w:val="none"/>
      <w:suff w:val="nothing"/>
      <w:lvlText w:val=""/>
      <w:lvlJc w:val="left"/>
      <w:pPr>
        <w:tabs>
          <w:tab w:val="num" w:pos="1296"/>
        </w:tabs>
        <w:ind w:left="1296" w:hanging="1296"/>
      </w:pPr>
      <w:rPr>
        <w:rFonts w:cs="Times New Roman"/>
      </w:rPr>
    </w:lvl>
    <w:lvl w:ilvl="7" w:tplc="5B2C1DE2">
      <w:start w:val="1"/>
      <w:numFmt w:val="none"/>
      <w:suff w:val="nothing"/>
      <w:lvlText w:val=""/>
      <w:lvlJc w:val="left"/>
      <w:pPr>
        <w:tabs>
          <w:tab w:val="num" w:pos="1440"/>
        </w:tabs>
        <w:ind w:left="1440" w:hanging="1440"/>
      </w:pPr>
      <w:rPr>
        <w:rFonts w:cs="Times New Roman"/>
      </w:rPr>
    </w:lvl>
    <w:lvl w:ilvl="8" w:tplc="F1D87266">
      <w:start w:val="1"/>
      <w:numFmt w:val="none"/>
      <w:suff w:val="nothing"/>
      <w:lvlText w:val=""/>
      <w:lvlJc w:val="left"/>
      <w:pPr>
        <w:tabs>
          <w:tab w:val="num" w:pos="1584"/>
        </w:tabs>
        <w:ind w:left="1584" w:hanging="1584"/>
      </w:pPr>
      <w:rPr>
        <w:rFonts w:cs="Times New Roman"/>
      </w:rPr>
    </w:lvl>
  </w:abstractNum>
  <w:abstractNum w:abstractNumId="33">
    <w:nsid w:val="70541AC5"/>
    <w:multiLevelType w:val="hybridMultilevel"/>
    <w:tmpl w:val="5100E862"/>
    <w:lvl w:ilvl="0" w:tplc="8FC87A5C">
      <w:start w:val="1"/>
      <w:numFmt w:val="decimal"/>
      <w:lvlText w:val="%1)"/>
      <w:lvlJc w:val="left"/>
      <w:pPr>
        <w:ind w:left="1069" w:hanging="360"/>
      </w:pPr>
      <w:rPr>
        <w:rFonts w:hint="default"/>
      </w:rPr>
    </w:lvl>
    <w:lvl w:ilvl="1" w:tplc="C2A82E10">
      <w:start w:val="1"/>
      <w:numFmt w:val="lowerLetter"/>
      <w:lvlText w:val="%2."/>
      <w:lvlJc w:val="left"/>
      <w:pPr>
        <w:ind w:left="1789" w:hanging="360"/>
      </w:pPr>
    </w:lvl>
    <w:lvl w:ilvl="2" w:tplc="8DAEC9E0">
      <w:start w:val="1"/>
      <w:numFmt w:val="lowerRoman"/>
      <w:lvlText w:val="%3."/>
      <w:lvlJc w:val="right"/>
      <w:pPr>
        <w:ind w:left="2509" w:hanging="180"/>
      </w:pPr>
    </w:lvl>
    <w:lvl w:ilvl="3" w:tplc="1A407898">
      <w:start w:val="1"/>
      <w:numFmt w:val="decimal"/>
      <w:lvlText w:val="%4."/>
      <w:lvlJc w:val="left"/>
      <w:pPr>
        <w:ind w:left="3229" w:hanging="360"/>
      </w:pPr>
    </w:lvl>
    <w:lvl w:ilvl="4" w:tplc="C8781A7C">
      <w:start w:val="1"/>
      <w:numFmt w:val="lowerLetter"/>
      <w:lvlText w:val="%5."/>
      <w:lvlJc w:val="left"/>
      <w:pPr>
        <w:ind w:left="3949" w:hanging="360"/>
      </w:pPr>
    </w:lvl>
    <w:lvl w:ilvl="5" w:tplc="5ED454FA">
      <w:start w:val="1"/>
      <w:numFmt w:val="lowerRoman"/>
      <w:lvlText w:val="%6."/>
      <w:lvlJc w:val="right"/>
      <w:pPr>
        <w:ind w:left="4669" w:hanging="180"/>
      </w:pPr>
    </w:lvl>
    <w:lvl w:ilvl="6" w:tplc="6EB48A74">
      <w:start w:val="1"/>
      <w:numFmt w:val="decimal"/>
      <w:lvlText w:val="%7."/>
      <w:lvlJc w:val="left"/>
      <w:pPr>
        <w:ind w:left="5389" w:hanging="360"/>
      </w:pPr>
    </w:lvl>
    <w:lvl w:ilvl="7" w:tplc="0A76C218">
      <w:start w:val="1"/>
      <w:numFmt w:val="lowerLetter"/>
      <w:lvlText w:val="%8."/>
      <w:lvlJc w:val="left"/>
      <w:pPr>
        <w:ind w:left="6109" w:hanging="360"/>
      </w:pPr>
    </w:lvl>
    <w:lvl w:ilvl="8" w:tplc="B34884B6">
      <w:start w:val="1"/>
      <w:numFmt w:val="lowerRoman"/>
      <w:lvlText w:val="%9."/>
      <w:lvlJc w:val="right"/>
      <w:pPr>
        <w:ind w:left="6829" w:hanging="180"/>
      </w:pPr>
    </w:lvl>
  </w:abstractNum>
  <w:abstractNum w:abstractNumId="34">
    <w:nsid w:val="743433EF"/>
    <w:multiLevelType w:val="hybridMultilevel"/>
    <w:tmpl w:val="1646DD66"/>
    <w:lvl w:ilvl="0" w:tplc="38DC9858">
      <w:start w:val="1"/>
      <w:numFmt w:val="decimal"/>
      <w:lvlText w:val="%1."/>
      <w:lvlJc w:val="left"/>
      <w:pPr>
        <w:ind w:left="720" w:hanging="360"/>
      </w:pPr>
      <w:rPr>
        <w:rFonts w:hint="default"/>
      </w:rPr>
    </w:lvl>
    <w:lvl w:ilvl="1" w:tplc="D708DA1C">
      <w:start w:val="1"/>
      <w:numFmt w:val="lowerLetter"/>
      <w:lvlText w:val="%2."/>
      <w:lvlJc w:val="left"/>
      <w:pPr>
        <w:ind w:left="1440" w:hanging="360"/>
      </w:pPr>
    </w:lvl>
    <w:lvl w:ilvl="2" w:tplc="FF76DF9C">
      <w:start w:val="1"/>
      <w:numFmt w:val="lowerRoman"/>
      <w:lvlText w:val="%3."/>
      <w:lvlJc w:val="right"/>
      <w:pPr>
        <w:ind w:left="2160" w:hanging="180"/>
      </w:pPr>
    </w:lvl>
    <w:lvl w:ilvl="3" w:tplc="EA5694F6">
      <w:start w:val="1"/>
      <w:numFmt w:val="decimal"/>
      <w:lvlText w:val="%4."/>
      <w:lvlJc w:val="left"/>
      <w:pPr>
        <w:ind w:left="2880" w:hanging="360"/>
      </w:pPr>
    </w:lvl>
    <w:lvl w:ilvl="4" w:tplc="1D8E2A8C">
      <w:start w:val="1"/>
      <w:numFmt w:val="lowerLetter"/>
      <w:lvlText w:val="%5."/>
      <w:lvlJc w:val="left"/>
      <w:pPr>
        <w:ind w:left="3600" w:hanging="360"/>
      </w:pPr>
    </w:lvl>
    <w:lvl w:ilvl="5" w:tplc="91D0464E">
      <w:start w:val="1"/>
      <w:numFmt w:val="lowerRoman"/>
      <w:lvlText w:val="%6."/>
      <w:lvlJc w:val="right"/>
      <w:pPr>
        <w:ind w:left="4320" w:hanging="180"/>
      </w:pPr>
    </w:lvl>
    <w:lvl w:ilvl="6" w:tplc="86BC4F20">
      <w:start w:val="1"/>
      <w:numFmt w:val="decimal"/>
      <w:lvlText w:val="%7."/>
      <w:lvlJc w:val="left"/>
      <w:pPr>
        <w:ind w:left="5040" w:hanging="360"/>
      </w:pPr>
    </w:lvl>
    <w:lvl w:ilvl="7" w:tplc="14267E5C">
      <w:start w:val="1"/>
      <w:numFmt w:val="lowerLetter"/>
      <w:lvlText w:val="%8."/>
      <w:lvlJc w:val="left"/>
      <w:pPr>
        <w:ind w:left="5760" w:hanging="360"/>
      </w:pPr>
    </w:lvl>
    <w:lvl w:ilvl="8" w:tplc="21AC33EA">
      <w:start w:val="1"/>
      <w:numFmt w:val="lowerRoman"/>
      <w:lvlText w:val="%9."/>
      <w:lvlJc w:val="right"/>
      <w:pPr>
        <w:ind w:left="6480" w:hanging="180"/>
      </w:pPr>
    </w:lvl>
  </w:abstractNum>
  <w:abstractNum w:abstractNumId="35">
    <w:nsid w:val="77E023A1"/>
    <w:multiLevelType w:val="hybridMultilevel"/>
    <w:tmpl w:val="3EBAB330"/>
    <w:lvl w:ilvl="0" w:tplc="E47C1906">
      <w:start w:val="1"/>
      <w:numFmt w:val="decimal"/>
      <w:lvlText w:val="%1)"/>
      <w:lvlJc w:val="left"/>
      <w:pPr>
        <w:ind w:left="1069" w:hanging="360"/>
      </w:pPr>
      <w:rPr>
        <w:rFonts w:hint="default"/>
      </w:rPr>
    </w:lvl>
    <w:lvl w:ilvl="1" w:tplc="592A14D4">
      <w:start w:val="1"/>
      <w:numFmt w:val="lowerLetter"/>
      <w:lvlText w:val="%2."/>
      <w:lvlJc w:val="left"/>
      <w:pPr>
        <w:ind w:left="1789" w:hanging="360"/>
      </w:pPr>
    </w:lvl>
    <w:lvl w:ilvl="2" w:tplc="6596A008">
      <w:start w:val="1"/>
      <w:numFmt w:val="lowerRoman"/>
      <w:lvlText w:val="%3."/>
      <w:lvlJc w:val="right"/>
      <w:pPr>
        <w:ind w:left="2509" w:hanging="180"/>
      </w:pPr>
    </w:lvl>
    <w:lvl w:ilvl="3" w:tplc="BB6EFD08">
      <w:start w:val="1"/>
      <w:numFmt w:val="decimal"/>
      <w:lvlText w:val="%4."/>
      <w:lvlJc w:val="left"/>
      <w:pPr>
        <w:ind w:left="3229" w:hanging="360"/>
      </w:pPr>
    </w:lvl>
    <w:lvl w:ilvl="4" w:tplc="E924AD32">
      <w:start w:val="1"/>
      <w:numFmt w:val="lowerLetter"/>
      <w:lvlText w:val="%5."/>
      <w:lvlJc w:val="left"/>
      <w:pPr>
        <w:ind w:left="3949" w:hanging="360"/>
      </w:pPr>
    </w:lvl>
    <w:lvl w:ilvl="5" w:tplc="02BE9D6C">
      <w:start w:val="1"/>
      <w:numFmt w:val="lowerRoman"/>
      <w:lvlText w:val="%6."/>
      <w:lvlJc w:val="right"/>
      <w:pPr>
        <w:ind w:left="4669" w:hanging="180"/>
      </w:pPr>
    </w:lvl>
    <w:lvl w:ilvl="6" w:tplc="D9542946">
      <w:start w:val="1"/>
      <w:numFmt w:val="decimal"/>
      <w:lvlText w:val="%7."/>
      <w:lvlJc w:val="left"/>
      <w:pPr>
        <w:ind w:left="5389" w:hanging="360"/>
      </w:pPr>
    </w:lvl>
    <w:lvl w:ilvl="7" w:tplc="C690236E">
      <w:start w:val="1"/>
      <w:numFmt w:val="lowerLetter"/>
      <w:lvlText w:val="%8."/>
      <w:lvlJc w:val="left"/>
      <w:pPr>
        <w:ind w:left="6109" w:hanging="360"/>
      </w:pPr>
    </w:lvl>
    <w:lvl w:ilvl="8" w:tplc="73E21962">
      <w:start w:val="1"/>
      <w:numFmt w:val="lowerRoman"/>
      <w:lvlText w:val="%9."/>
      <w:lvlJc w:val="right"/>
      <w:pPr>
        <w:ind w:left="6829" w:hanging="180"/>
      </w:pPr>
    </w:lvl>
  </w:abstractNum>
  <w:abstractNum w:abstractNumId="36">
    <w:nsid w:val="7C774047"/>
    <w:multiLevelType w:val="hybridMultilevel"/>
    <w:tmpl w:val="39060172"/>
    <w:lvl w:ilvl="0" w:tplc="E954D2F0">
      <w:start w:val="1"/>
      <w:numFmt w:val="decimal"/>
      <w:lvlText w:val="%1."/>
      <w:lvlJc w:val="left"/>
      <w:pPr>
        <w:ind w:left="1069" w:hanging="360"/>
      </w:pPr>
      <w:rPr>
        <w:rFonts w:hint="default"/>
      </w:rPr>
    </w:lvl>
    <w:lvl w:ilvl="1" w:tplc="EF72ACEA">
      <w:start w:val="1"/>
      <w:numFmt w:val="lowerLetter"/>
      <w:lvlText w:val="%2."/>
      <w:lvlJc w:val="left"/>
      <w:pPr>
        <w:ind w:left="1789" w:hanging="360"/>
      </w:pPr>
    </w:lvl>
    <w:lvl w:ilvl="2" w:tplc="179E47C4">
      <w:start w:val="1"/>
      <w:numFmt w:val="lowerRoman"/>
      <w:lvlText w:val="%3."/>
      <w:lvlJc w:val="right"/>
      <w:pPr>
        <w:ind w:left="2509" w:hanging="180"/>
      </w:pPr>
    </w:lvl>
    <w:lvl w:ilvl="3" w:tplc="78524B12">
      <w:start w:val="1"/>
      <w:numFmt w:val="decimal"/>
      <w:lvlText w:val="%4."/>
      <w:lvlJc w:val="left"/>
      <w:pPr>
        <w:ind w:left="3229" w:hanging="360"/>
      </w:pPr>
    </w:lvl>
    <w:lvl w:ilvl="4" w:tplc="4E244798">
      <w:start w:val="1"/>
      <w:numFmt w:val="lowerLetter"/>
      <w:lvlText w:val="%5."/>
      <w:lvlJc w:val="left"/>
      <w:pPr>
        <w:ind w:left="3949" w:hanging="360"/>
      </w:pPr>
    </w:lvl>
    <w:lvl w:ilvl="5" w:tplc="EBE8DC08">
      <w:start w:val="1"/>
      <w:numFmt w:val="lowerRoman"/>
      <w:lvlText w:val="%6."/>
      <w:lvlJc w:val="right"/>
      <w:pPr>
        <w:ind w:left="4669" w:hanging="180"/>
      </w:pPr>
    </w:lvl>
    <w:lvl w:ilvl="6" w:tplc="A2E23480">
      <w:start w:val="1"/>
      <w:numFmt w:val="decimal"/>
      <w:lvlText w:val="%7."/>
      <w:lvlJc w:val="left"/>
      <w:pPr>
        <w:ind w:left="5389" w:hanging="360"/>
      </w:pPr>
    </w:lvl>
    <w:lvl w:ilvl="7" w:tplc="606A4ACA">
      <w:start w:val="1"/>
      <w:numFmt w:val="lowerLetter"/>
      <w:lvlText w:val="%8."/>
      <w:lvlJc w:val="left"/>
      <w:pPr>
        <w:ind w:left="6109" w:hanging="360"/>
      </w:pPr>
    </w:lvl>
    <w:lvl w:ilvl="8" w:tplc="AE72E4FE">
      <w:start w:val="1"/>
      <w:numFmt w:val="lowerRoman"/>
      <w:lvlText w:val="%9."/>
      <w:lvlJc w:val="right"/>
      <w:pPr>
        <w:ind w:left="6829" w:hanging="180"/>
      </w:pPr>
    </w:lvl>
  </w:abstractNum>
  <w:num w:numId="1">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0"/>
  </w:num>
  <w:num w:numId="4">
    <w:abstractNumId w:val="24"/>
  </w:num>
  <w:num w:numId="5">
    <w:abstractNumId w:val="12"/>
  </w:num>
  <w:num w:numId="6">
    <w:abstractNumId w:val="2"/>
  </w:num>
  <w:num w:numId="7">
    <w:abstractNumId w:val="35"/>
  </w:num>
  <w:num w:numId="8">
    <w:abstractNumId w:val="14"/>
  </w:num>
  <w:num w:numId="9">
    <w:abstractNumId w:val="23"/>
  </w:num>
  <w:num w:numId="10">
    <w:abstractNumId w:val="11"/>
  </w:num>
  <w:num w:numId="11">
    <w:abstractNumId w:val="34"/>
  </w:num>
  <w:num w:numId="12">
    <w:abstractNumId w:val="15"/>
  </w:num>
  <w:num w:numId="13">
    <w:abstractNumId w:val="10"/>
  </w:num>
  <w:num w:numId="14">
    <w:abstractNumId w:val="29"/>
  </w:num>
  <w:num w:numId="15">
    <w:abstractNumId w:val="7"/>
  </w:num>
  <w:num w:numId="16">
    <w:abstractNumId w:val="9"/>
  </w:num>
  <w:num w:numId="17">
    <w:abstractNumId w:val="13"/>
  </w:num>
  <w:num w:numId="18">
    <w:abstractNumId w:val="17"/>
  </w:num>
  <w:num w:numId="19">
    <w:abstractNumId w:val="28"/>
  </w:num>
  <w:num w:numId="20">
    <w:abstractNumId w:val="0"/>
  </w:num>
  <w:num w:numId="21">
    <w:abstractNumId w:val="18"/>
  </w:num>
  <w:num w:numId="22">
    <w:abstractNumId w:val="32"/>
  </w:num>
  <w:num w:numId="23">
    <w:abstractNumId w:val="6"/>
  </w:num>
  <w:num w:numId="24">
    <w:abstractNumId w:val="22"/>
  </w:num>
  <w:num w:numId="25">
    <w:abstractNumId w:val="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1"/>
  </w:num>
  <w:num w:numId="29">
    <w:abstractNumId w:val="1"/>
  </w:num>
  <w:num w:numId="30">
    <w:abstractNumId w:val="20"/>
  </w:num>
  <w:num w:numId="31">
    <w:abstractNumId w:val="26"/>
  </w:num>
  <w:num w:numId="32">
    <w:abstractNumId w:val="8"/>
  </w:num>
  <w:num w:numId="33">
    <w:abstractNumId w:val="19"/>
  </w:num>
  <w:num w:numId="34">
    <w:abstractNumId w:val="5"/>
  </w:num>
  <w:num w:numId="35">
    <w:abstractNumId w:val="4"/>
  </w:num>
  <w:num w:numId="36">
    <w:abstractNumId w:val="16"/>
  </w:num>
  <w:num w:numId="37">
    <w:abstractNumId w:val="3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F28CB"/>
    <w:rsid w:val="0000010B"/>
    <w:rsid w:val="00000263"/>
    <w:rsid w:val="0000038A"/>
    <w:rsid w:val="00000784"/>
    <w:rsid w:val="000039D2"/>
    <w:rsid w:val="00003C12"/>
    <w:rsid w:val="00007405"/>
    <w:rsid w:val="0001018D"/>
    <w:rsid w:val="00012034"/>
    <w:rsid w:val="00015609"/>
    <w:rsid w:val="000158EB"/>
    <w:rsid w:val="00015DF7"/>
    <w:rsid w:val="00015FAB"/>
    <w:rsid w:val="00020ACC"/>
    <w:rsid w:val="000233BD"/>
    <w:rsid w:val="000234F9"/>
    <w:rsid w:val="00023576"/>
    <w:rsid w:val="000259B9"/>
    <w:rsid w:val="00026D87"/>
    <w:rsid w:val="00026E90"/>
    <w:rsid w:val="00027DBF"/>
    <w:rsid w:val="000313C5"/>
    <w:rsid w:val="000324D9"/>
    <w:rsid w:val="000328F7"/>
    <w:rsid w:val="00035D92"/>
    <w:rsid w:val="000360CF"/>
    <w:rsid w:val="000361CB"/>
    <w:rsid w:val="00036360"/>
    <w:rsid w:val="000370B9"/>
    <w:rsid w:val="000372D3"/>
    <w:rsid w:val="00037637"/>
    <w:rsid w:val="00037BDA"/>
    <w:rsid w:val="00040F67"/>
    <w:rsid w:val="0004127F"/>
    <w:rsid w:val="00041959"/>
    <w:rsid w:val="00041B19"/>
    <w:rsid w:val="00042A38"/>
    <w:rsid w:val="00044747"/>
    <w:rsid w:val="00045075"/>
    <w:rsid w:val="00046735"/>
    <w:rsid w:val="000502DB"/>
    <w:rsid w:val="000509D9"/>
    <w:rsid w:val="000526CD"/>
    <w:rsid w:val="00055D90"/>
    <w:rsid w:val="0005654B"/>
    <w:rsid w:val="00057A66"/>
    <w:rsid w:val="0006188F"/>
    <w:rsid w:val="000620EC"/>
    <w:rsid w:val="00064838"/>
    <w:rsid w:val="00064DF8"/>
    <w:rsid w:val="00065041"/>
    <w:rsid w:val="000657E3"/>
    <w:rsid w:val="00066CA8"/>
    <w:rsid w:val="00066FBF"/>
    <w:rsid w:val="00067D2D"/>
    <w:rsid w:val="00070826"/>
    <w:rsid w:val="00071C8F"/>
    <w:rsid w:val="0007410F"/>
    <w:rsid w:val="00075EE9"/>
    <w:rsid w:val="00076B2B"/>
    <w:rsid w:val="0007756F"/>
    <w:rsid w:val="00081C54"/>
    <w:rsid w:val="000829E2"/>
    <w:rsid w:val="00084AFA"/>
    <w:rsid w:val="00087D3C"/>
    <w:rsid w:val="000909B5"/>
    <w:rsid w:val="00090DE4"/>
    <w:rsid w:val="00090F39"/>
    <w:rsid w:val="0009109F"/>
    <w:rsid w:val="00091FB2"/>
    <w:rsid w:val="00092235"/>
    <w:rsid w:val="00093B25"/>
    <w:rsid w:val="00095F80"/>
    <w:rsid w:val="000962FC"/>
    <w:rsid w:val="000965DF"/>
    <w:rsid w:val="000A1953"/>
    <w:rsid w:val="000A2086"/>
    <w:rsid w:val="000A2E2C"/>
    <w:rsid w:val="000A3CFA"/>
    <w:rsid w:val="000A60BD"/>
    <w:rsid w:val="000B6620"/>
    <w:rsid w:val="000C0620"/>
    <w:rsid w:val="000C08CF"/>
    <w:rsid w:val="000C2A4C"/>
    <w:rsid w:val="000C3586"/>
    <w:rsid w:val="000C48DE"/>
    <w:rsid w:val="000C5619"/>
    <w:rsid w:val="000D0D71"/>
    <w:rsid w:val="000D1489"/>
    <w:rsid w:val="000D14C8"/>
    <w:rsid w:val="000D4DBF"/>
    <w:rsid w:val="000D4E96"/>
    <w:rsid w:val="000D5388"/>
    <w:rsid w:val="000D6837"/>
    <w:rsid w:val="000D77A8"/>
    <w:rsid w:val="000E19E7"/>
    <w:rsid w:val="000E3F73"/>
    <w:rsid w:val="000F01EE"/>
    <w:rsid w:val="000F0E1D"/>
    <w:rsid w:val="000F19D9"/>
    <w:rsid w:val="000F2EC6"/>
    <w:rsid w:val="000F47F6"/>
    <w:rsid w:val="000F5DA8"/>
    <w:rsid w:val="000F666D"/>
    <w:rsid w:val="000F7858"/>
    <w:rsid w:val="000F7990"/>
    <w:rsid w:val="00100093"/>
    <w:rsid w:val="001002DA"/>
    <w:rsid w:val="00101BD6"/>
    <w:rsid w:val="00101F3A"/>
    <w:rsid w:val="001027B6"/>
    <w:rsid w:val="00102837"/>
    <w:rsid w:val="0010536D"/>
    <w:rsid w:val="00110958"/>
    <w:rsid w:val="001119D7"/>
    <w:rsid w:val="00112281"/>
    <w:rsid w:val="00112858"/>
    <w:rsid w:val="00117898"/>
    <w:rsid w:val="00120DE1"/>
    <w:rsid w:val="0012201B"/>
    <w:rsid w:val="00125C1C"/>
    <w:rsid w:val="00131234"/>
    <w:rsid w:val="00132066"/>
    <w:rsid w:val="0013226A"/>
    <w:rsid w:val="001329A9"/>
    <w:rsid w:val="00132A62"/>
    <w:rsid w:val="00135B83"/>
    <w:rsid w:val="001427DE"/>
    <w:rsid w:val="001452B2"/>
    <w:rsid w:val="00147FDD"/>
    <w:rsid w:val="0015013B"/>
    <w:rsid w:val="00155ADF"/>
    <w:rsid w:val="00155EF6"/>
    <w:rsid w:val="00156500"/>
    <w:rsid w:val="00156563"/>
    <w:rsid w:val="0015773E"/>
    <w:rsid w:val="0016429A"/>
    <w:rsid w:val="0016469A"/>
    <w:rsid w:val="001652CB"/>
    <w:rsid w:val="00166DE3"/>
    <w:rsid w:val="00166E9D"/>
    <w:rsid w:val="001675A7"/>
    <w:rsid w:val="00167F70"/>
    <w:rsid w:val="001703C2"/>
    <w:rsid w:val="00170922"/>
    <w:rsid w:val="0017249D"/>
    <w:rsid w:val="0017278B"/>
    <w:rsid w:val="00173E5C"/>
    <w:rsid w:val="001744F2"/>
    <w:rsid w:val="00175170"/>
    <w:rsid w:val="00175399"/>
    <w:rsid w:val="00175E30"/>
    <w:rsid w:val="00177207"/>
    <w:rsid w:val="00181404"/>
    <w:rsid w:val="00185E3C"/>
    <w:rsid w:val="00187671"/>
    <w:rsid w:val="00187721"/>
    <w:rsid w:val="001904DB"/>
    <w:rsid w:val="00190CF4"/>
    <w:rsid w:val="00190D21"/>
    <w:rsid w:val="001927EE"/>
    <w:rsid w:val="00192B11"/>
    <w:rsid w:val="00194D43"/>
    <w:rsid w:val="001956DE"/>
    <w:rsid w:val="001A0530"/>
    <w:rsid w:val="001A1040"/>
    <w:rsid w:val="001A3C3E"/>
    <w:rsid w:val="001A40FC"/>
    <w:rsid w:val="001A5672"/>
    <w:rsid w:val="001A6273"/>
    <w:rsid w:val="001A7830"/>
    <w:rsid w:val="001A7FD6"/>
    <w:rsid w:val="001B0E43"/>
    <w:rsid w:val="001B22FF"/>
    <w:rsid w:val="001B4C62"/>
    <w:rsid w:val="001C099F"/>
    <w:rsid w:val="001C5633"/>
    <w:rsid w:val="001C708D"/>
    <w:rsid w:val="001D1682"/>
    <w:rsid w:val="001D2CC8"/>
    <w:rsid w:val="001D5658"/>
    <w:rsid w:val="001D5A54"/>
    <w:rsid w:val="001D74FB"/>
    <w:rsid w:val="001E3169"/>
    <w:rsid w:val="001E3810"/>
    <w:rsid w:val="001E5C11"/>
    <w:rsid w:val="001E7144"/>
    <w:rsid w:val="001F09BA"/>
    <w:rsid w:val="001F4FAE"/>
    <w:rsid w:val="001F6CC9"/>
    <w:rsid w:val="00200E5C"/>
    <w:rsid w:val="00201293"/>
    <w:rsid w:val="00202E4A"/>
    <w:rsid w:val="002035A8"/>
    <w:rsid w:val="0020470B"/>
    <w:rsid w:val="00204D88"/>
    <w:rsid w:val="002052C0"/>
    <w:rsid w:val="00205B39"/>
    <w:rsid w:val="00205E66"/>
    <w:rsid w:val="00206662"/>
    <w:rsid w:val="00206C72"/>
    <w:rsid w:val="00211451"/>
    <w:rsid w:val="00211938"/>
    <w:rsid w:val="00212752"/>
    <w:rsid w:val="002147F8"/>
    <w:rsid w:val="00215B78"/>
    <w:rsid w:val="00221377"/>
    <w:rsid w:val="00222680"/>
    <w:rsid w:val="00223AD8"/>
    <w:rsid w:val="00224569"/>
    <w:rsid w:val="0022564B"/>
    <w:rsid w:val="002257A3"/>
    <w:rsid w:val="0022759C"/>
    <w:rsid w:val="00230269"/>
    <w:rsid w:val="002310ED"/>
    <w:rsid w:val="00231CE4"/>
    <w:rsid w:val="00233D36"/>
    <w:rsid w:val="002351CF"/>
    <w:rsid w:val="00237678"/>
    <w:rsid w:val="00240286"/>
    <w:rsid w:val="00241596"/>
    <w:rsid w:val="0024294E"/>
    <w:rsid w:val="00243023"/>
    <w:rsid w:val="0024400E"/>
    <w:rsid w:val="00244898"/>
    <w:rsid w:val="00244CE1"/>
    <w:rsid w:val="002456E6"/>
    <w:rsid w:val="00251AE0"/>
    <w:rsid w:val="00253916"/>
    <w:rsid w:val="0025487B"/>
    <w:rsid w:val="00255583"/>
    <w:rsid w:val="0025568F"/>
    <w:rsid w:val="0026054C"/>
    <w:rsid w:val="0026178B"/>
    <w:rsid w:val="002628E5"/>
    <w:rsid w:val="00263416"/>
    <w:rsid w:val="00264B18"/>
    <w:rsid w:val="0026721E"/>
    <w:rsid w:val="00267DEE"/>
    <w:rsid w:val="002747D5"/>
    <w:rsid w:val="00277CA7"/>
    <w:rsid w:val="0028136F"/>
    <w:rsid w:val="00285704"/>
    <w:rsid w:val="002868A6"/>
    <w:rsid w:val="00287E7B"/>
    <w:rsid w:val="002919AD"/>
    <w:rsid w:val="00291CAA"/>
    <w:rsid w:val="00293E95"/>
    <w:rsid w:val="002941F9"/>
    <w:rsid w:val="00296638"/>
    <w:rsid w:val="00296AB6"/>
    <w:rsid w:val="002A11E3"/>
    <w:rsid w:val="002A66CE"/>
    <w:rsid w:val="002A6D1B"/>
    <w:rsid w:val="002B1B42"/>
    <w:rsid w:val="002B1D31"/>
    <w:rsid w:val="002B1D62"/>
    <w:rsid w:val="002B4D7B"/>
    <w:rsid w:val="002B56C9"/>
    <w:rsid w:val="002B6EC2"/>
    <w:rsid w:val="002B7296"/>
    <w:rsid w:val="002C03F9"/>
    <w:rsid w:val="002C1631"/>
    <w:rsid w:val="002C291E"/>
    <w:rsid w:val="002C7756"/>
    <w:rsid w:val="002C7854"/>
    <w:rsid w:val="002D0463"/>
    <w:rsid w:val="002D261A"/>
    <w:rsid w:val="002D2B1D"/>
    <w:rsid w:val="002D4A07"/>
    <w:rsid w:val="002D780B"/>
    <w:rsid w:val="002D7E5A"/>
    <w:rsid w:val="002E01C5"/>
    <w:rsid w:val="002E2872"/>
    <w:rsid w:val="002E4624"/>
    <w:rsid w:val="002E475F"/>
    <w:rsid w:val="002F0D7C"/>
    <w:rsid w:val="002F4C92"/>
    <w:rsid w:val="002F4DE1"/>
    <w:rsid w:val="00300136"/>
    <w:rsid w:val="00302C91"/>
    <w:rsid w:val="00303BD6"/>
    <w:rsid w:val="00304C43"/>
    <w:rsid w:val="00304D0E"/>
    <w:rsid w:val="00305DC2"/>
    <w:rsid w:val="00311BA2"/>
    <w:rsid w:val="00312BFA"/>
    <w:rsid w:val="00312CFF"/>
    <w:rsid w:val="0031330D"/>
    <w:rsid w:val="00315EAB"/>
    <w:rsid w:val="00323D1C"/>
    <w:rsid w:val="00324920"/>
    <w:rsid w:val="00331413"/>
    <w:rsid w:val="003314ED"/>
    <w:rsid w:val="0033298E"/>
    <w:rsid w:val="003334D0"/>
    <w:rsid w:val="0033353B"/>
    <w:rsid w:val="00334F00"/>
    <w:rsid w:val="0033695B"/>
    <w:rsid w:val="003405D8"/>
    <w:rsid w:val="0034361D"/>
    <w:rsid w:val="00343735"/>
    <w:rsid w:val="00343974"/>
    <w:rsid w:val="00345ACB"/>
    <w:rsid w:val="00347600"/>
    <w:rsid w:val="003537AC"/>
    <w:rsid w:val="00354CE8"/>
    <w:rsid w:val="0036098E"/>
    <w:rsid w:val="00365EEF"/>
    <w:rsid w:val="0036628D"/>
    <w:rsid w:val="00366506"/>
    <w:rsid w:val="003672A6"/>
    <w:rsid w:val="003679A7"/>
    <w:rsid w:val="00372549"/>
    <w:rsid w:val="00373CF2"/>
    <w:rsid w:val="003751A2"/>
    <w:rsid w:val="00380362"/>
    <w:rsid w:val="00382066"/>
    <w:rsid w:val="00383542"/>
    <w:rsid w:val="003837CA"/>
    <w:rsid w:val="00384B59"/>
    <w:rsid w:val="00384E3A"/>
    <w:rsid w:val="00390D2B"/>
    <w:rsid w:val="003935B9"/>
    <w:rsid w:val="00393FA3"/>
    <w:rsid w:val="00395911"/>
    <w:rsid w:val="00396399"/>
    <w:rsid w:val="003A0344"/>
    <w:rsid w:val="003A0B49"/>
    <w:rsid w:val="003A35A6"/>
    <w:rsid w:val="003A4CBE"/>
    <w:rsid w:val="003A553A"/>
    <w:rsid w:val="003B13CF"/>
    <w:rsid w:val="003B3887"/>
    <w:rsid w:val="003B38C9"/>
    <w:rsid w:val="003B3C57"/>
    <w:rsid w:val="003B536B"/>
    <w:rsid w:val="003B70AA"/>
    <w:rsid w:val="003C029F"/>
    <w:rsid w:val="003C106E"/>
    <w:rsid w:val="003C1194"/>
    <w:rsid w:val="003C3238"/>
    <w:rsid w:val="003C3B9D"/>
    <w:rsid w:val="003C4248"/>
    <w:rsid w:val="003C6A9C"/>
    <w:rsid w:val="003C72FF"/>
    <w:rsid w:val="003D3971"/>
    <w:rsid w:val="003D5AC6"/>
    <w:rsid w:val="003D5CFE"/>
    <w:rsid w:val="003E0142"/>
    <w:rsid w:val="003E055C"/>
    <w:rsid w:val="003E2672"/>
    <w:rsid w:val="003E5F9E"/>
    <w:rsid w:val="003E66E5"/>
    <w:rsid w:val="003E6FDF"/>
    <w:rsid w:val="003E79A4"/>
    <w:rsid w:val="003E7CDB"/>
    <w:rsid w:val="003F20AD"/>
    <w:rsid w:val="003F3A22"/>
    <w:rsid w:val="003F498E"/>
    <w:rsid w:val="003F4AE5"/>
    <w:rsid w:val="003F5B21"/>
    <w:rsid w:val="003F789D"/>
    <w:rsid w:val="00402545"/>
    <w:rsid w:val="0040395A"/>
    <w:rsid w:val="004055A8"/>
    <w:rsid w:val="00405F90"/>
    <w:rsid w:val="00406CAD"/>
    <w:rsid w:val="004070CF"/>
    <w:rsid w:val="00407698"/>
    <w:rsid w:val="00410096"/>
    <w:rsid w:val="00411326"/>
    <w:rsid w:val="00412450"/>
    <w:rsid w:val="00413D04"/>
    <w:rsid w:val="00415B81"/>
    <w:rsid w:val="00415DEE"/>
    <w:rsid w:val="00416446"/>
    <w:rsid w:val="004166FE"/>
    <w:rsid w:val="004201F6"/>
    <w:rsid w:val="00420C81"/>
    <w:rsid w:val="00420C8C"/>
    <w:rsid w:val="00421504"/>
    <w:rsid w:val="00423A4D"/>
    <w:rsid w:val="00424F2F"/>
    <w:rsid w:val="00425E1F"/>
    <w:rsid w:val="004267A7"/>
    <w:rsid w:val="00427B37"/>
    <w:rsid w:val="00432492"/>
    <w:rsid w:val="004340A2"/>
    <w:rsid w:val="004342AD"/>
    <w:rsid w:val="0043437F"/>
    <w:rsid w:val="00434F75"/>
    <w:rsid w:val="00436AC9"/>
    <w:rsid w:val="00436FA3"/>
    <w:rsid w:val="00440919"/>
    <w:rsid w:val="0044359A"/>
    <w:rsid w:val="00443DDE"/>
    <w:rsid w:val="00444B9B"/>
    <w:rsid w:val="004477BF"/>
    <w:rsid w:val="004508CF"/>
    <w:rsid w:val="00451F86"/>
    <w:rsid w:val="00452977"/>
    <w:rsid w:val="00452F8F"/>
    <w:rsid w:val="004530E3"/>
    <w:rsid w:val="004535A0"/>
    <w:rsid w:val="0045494D"/>
    <w:rsid w:val="004564DA"/>
    <w:rsid w:val="0045767E"/>
    <w:rsid w:val="00462D2E"/>
    <w:rsid w:val="00464FCB"/>
    <w:rsid w:val="0046507E"/>
    <w:rsid w:val="0046558A"/>
    <w:rsid w:val="00465B47"/>
    <w:rsid w:val="00465E46"/>
    <w:rsid w:val="00466301"/>
    <w:rsid w:val="0046653A"/>
    <w:rsid w:val="00467378"/>
    <w:rsid w:val="00472E32"/>
    <w:rsid w:val="004743E0"/>
    <w:rsid w:val="0047626C"/>
    <w:rsid w:val="004766D7"/>
    <w:rsid w:val="00476EF3"/>
    <w:rsid w:val="00477941"/>
    <w:rsid w:val="00477A83"/>
    <w:rsid w:val="004810AB"/>
    <w:rsid w:val="004843CC"/>
    <w:rsid w:val="004846A3"/>
    <w:rsid w:val="004864FF"/>
    <w:rsid w:val="00486B9E"/>
    <w:rsid w:val="00490A69"/>
    <w:rsid w:val="004927C1"/>
    <w:rsid w:val="00494AE2"/>
    <w:rsid w:val="00496D81"/>
    <w:rsid w:val="00497205"/>
    <w:rsid w:val="004A009C"/>
    <w:rsid w:val="004A0289"/>
    <w:rsid w:val="004A04A8"/>
    <w:rsid w:val="004A3977"/>
    <w:rsid w:val="004A42DA"/>
    <w:rsid w:val="004A4E5D"/>
    <w:rsid w:val="004A4EDA"/>
    <w:rsid w:val="004A6BFD"/>
    <w:rsid w:val="004A757F"/>
    <w:rsid w:val="004A775F"/>
    <w:rsid w:val="004B03B8"/>
    <w:rsid w:val="004B2A2C"/>
    <w:rsid w:val="004B2B13"/>
    <w:rsid w:val="004B3075"/>
    <w:rsid w:val="004B33AB"/>
    <w:rsid w:val="004B3C1D"/>
    <w:rsid w:val="004B4582"/>
    <w:rsid w:val="004B4FCF"/>
    <w:rsid w:val="004C12A0"/>
    <w:rsid w:val="004D1AEE"/>
    <w:rsid w:val="004D2E0F"/>
    <w:rsid w:val="004D7009"/>
    <w:rsid w:val="004D7B74"/>
    <w:rsid w:val="004E2611"/>
    <w:rsid w:val="004E2675"/>
    <w:rsid w:val="004E5370"/>
    <w:rsid w:val="004E6DD0"/>
    <w:rsid w:val="004E71F7"/>
    <w:rsid w:val="004E7CF1"/>
    <w:rsid w:val="004F0C96"/>
    <w:rsid w:val="004F151D"/>
    <w:rsid w:val="004F1871"/>
    <w:rsid w:val="004F4A25"/>
    <w:rsid w:val="004F4D29"/>
    <w:rsid w:val="004F6623"/>
    <w:rsid w:val="004F69C7"/>
    <w:rsid w:val="004F7024"/>
    <w:rsid w:val="004F74FB"/>
    <w:rsid w:val="004F7EDD"/>
    <w:rsid w:val="00501807"/>
    <w:rsid w:val="0050466D"/>
    <w:rsid w:val="00504AE5"/>
    <w:rsid w:val="005066DD"/>
    <w:rsid w:val="00506A96"/>
    <w:rsid w:val="005075D5"/>
    <w:rsid w:val="005114C6"/>
    <w:rsid w:val="00511636"/>
    <w:rsid w:val="00514DB2"/>
    <w:rsid w:val="00515A50"/>
    <w:rsid w:val="00517CC5"/>
    <w:rsid w:val="00521A7E"/>
    <w:rsid w:val="00521FBE"/>
    <w:rsid w:val="00524683"/>
    <w:rsid w:val="00526FC0"/>
    <w:rsid w:val="00527EE9"/>
    <w:rsid w:val="00531FC9"/>
    <w:rsid w:val="005330C5"/>
    <w:rsid w:val="00533B6D"/>
    <w:rsid w:val="00533EC2"/>
    <w:rsid w:val="00534A13"/>
    <w:rsid w:val="00535A1C"/>
    <w:rsid w:val="00535CF2"/>
    <w:rsid w:val="00536080"/>
    <w:rsid w:val="005367E0"/>
    <w:rsid w:val="005367E5"/>
    <w:rsid w:val="00537DF8"/>
    <w:rsid w:val="00537FC8"/>
    <w:rsid w:val="00541AD9"/>
    <w:rsid w:val="005430D4"/>
    <w:rsid w:val="005436A2"/>
    <w:rsid w:val="005439D2"/>
    <w:rsid w:val="00544B66"/>
    <w:rsid w:val="00544FD2"/>
    <w:rsid w:val="00546368"/>
    <w:rsid w:val="00547706"/>
    <w:rsid w:val="00547975"/>
    <w:rsid w:val="00550A75"/>
    <w:rsid w:val="00552926"/>
    <w:rsid w:val="0055416F"/>
    <w:rsid w:val="00556223"/>
    <w:rsid w:val="005566B2"/>
    <w:rsid w:val="00556AAB"/>
    <w:rsid w:val="005575FF"/>
    <w:rsid w:val="005615A5"/>
    <w:rsid w:val="005636FE"/>
    <w:rsid w:val="0056490F"/>
    <w:rsid w:val="00564F38"/>
    <w:rsid w:val="005661C0"/>
    <w:rsid w:val="00566946"/>
    <w:rsid w:val="00566B09"/>
    <w:rsid w:val="00566B24"/>
    <w:rsid w:val="00567BB5"/>
    <w:rsid w:val="00567C51"/>
    <w:rsid w:val="00570D72"/>
    <w:rsid w:val="005736FD"/>
    <w:rsid w:val="005743C2"/>
    <w:rsid w:val="005746D1"/>
    <w:rsid w:val="0058262C"/>
    <w:rsid w:val="00582A6C"/>
    <w:rsid w:val="00582CFE"/>
    <w:rsid w:val="00582E70"/>
    <w:rsid w:val="00583D25"/>
    <w:rsid w:val="00583E6F"/>
    <w:rsid w:val="00585CFC"/>
    <w:rsid w:val="00585EC5"/>
    <w:rsid w:val="0058613D"/>
    <w:rsid w:val="00586AF5"/>
    <w:rsid w:val="00586F04"/>
    <w:rsid w:val="00587945"/>
    <w:rsid w:val="005879FF"/>
    <w:rsid w:val="00591F86"/>
    <w:rsid w:val="0059405C"/>
    <w:rsid w:val="00594AC9"/>
    <w:rsid w:val="0059721E"/>
    <w:rsid w:val="0059735A"/>
    <w:rsid w:val="005A2EE1"/>
    <w:rsid w:val="005A50B8"/>
    <w:rsid w:val="005B05B5"/>
    <w:rsid w:val="005B225A"/>
    <w:rsid w:val="005B3502"/>
    <w:rsid w:val="005B3D96"/>
    <w:rsid w:val="005B53C1"/>
    <w:rsid w:val="005B67DD"/>
    <w:rsid w:val="005C11B5"/>
    <w:rsid w:val="005C127D"/>
    <w:rsid w:val="005C3EA0"/>
    <w:rsid w:val="005C41E1"/>
    <w:rsid w:val="005C42C3"/>
    <w:rsid w:val="005C4652"/>
    <w:rsid w:val="005C4D01"/>
    <w:rsid w:val="005C4FFA"/>
    <w:rsid w:val="005C6C43"/>
    <w:rsid w:val="005D0AC7"/>
    <w:rsid w:val="005D5BB5"/>
    <w:rsid w:val="005D6923"/>
    <w:rsid w:val="005E0E14"/>
    <w:rsid w:val="005E21BF"/>
    <w:rsid w:val="005E41FC"/>
    <w:rsid w:val="005E4996"/>
    <w:rsid w:val="005E6C4A"/>
    <w:rsid w:val="005E7487"/>
    <w:rsid w:val="005E79D7"/>
    <w:rsid w:val="005E7F3F"/>
    <w:rsid w:val="005F080C"/>
    <w:rsid w:val="005F1C13"/>
    <w:rsid w:val="005F200E"/>
    <w:rsid w:val="005F2662"/>
    <w:rsid w:val="005F4129"/>
    <w:rsid w:val="005F4D22"/>
    <w:rsid w:val="005F4D75"/>
    <w:rsid w:val="005F50AF"/>
    <w:rsid w:val="005F62A3"/>
    <w:rsid w:val="005F6D71"/>
    <w:rsid w:val="00600532"/>
    <w:rsid w:val="00601255"/>
    <w:rsid w:val="006028D3"/>
    <w:rsid w:val="00602BFA"/>
    <w:rsid w:val="006030EB"/>
    <w:rsid w:val="00603AA7"/>
    <w:rsid w:val="00604673"/>
    <w:rsid w:val="006046F1"/>
    <w:rsid w:val="00605647"/>
    <w:rsid w:val="00605887"/>
    <w:rsid w:val="00610F16"/>
    <w:rsid w:val="006132E7"/>
    <w:rsid w:val="00613737"/>
    <w:rsid w:val="0061495D"/>
    <w:rsid w:val="00615D2A"/>
    <w:rsid w:val="00621112"/>
    <w:rsid w:val="00621B03"/>
    <w:rsid w:val="00621BA2"/>
    <w:rsid w:val="006239C7"/>
    <w:rsid w:val="006305EF"/>
    <w:rsid w:val="00630BE0"/>
    <w:rsid w:val="00631C32"/>
    <w:rsid w:val="006330C1"/>
    <w:rsid w:val="006358D1"/>
    <w:rsid w:val="0063596B"/>
    <w:rsid w:val="00635F4B"/>
    <w:rsid w:val="00636D80"/>
    <w:rsid w:val="00637C4F"/>
    <w:rsid w:val="0064197A"/>
    <w:rsid w:val="0064430D"/>
    <w:rsid w:val="00644892"/>
    <w:rsid w:val="00644F6F"/>
    <w:rsid w:val="00646D9A"/>
    <w:rsid w:val="00647615"/>
    <w:rsid w:val="00647B37"/>
    <w:rsid w:val="00651CEE"/>
    <w:rsid w:val="00652807"/>
    <w:rsid w:val="0065333F"/>
    <w:rsid w:val="006535BF"/>
    <w:rsid w:val="00653A16"/>
    <w:rsid w:val="00654C81"/>
    <w:rsid w:val="00661D3C"/>
    <w:rsid w:val="00665500"/>
    <w:rsid w:val="0066564B"/>
    <w:rsid w:val="00665D3A"/>
    <w:rsid w:val="00670341"/>
    <w:rsid w:val="00672349"/>
    <w:rsid w:val="00672399"/>
    <w:rsid w:val="00672D9B"/>
    <w:rsid w:val="0067374B"/>
    <w:rsid w:val="006748B1"/>
    <w:rsid w:val="00675370"/>
    <w:rsid w:val="00675AB1"/>
    <w:rsid w:val="00676D47"/>
    <w:rsid w:val="006808BA"/>
    <w:rsid w:val="0068155E"/>
    <w:rsid w:val="00683365"/>
    <w:rsid w:val="0068619E"/>
    <w:rsid w:val="00687292"/>
    <w:rsid w:val="00690AC2"/>
    <w:rsid w:val="00693074"/>
    <w:rsid w:val="0069368B"/>
    <w:rsid w:val="0069418D"/>
    <w:rsid w:val="0069447B"/>
    <w:rsid w:val="00694D75"/>
    <w:rsid w:val="00695659"/>
    <w:rsid w:val="00695785"/>
    <w:rsid w:val="006957C1"/>
    <w:rsid w:val="00695D58"/>
    <w:rsid w:val="006968A6"/>
    <w:rsid w:val="0069736F"/>
    <w:rsid w:val="00697BAD"/>
    <w:rsid w:val="006A110A"/>
    <w:rsid w:val="006A12D3"/>
    <w:rsid w:val="006A325A"/>
    <w:rsid w:val="006A3C19"/>
    <w:rsid w:val="006A6A21"/>
    <w:rsid w:val="006B0334"/>
    <w:rsid w:val="006B4B18"/>
    <w:rsid w:val="006B5046"/>
    <w:rsid w:val="006B5491"/>
    <w:rsid w:val="006B68FE"/>
    <w:rsid w:val="006C05C2"/>
    <w:rsid w:val="006C241C"/>
    <w:rsid w:val="006C3068"/>
    <w:rsid w:val="006C5FEB"/>
    <w:rsid w:val="006C60C2"/>
    <w:rsid w:val="006C7E1D"/>
    <w:rsid w:val="006D1C86"/>
    <w:rsid w:val="006D5778"/>
    <w:rsid w:val="006D6196"/>
    <w:rsid w:val="006E033A"/>
    <w:rsid w:val="006E2915"/>
    <w:rsid w:val="006E63EE"/>
    <w:rsid w:val="006E79C1"/>
    <w:rsid w:val="006F30D0"/>
    <w:rsid w:val="006F35CD"/>
    <w:rsid w:val="006F3BD5"/>
    <w:rsid w:val="006F5C3C"/>
    <w:rsid w:val="00700296"/>
    <w:rsid w:val="007020B3"/>
    <w:rsid w:val="007024B5"/>
    <w:rsid w:val="00702560"/>
    <w:rsid w:val="00704604"/>
    <w:rsid w:val="0070650C"/>
    <w:rsid w:val="00712EB0"/>
    <w:rsid w:val="00712FFF"/>
    <w:rsid w:val="0071520B"/>
    <w:rsid w:val="007179CE"/>
    <w:rsid w:val="00724BEF"/>
    <w:rsid w:val="00726229"/>
    <w:rsid w:val="00727C95"/>
    <w:rsid w:val="00730A8E"/>
    <w:rsid w:val="00733C46"/>
    <w:rsid w:val="007342D4"/>
    <w:rsid w:val="00734E7B"/>
    <w:rsid w:val="00735A28"/>
    <w:rsid w:val="00740355"/>
    <w:rsid w:val="00741AD9"/>
    <w:rsid w:val="00742B8C"/>
    <w:rsid w:val="00742BB4"/>
    <w:rsid w:val="007443F4"/>
    <w:rsid w:val="00744725"/>
    <w:rsid w:val="007448CD"/>
    <w:rsid w:val="00745393"/>
    <w:rsid w:val="00745811"/>
    <w:rsid w:val="007459E1"/>
    <w:rsid w:val="00745D86"/>
    <w:rsid w:val="00745EC9"/>
    <w:rsid w:val="00746B2C"/>
    <w:rsid w:val="007535E9"/>
    <w:rsid w:val="007549A2"/>
    <w:rsid w:val="007554BF"/>
    <w:rsid w:val="00756CCB"/>
    <w:rsid w:val="007629EA"/>
    <w:rsid w:val="0076336D"/>
    <w:rsid w:val="00763BFC"/>
    <w:rsid w:val="00767B7E"/>
    <w:rsid w:val="00775923"/>
    <w:rsid w:val="00777205"/>
    <w:rsid w:val="007776C2"/>
    <w:rsid w:val="00781A23"/>
    <w:rsid w:val="00781FDD"/>
    <w:rsid w:val="007840A1"/>
    <w:rsid w:val="00784E97"/>
    <w:rsid w:val="00785404"/>
    <w:rsid w:val="00794061"/>
    <w:rsid w:val="00795E0A"/>
    <w:rsid w:val="007975D5"/>
    <w:rsid w:val="007A0455"/>
    <w:rsid w:val="007A0F3A"/>
    <w:rsid w:val="007A2CBA"/>
    <w:rsid w:val="007A3711"/>
    <w:rsid w:val="007A5F29"/>
    <w:rsid w:val="007A714B"/>
    <w:rsid w:val="007B4E52"/>
    <w:rsid w:val="007B546C"/>
    <w:rsid w:val="007B5C6D"/>
    <w:rsid w:val="007C0C8F"/>
    <w:rsid w:val="007C17A8"/>
    <w:rsid w:val="007C1A0C"/>
    <w:rsid w:val="007C1A40"/>
    <w:rsid w:val="007C2743"/>
    <w:rsid w:val="007C470D"/>
    <w:rsid w:val="007C4AB6"/>
    <w:rsid w:val="007C4E69"/>
    <w:rsid w:val="007C52C2"/>
    <w:rsid w:val="007C55E2"/>
    <w:rsid w:val="007C6052"/>
    <w:rsid w:val="007C6314"/>
    <w:rsid w:val="007D03CE"/>
    <w:rsid w:val="007D11CB"/>
    <w:rsid w:val="007D3F7E"/>
    <w:rsid w:val="007D4BBA"/>
    <w:rsid w:val="007D5356"/>
    <w:rsid w:val="007D6845"/>
    <w:rsid w:val="007D68DE"/>
    <w:rsid w:val="007D6C66"/>
    <w:rsid w:val="007D7B4C"/>
    <w:rsid w:val="007E3288"/>
    <w:rsid w:val="007E339C"/>
    <w:rsid w:val="007E5D7B"/>
    <w:rsid w:val="007E60F5"/>
    <w:rsid w:val="007F06B9"/>
    <w:rsid w:val="007F0907"/>
    <w:rsid w:val="007F290F"/>
    <w:rsid w:val="007F3779"/>
    <w:rsid w:val="007F4CFD"/>
    <w:rsid w:val="007F6321"/>
    <w:rsid w:val="007F6AB6"/>
    <w:rsid w:val="007F724C"/>
    <w:rsid w:val="00801BCF"/>
    <w:rsid w:val="008027BB"/>
    <w:rsid w:val="0080448F"/>
    <w:rsid w:val="00805CBF"/>
    <w:rsid w:val="0080642B"/>
    <w:rsid w:val="0081022B"/>
    <w:rsid w:val="008113D5"/>
    <w:rsid w:val="008131DA"/>
    <w:rsid w:val="00814347"/>
    <w:rsid w:val="008147BA"/>
    <w:rsid w:val="00814BB5"/>
    <w:rsid w:val="00815049"/>
    <w:rsid w:val="00815FCE"/>
    <w:rsid w:val="0082178B"/>
    <w:rsid w:val="008219CD"/>
    <w:rsid w:val="00822608"/>
    <w:rsid w:val="008241AD"/>
    <w:rsid w:val="00824401"/>
    <w:rsid w:val="00825405"/>
    <w:rsid w:val="0082666A"/>
    <w:rsid w:val="00826BDE"/>
    <w:rsid w:val="00831967"/>
    <w:rsid w:val="0083210B"/>
    <w:rsid w:val="00840033"/>
    <w:rsid w:val="0084144C"/>
    <w:rsid w:val="00841852"/>
    <w:rsid w:val="00842593"/>
    <w:rsid w:val="00845EC8"/>
    <w:rsid w:val="00853635"/>
    <w:rsid w:val="0085370C"/>
    <w:rsid w:val="00853935"/>
    <w:rsid w:val="00855EF9"/>
    <w:rsid w:val="00856180"/>
    <w:rsid w:val="008574B4"/>
    <w:rsid w:val="008604AB"/>
    <w:rsid w:val="0086171D"/>
    <w:rsid w:val="008700BA"/>
    <w:rsid w:val="00870F83"/>
    <w:rsid w:val="0087116C"/>
    <w:rsid w:val="008713C1"/>
    <w:rsid w:val="00872BB2"/>
    <w:rsid w:val="008736EC"/>
    <w:rsid w:val="00876103"/>
    <w:rsid w:val="00876255"/>
    <w:rsid w:val="00880F87"/>
    <w:rsid w:val="008828FB"/>
    <w:rsid w:val="008845BE"/>
    <w:rsid w:val="008933E2"/>
    <w:rsid w:val="00893472"/>
    <w:rsid w:val="0089680A"/>
    <w:rsid w:val="00896E0C"/>
    <w:rsid w:val="008974DD"/>
    <w:rsid w:val="008A0813"/>
    <w:rsid w:val="008A1379"/>
    <w:rsid w:val="008A4729"/>
    <w:rsid w:val="008A77B7"/>
    <w:rsid w:val="008B047A"/>
    <w:rsid w:val="008B2E67"/>
    <w:rsid w:val="008B491C"/>
    <w:rsid w:val="008B5999"/>
    <w:rsid w:val="008B5FE0"/>
    <w:rsid w:val="008B6883"/>
    <w:rsid w:val="008B6AF0"/>
    <w:rsid w:val="008C4207"/>
    <w:rsid w:val="008C48BF"/>
    <w:rsid w:val="008C5456"/>
    <w:rsid w:val="008C7AC3"/>
    <w:rsid w:val="008D00CF"/>
    <w:rsid w:val="008D19D5"/>
    <w:rsid w:val="008D1E10"/>
    <w:rsid w:val="008D2237"/>
    <w:rsid w:val="008D228A"/>
    <w:rsid w:val="008D388C"/>
    <w:rsid w:val="008E0618"/>
    <w:rsid w:val="008E0641"/>
    <w:rsid w:val="008E0B40"/>
    <w:rsid w:val="008E2C19"/>
    <w:rsid w:val="008E4CE9"/>
    <w:rsid w:val="008E5187"/>
    <w:rsid w:val="008E6EB9"/>
    <w:rsid w:val="008F1FEE"/>
    <w:rsid w:val="008F2645"/>
    <w:rsid w:val="008F2B22"/>
    <w:rsid w:val="008F3A52"/>
    <w:rsid w:val="008F4555"/>
    <w:rsid w:val="008F4958"/>
    <w:rsid w:val="008F7FCF"/>
    <w:rsid w:val="00900B6C"/>
    <w:rsid w:val="00901469"/>
    <w:rsid w:val="009029BF"/>
    <w:rsid w:val="00903663"/>
    <w:rsid w:val="009055BF"/>
    <w:rsid w:val="009108A7"/>
    <w:rsid w:val="00910BBA"/>
    <w:rsid w:val="00911C8A"/>
    <w:rsid w:val="00913A8C"/>
    <w:rsid w:val="009158C8"/>
    <w:rsid w:val="00915B18"/>
    <w:rsid w:val="00916438"/>
    <w:rsid w:val="0091670D"/>
    <w:rsid w:val="009208DB"/>
    <w:rsid w:val="00921DB2"/>
    <w:rsid w:val="00923233"/>
    <w:rsid w:val="009239FB"/>
    <w:rsid w:val="00923D6F"/>
    <w:rsid w:val="00924376"/>
    <w:rsid w:val="009253C6"/>
    <w:rsid w:val="009253EE"/>
    <w:rsid w:val="00925B73"/>
    <w:rsid w:val="009263E2"/>
    <w:rsid w:val="00927103"/>
    <w:rsid w:val="00927237"/>
    <w:rsid w:val="00927AB2"/>
    <w:rsid w:val="00930812"/>
    <w:rsid w:val="00930B5E"/>
    <w:rsid w:val="00930C00"/>
    <w:rsid w:val="00931D8E"/>
    <w:rsid w:val="0093603B"/>
    <w:rsid w:val="00940086"/>
    <w:rsid w:val="00940392"/>
    <w:rsid w:val="0094169C"/>
    <w:rsid w:val="00942F5A"/>
    <w:rsid w:val="009503D7"/>
    <w:rsid w:val="009507C3"/>
    <w:rsid w:val="00950920"/>
    <w:rsid w:val="00951CCA"/>
    <w:rsid w:val="009539E7"/>
    <w:rsid w:val="009550F8"/>
    <w:rsid w:val="00955A7A"/>
    <w:rsid w:val="00955AF6"/>
    <w:rsid w:val="00963494"/>
    <w:rsid w:val="009654EE"/>
    <w:rsid w:val="0097183E"/>
    <w:rsid w:val="0097284F"/>
    <w:rsid w:val="00972A46"/>
    <w:rsid w:val="009778A4"/>
    <w:rsid w:val="00985B91"/>
    <w:rsid w:val="009900B2"/>
    <w:rsid w:val="0099017E"/>
    <w:rsid w:val="009927A3"/>
    <w:rsid w:val="00992E2A"/>
    <w:rsid w:val="00994859"/>
    <w:rsid w:val="009953DE"/>
    <w:rsid w:val="00996273"/>
    <w:rsid w:val="00996AD3"/>
    <w:rsid w:val="009A09F2"/>
    <w:rsid w:val="009A145B"/>
    <w:rsid w:val="009A17BF"/>
    <w:rsid w:val="009A27BC"/>
    <w:rsid w:val="009A38B8"/>
    <w:rsid w:val="009A58D8"/>
    <w:rsid w:val="009A708B"/>
    <w:rsid w:val="009A723B"/>
    <w:rsid w:val="009A75FD"/>
    <w:rsid w:val="009B640C"/>
    <w:rsid w:val="009B6777"/>
    <w:rsid w:val="009B719C"/>
    <w:rsid w:val="009C1A54"/>
    <w:rsid w:val="009C1E49"/>
    <w:rsid w:val="009C5719"/>
    <w:rsid w:val="009D143B"/>
    <w:rsid w:val="009D1BE7"/>
    <w:rsid w:val="009D2515"/>
    <w:rsid w:val="009D2D28"/>
    <w:rsid w:val="009D3194"/>
    <w:rsid w:val="009D32A5"/>
    <w:rsid w:val="009D5CF0"/>
    <w:rsid w:val="009E0B4F"/>
    <w:rsid w:val="009E10C1"/>
    <w:rsid w:val="009E4DCF"/>
    <w:rsid w:val="009E6D6A"/>
    <w:rsid w:val="009E727B"/>
    <w:rsid w:val="009F0DAE"/>
    <w:rsid w:val="009F0FAC"/>
    <w:rsid w:val="009F28CB"/>
    <w:rsid w:val="009F2E05"/>
    <w:rsid w:val="009F6D5C"/>
    <w:rsid w:val="009F702B"/>
    <w:rsid w:val="00A00DB0"/>
    <w:rsid w:val="00A01808"/>
    <w:rsid w:val="00A01D09"/>
    <w:rsid w:val="00A028A5"/>
    <w:rsid w:val="00A031E3"/>
    <w:rsid w:val="00A05B29"/>
    <w:rsid w:val="00A068CC"/>
    <w:rsid w:val="00A07E1C"/>
    <w:rsid w:val="00A1117C"/>
    <w:rsid w:val="00A1169F"/>
    <w:rsid w:val="00A1196B"/>
    <w:rsid w:val="00A15CAA"/>
    <w:rsid w:val="00A232A0"/>
    <w:rsid w:val="00A24735"/>
    <w:rsid w:val="00A25581"/>
    <w:rsid w:val="00A26B46"/>
    <w:rsid w:val="00A305A7"/>
    <w:rsid w:val="00A319C5"/>
    <w:rsid w:val="00A32092"/>
    <w:rsid w:val="00A32F6D"/>
    <w:rsid w:val="00A33442"/>
    <w:rsid w:val="00A33E2A"/>
    <w:rsid w:val="00A41455"/>
    <w:rsid w:val="00A42695"/>
    <w:rsid w:val="00A45EB4"/>
    <w:rsid w:val="00A50717"/>
    <w:rsid w:val="00A51A0B"/>
    <w:rsid w:val="00A53827"/>
    <w:rsid w:val="00A602C3"/>
    <w:rsid w:val="00A622DF"/>
    <w:rsid w:val="00A62435"/>
    <w:rsid w:val="00A62684"/>
    <w:rsid w:val="00A6333A"/>
    <w:rsid w:val="00A65E8E"/>
    <w:rsid w:val="00A67280"/>
    <w:rsid w:val="00A6734B"/>
    <w:rsid w:val="00A67789"/>
    <w:rsid w:val="00A67E25"/>
    <w:rsid w:val="00A72787"/>
    <w:rsid w:val="00A7280B"/>
    <w:rsid w:val="00A7317F"/>
    <w:rsid w:val="00A732C0"/>
    <w:rsid w:val="00A74F67"/>
    <w:rsid w:val="00A753C3"/>
    <w:rsid w:val="00A7608C"/>
    <w:rsid w:val="00A77974"/>
    <w:rsid w:val="00A81AEF"/>
    <w:rsid w:val="00A82E9D"/>
    <w:rsid w:val="00A82EA2"/>
    <w:rsid w:val="00A84433"/>
    <w:rsid w:val="00A8531B"/>
    <w:rsid w:val="00A87C7D"/>
    <w:rsid w:val="00A900D9"/>
    <w:rsid w:val="00A92C62"/>
    <w:rsid w:val="00A9355E"/>
    <w:rsid w:val="00A95F3C"/>
    <w:rsid w:val="00A974CD"/>
    <w:rsid w:val="00A97EF2"/>
    <w:rsid w:val="00AA0D59"/>
    <w:rsid w:val="00AA19CE"/>
    <w:rsid w:val="00AA5337"/>
    <w:rsid w:val="00AA5ADE"/>
    <w:rsid w:val="00AA6939"/>
    <w:rsid w:val="00AA69F9"/>
    <w:rsid w:val="00AA6C5B"/>
    <w:rsid w:val="00AB1902"/>
    <w:rsid w:val="00AB1BC0"/>
    <w:rsid w:val="00AB3056"/>
    <w:rsid w:val="00AB66D2"/>
    <w:rsid w:val="00AC0139"/>
    <w:rsid w:val="00AC24E8"/>
    <w:rsid w:val="00AC551E"/>
    <w:rsid w:val="00AC6452"/>
    <w:rsid w:val="00AD22F1"/>
    <w:rsid w:val="00AD3E3A"/>
    <w:rsid w:val="00AD503E"/>
    <w:rsid w:val="00AD5E6E"/>
    <w:rsid w:val="00AE103A"/>
    <w:rsid w:val="00AE41A2"/>
    <w:rsid w:val="00AE56CA"/>
    <w:rsid w:val="00AF0B96"/>
    <w:rsid w:val="00AF4975"/>
    <w:rsid w:val="00AF5241"/>
    <w:rsid w:val="00B0227A"/>
    <w:rsid w:val="00B02C04"/>
    <w:rsid w:val="00B041D8"/>
    <w:rsid w:val="00B0476B"/>
    <w:rsid w:val="00B0610A"/>
    <w:rsid w:val="00B0647E"/>
    <w:rsid w:val="00B0683F"/>
    <w:rsid w:val="00B06E3C"/>
    <w:rsid w:val="00B07D4D"/>
    <w:rsid w:val="00B10498"/>
    <w:rsid w:val="00B14013"/>
    <w:rsid w:val="00B15D6B"/>
    <w:rsid w:val="00B16EE8"/>
    <w:rsid w:val="00B178AF"/>
    <w:rsid w:val="00B21095"/>
    <w:rsid w:val="00B21205"/>
    <w:rsid w:val="00B2180A"/>
    <w:rsid w:val="00B2241D"/>
    <w:rsid w:val="00B23787"/>
    <w:rsid w:val="00B24A7B"/>
    <w:rsid w:val="00B24AC7"/>
    <w:rsid w:val="00B25FE5"/>
    <w:rsid w:val="00B2640E"/>
    <w:rsid w:val="00B2682C"/>
    <w:rsid w:val="00B27CE6"/>
    <w:rsid w:val="00B33DB9"/>
    <w:rsid w:val="00B35A64"/>
    <w:rsid w:val="00B35AA9"/>
    <w:rsid w:val="00B374E9"/>
    <w:rsid w:val="00B40BC4"/>
    <w:rsid w:val="00B41F1B"/>
    <w:rsid w:val="00B44AA7"/>
    <w:rsid w:val="00B516DD"/>
    <w:rsid w:val="00B52343"/>
    <w:rsid w:val="00B52B38"/>
    <w:rsid w:val="00B53168"/>
    <w:rsid w:val="00B54EBA"/>
    <w:rsid w:val="00B70CC9"/>
    <w:rsid w:val="00B720BE"/>
    <w:rsid w:val="00B72B98"/>
    <w:rsid w:val="00B76084"/>
    <w:rsid w:val="00B8190F"/>
    <w:rsid w:val="00B81C26"/>
    <w:rsid w:val="00B8237B"/>
    <w:rsid w:val="00B845B6"/>
    <w:rsid w:val="00B84DDA"/>
    <w:rsid w:val="00B85F48"/>
    <w:rsid w:val="00B86195"/>
    <w:rsid w:val="00B900BD"/>
    <w:rsid w:val="00B92BDF"/>
    <w:rsid w:val="00B93272"/>
    <w:rsid w:val="00B93599"/>
    <w:rsid w:val="00B94BD9"/>
    <w:rsid w:val="00B966C8"/>
    <w:rsid w:val="00BA1634"/>
    <w:rsid w:val="00BA1925"/>
    <w:rsid w:val="00BA3647"/>
    <w:rsid w:val="00BA364F"/>
    <w:rsid w:val="00BA3D03"/>
    <w:rsid w:val="00BA5E68"/>
    <w:rsid w:val="00BA6052"/>
    <w:rsid w:val="00BA7DD4"/>
    <w:rsid w:val="00BB4971"/>
    <w:rsid w:val="00BB6245"/>
    <w:rsid w:val="00BB6C6A"/>
    <w:rsid w:val="00BC1F59"/>
    <w:rsid w:val="00BC2D0D"/>
    <w:rsid w:val="00BC399C"/>
    <w:rsid w:val="00BC40A4"/>
    <w:rsid w:val="00BC6381"/>
    <w:rsid w:val="00BC66F9"/>
    <w:rsid w:val="00BC6741"/>
    <w:rsid w:val="00BD09ED"/>
    <w:rsid w:val="00BD0FDC"/>
    <w:rsid w:val="00BD180F"/>
    <w:rsid w:val="00BD253D"/>
    <w:rsid w:val="00BD4340"/>
    <w:rsid w:val="00BD66B2"/>
    <w:rsid w:val="00BD7738"/>
    <w:rsid w:val="00BE3B0A"/>
    <w:rsid w:val="00BE4DC5"/>
    <w:rsid w:val="00BE582F"/>
    <w:rsid w:val="00BE76D0"/>
    <w:rsid w:val="00BF05D6"/>
    <w:rsid w:val="00BF0698"/>
    <w:rsid w:val="00BF1276"/>
    <w:rsid w:val="00BF29FF"/>
    <w:rsid w:val="00BF498D"/>
    <w:rsid w:val="00BF5707"/>
    <w:rsid w:val="00C008AA"/>
    <w:rsid w:val="00C00D46"/>
    <w:rsid w:val="00C011B2"/>
    <w:rsid w:val="00C04737"/>
    <w:rsid w:val="00C1479A"/>
    <w:rsid w:val="00C200E4"/>
    <w:rsid w:val="00C20BFB"/>
    <w:rsid w:val="00C23936"/>
    <w:rsid w:val="00C23C52"/>
    <w:rsid w:val="00C24104"/>
    <w:rsid w:val="00C24CC4"/>
    <w:rsid w:val="00C25A91"/>
    <w:rsid w:val="00C318AC"/>
    <w:rsid w:val="00C31A18"/>
    <w:rsid w:val="00C31C29"/>
    <w:rsid w:val="00C32F3D"/>
    <w:rsid w:val="00C3309A"/>
    <w:rsid w:val="00C4139C"/>
    <w:rsid w:val="00C41918"/>
    <w:rsid w:val="00C46BA1"/>
    <w:rsid w:val="00C47083"/>
    <w:rsid w:val="00C472BF"/>
    <w:rsid w:val="00C52A26"/>
    <w:rsid w:val="00C53049"/>
    <w:rsid w:val="00C5321C"/>
    <w:rsid w:val="00C53239"/>
    <w:rsid w:val="00C53348"/>
    <w:rsid w:val="00C54699"/>
    <w:rsid w:val="00C55221"/>
    <w:rsid w:val="00C570ED"/>
    <w:rsid w:val="00C6007F"/>
    <w:rsid w:val="00C64067"/>
    <w:rsid w:val="00C64718"/>
    <w:rsid w:val="00C658C7"/>
    <w:rsid w:val="00C67A06"/>
    <w:rsid w:val="00C67EE1"/>
    <w:rsid w:val="00C71352"/>
    <w:rsid w:val="00C750C7"/>
    <w:rsid w:val="00C75A4B"/>
    <w:rsid w:val="00C75F38"/>
    <w:rsid w:val="00C769DA"/>
    <w:rsid w:val="00C76B88"/>
    <w:rsid w:val="00C801E0"/>
    <w:rsid w:val="00C80492"/>
    <w:rsid w:val="00C80A2F"/>
    <w:rsid w:val="00C82CCF"/>
    <w:rsid w:val="00C83A4B"/>
    <w:rsid w:val="00C84D62"/>
    <w:rsid w:val="00C85ED4"/>
    <w:rsid w:val="00C878FC"/>
    <w:rsid w:val="00C907DE"/>
    <w:rsid w:val="00C9122D"/>
    <w:rsid w:val="00C926FE"/>
    <w:rsid w:val="00C94B86"/>
    <w:rsid w:val="00CA1E2D"/>
    <w:rsid w:val="00CA3295"/>
    <w:rsid w:val="00CA6634"/>
    <w:rsid w:val="00CA7453"/>
    <w:rsid w:val="00CB0964"/>
    <w:rsid w:val="00CB138E"/>
    <w:rsid w:val="00CB1823"/>
    <w:rsid w:val="00CB2C07"/>
    <w:rsid w:val="00CB4951"/>
    <w:rsid w:val="00CB4A9F"/>
    <w:rsid w:val="00CB5635"/>
    <w:rsid w:val="00CB6A8D"/>
    <w:rsid w:val="00CB7070"/>
    <w:rsid w:val="00CB7EEC"/>
    <w:rsid w:val="00CC0F02"/>
    <w:rsid w:val="00CC2315"/>
    <w:rsid w:val="00CC2493"/>
    <w:rsid w:val="00CC2AE3"/>
    <w:rsid w:val="00CD0080"/>
    <w:rsid w:val="00CD06C9"/>
    <w:rsid w:val="00CD559E"/>
    <w:rsid w:val="00CD7448"/>
    <w:rsid w:val="00CD78EC"/>
    <w:rsid w:val="00CE005F"/>
    <w:rsid w:val="00CE0CA4"/>
    <w:rsid w:val="00CE14E0"/>
    <w:rsid w:val="00CE1C6E"/>
    <w:rsid w:val="00CE227C"/>
    <w:rsid w:val="00CE2A64"/>
    <w:rsid w:val="00CE3AC0"/>
    <w:rsid w:val="00CE664B"/>
    <w:rsid w:val="00CF07EF"/>
    <w:rsid w:val="00CF2A76"/>
    <w:rsid w:val="00CF300D"/>
    <w:rsid w:val="00CF3017"/>
    <w:rsid w:val="00CF344D"/>
    <w:rsid w:val="00CF519F"/>
    <w:rsid w:val="00CF5B1C"/>
    <w:rsid w:val="00CF73D0"/>
    <w:rsid w:val="00CF785C"/>
    <w:rsid w:val="00CF7F91"/>
    <w:rsid w:val="00D016F7"/>
    <w:rsid w:val="00D03D36"/>
    <w:rsid w:val="00D078BB"/>
    <w:rsid w:val="00D121E9"/>
    <w:rsid w:val="00D130C1"/>
    <w:rsid w:val="00D17276"/>
    <w:rsid w:val="00D17AAB"/>
    <w:rsid w:val="00D22699"/>
    <w:rsid w:val="00D25EB9"/>
    <w:rsid w:val="00D26435"/>
    <w:rsid w:val="00D26707"/>
    <w:rsid w:val="00D27657"/>
    <w:rsid w:val="00D3067B"/>
    <w:rsid w:val="00D316A0"/>
    <w:rsid w:val="00D4175D"/>
    <w:rsid w:val="00D4203D"/>
    <w:rsid w:val="00D45077"/>
    <w:rsid w:val="00D46535"/>
    <w:rsid w:val="00D476AA"/>
    <w:rsid w:val="00D478DB"/>
    <w:rsid w:val="00D4791A"/>
    <w:rsid w:val="00D47F83"/>
    <w:rsid w:val="00D524F6"/>
    <w:rsid w:val="00D5266E"/>
    <w:rsid w:val="00D551D9"/>
    <w:rsid w:val="00D578B6"/>
    <w:rsid w:val="00D6266C"/>
    <w:rsid w:val="00D66036"/>
    <w:rsid w:val="00D666E7"/>
    <w:rsid w:val="00D66C6F"/>
    <w:rsid w:val="00D708FF"/>
    <w:rsid w:val="00D7349D"/>
    <w:rsid w:val="00D74CC8"/>
    <w:rsid w:val="00D77729"/>
    <w:rsid w:val="00D80446"/>
    <w:rsid w:val="00D810F7"/>
    <w:rsid w:val="00D81475"/>
    <w:rsid w:val="00D81D71"/>
    <w:rsid w:val="00D82718"/>
    <w:rsid w:val="00D829A1"/>
    <w:rsid w:val="00D82FE6"/>
    <w:rsid w:val="00D86B73"/>
    <w:rsid w:val="00D90A31"/>
    <w:rsid w:val="00D9209B"/>
    <w:rsid w:val="00D9362B"/>
    <w:rsid w:val="00D9420F"/>
    <w:rsid w:val="00D97422"/>
    <w:rsid w:val="00DA3117"/>
    <w:rsid w:val="00DA46FF"/>
    <w:rsid w:val="00DB16A9"/>
    <w:rsid w:val="00DB1796"/>
    <w:rsid w:val="00DB1E6E"/>
    <w:rsid w:val="00DB256B"/>
    <w:rsid w:val="00DB2A73"/>
    <w:rsid w:val="00DB547E"/>
    <w:rsid w:val="00DB5F0B"/>
    <w:rsid w:val="00DB6726"/>
    <w:rsid w:val="00DB6AB8"/>
    <w:rsid w:val="00DB7C2A"/>
    <w:rsid w:val="00DC53ED"/>
    <w:rsid w:val="00DC63E7"/>
    <w:rsid w:val="00DC6DB3"/>
    <w:rsid w:val="00DC7074"/>
    <w:rsid w:val="00DC7ADC"/>
    <w:rsid w:val="00DD15DC"/>
    <w:rsid w:val="00DD2F91"/>
    <w:rsid w:val="00DD3044"/>
    <w:rsid w:val="00DD6BD2"/>
    <w:rsid w:val="00DD7493"/>
    <w:rsid w:val="00DE0828"/>
    <w:rsid w:val="00DE3621"/>
    <w:rsid w:val="00DE3B7F"/>
    <w:rsid w:val="00DE50AA"/>
    <w:rsid w:val="00DE5D69"/>
    <w:rsid w:val="00DE6D41"/>
    <w:rsid w:val="00DE7C0F"/>
    <w:rsid w:val="00DF092E"/>
    <w:rsid w:val="00DF1A8C"/>
    <w:rsid w:val="00DF2E28"/>
    <w:rsid w:val="00DF3726"/>
    <w:rsid w:val="00DF37B0"/>
    <w:rsid w:val="00DF5DC2"/>
    <w:rsid w:val="00E002B2"/>
    <w:rsid w:val="00E00BC3"/>
    <w:rsid w:val="00E019EE"/>
    <w:rsid w:val="00E0216F"/>
    <w:rsid w:val="00E0220B"/>
    <w:rsid w:val="00E06060"/>
    <w:rsid w:val="00E11816"/>
    <w:rsid w:val="00E171C8"/>
    <w:rsid w:val="00E20170"/>
    <w:rsid w:val="00E20E0E"/>
    <w:rsid w:val="00E22FFB"/>
    <w:rsid w:val="00E23BD2"/>
    <w:rsid w:val="00E27A2A"/>
    <w:rsid w:val="00E30C21"/>
    <w:rsid w:val="00E316D6"/>
    <w:rsid w:val="00E325E5"/>
    <w:rsid w:val="00E37BCD"/>
    <w:rsid w:val="00E4076C"/>
    <w:rsid w:val="00E43078"/>
    <w:rsid w:val="00E43F56"/>
    <w:rsid w:val="00E445F5"/>
    <w:rsid w:val="00E51EC2"/>
    <w:rsid w:val="00E52EB2"/>
    <w:rsid w:val="00E53053"/>
    <w:rsid w:val="00E532A2"/>
    <w:rsid w:val="00E54A5B"/>
    <w:rsid w:val="00E55965"/>
    <w:rsid w:val="00E55C77"/>
    <w:rsid w:val="00E6277E"/>
    <w:rsid w:val="00E63AB8"/>
    <w:rsid w:val="00E6626F"/>
    <w:rsid w:val="00E662CB"/>
    <w:rsid w:val="00E66823"/>
    <w:rsid w:val="00E66DC2"/>
    <w:rsid w:val="00E70283"/>
    <w:rsid w:val="00E72DCD"/>
    <w:rsid w:val="00E73A22"/>
    <w:rsid w:val="00E771A9"/>
    <w:rsid w:val="00E77865"/>
    <w:rsid w:val="00E80737"/>
    <w:rsid w:val="00E81E26"/>
    <w:rsid w:val="00E82562"/>
    <w:rsid w:val="00E83594"/>
    <w:rsid w:val="00E83DA5"/>
    <w:rsid w:val="00E8639F"/>
    <w:rsid w:val="00E866C1"/>
    <w:rsid w:val="00E910DC"/>
    <w:rsid w:val="00E91C74"/>
    <w:rsid w:val="00E93235"/>
    <w:rsid w:val="00E93989"/>
    <w:rsid w:val="00E95FBF"/>
    <w:rsid w:val="00E965CD"/>
    <w:rsid w:val="00EA00F3"/>
    <w:rsid w:val="00EA1909"/>
    <w:rsid w:val="00EA1DB6"/>
    <w:rsid w:val="00EA31A5"/>
    <w:rsid w:val="00EA47E9"/>
    <w:rsid w:val="00EA78CD"/>
    <w:rsid w:val="00EB0654"/>
    <w:rsid w:val="00EB14DC"/>
    <w:rsid w:val="00EB30AD"/>
    <w:rsid w:val="00EB49F1"/>
    <w:rsid w:val="00EC1F58"/>
    <w:rsid w:val="00EC20B2"/>
    <w:rsid w:val="00EC27C4"/>
    <w:rsid w:val="00EC4036"/>
    <w:rsid w:val="00EC5C66"/>
    <w:rsid w:val="00EC624E"/>
    <w:rsid w:val="00EC6907"/>
    <w:rsid w:val="00EC6FE3"/>
    <w:rsid w:val="00ED3A63"/>
    <w:rsid w:val="00ED4411"/>
    <w:rsid w:val="00ED5051"/>
    <w:rsid w:val="00ED603B"/>
    <w:rsid w:val="00ED70AA"/>
    <w:rsid w:val="00ED7142"/>
    <w:rsid w:val="00ED74E8"/>
    <w:rsid w:val="00ED757E"/>
    <w:rsid w:val="00ED7B96"/>
    <w:rsid w:val="00EE14F6"/>
    <w:rsid w:val="00EE170C"/>
    <w:rsid w:val="00EE529C"/>
    <w:rsid w:val="00EF0B8A"/>
    <w:rsid w:val="00EF2B96"/>
    <w:rsid w:val="00EF5DC0"/>
    <w:rsid w:val="00F014C4"/>
    <w:rsid w:val="00F03DEC"/>
    <w:rsid w:val="00F04262"/>
    <w:rsid w:val="00F072FA"/>
    <w:rsid w:val="00F102F6"/>
    <w:rsid w:val="00F11AA4"/>
    <w:rsid w:val="00F11C86"/>
    <w:rsid w:val="00F11E9D"/>
    <w:rsid w:val="00F14EC0"/>
    <w:rsid w:val="00F17381"/>
    <w:rsid w:val="00F208D8"/>
    <w:rsid w:val="00F2112B"/>
    <w:rsid w:val="00F2305F"/>
    <w:rsid w:val="00F24A75"/>
    <w:rsid w:val="00F24B4E"/>
    <w:rsid w:val="00F30D91"/>
    <w:rsid w:val="00F32107"/>
    <w:rsid w:val="00F329A5"/>
    <w:rsid w:val="00F34DF7"/>
    <w:rsid w:val="00F354A3"/>
    <w:rsid w:val="00F3553C"/>
    <w:rsid w:val="00F35DDF"/>
    <w:rsid w:val="00F405CC"/>
    <w:rsid w:val="00F414DE"/>
    <w:rsid w:val="00F42CF4"/>
    <w:rsid w:val="00F4314E"/>
    <w:rsid w:val="00F43A2D"/>
    <w:rsid w:val="00F46636"/>
    <w:rsid w:val="00F47E74"/>
    <w:rsid w:val="00F50E44"/>
    <w:rsid w:val="00F544AB"/>
    <w:rsid w:val="00F555BF"/>
    <w:rsid w:val="00F61063"/>
    <w:rsid w:val="00F6246F"/>
    <w:rsid w:val="00F642EE"/>
    <w:rsid w:val="00F663C1"/>
    <w:rsid w:val="00F71969"/>
    <w:rsid w:val="00F73A05"/>
    <w:rsid w:val="00F73B1C"/>
    <w:rsid w:val="00F73FC2"/>
    <w:rsid w:val="00F74C24"/>
    <w:rsid w:val="00F74C5B"/>
    <w:rsid w:val="00F8147C"/>
    <w:rsid w:val="00F83BF7"/>
    <w:rsid w:val="00F85A04"/>
    <w:rsid w:val="00F85AD6"/>
    <w:rsid w:val="00F900A5"/>
    <w:rsid w:val="00F91E49"/>
    <w:rsid w:val="00F94A37"/>
    <w:rsid w:val="00F95DAE"/>
    <w:rsid w:val="00F96F65"/>
    <w:rsid w:val="00FA105F"/>
    <w:rsid w:val="00FA1A40"/>
    <w:rsid w:val="00FA32A4"/>
    <w:rsid w:val="00FB15A9"/>
    <w:rsid w:val="00FB15B0"/>
    <w:rsid w:val="00FB1E45"/>
    <w:rsid w:val="00FB2A35"/>
    <w:rsid w:val="00FB44DD"/>
    <w:rsid w:val="00FB4C99"/>
    <w:rsid w:val="00FC13B9"/>
    <w:rsid w:val="00FC42AC"/>
    <w:rsid w:val="00FC4C94"/>
    <w:rsid w:val="00FC4D51"/>
    <w:rsid w:val="00FC511D"/>
    <w:rsid w:val="00FC64B7"/>
    <w:rsid w:val="00FC6EA1"/>
    <w:rsid w:val="00FC73AE"/>
    <w:rsid w:val="00FC781B"/>
    <w:rsid w:val="00FC7D75"/>
    <w:rsid w:val="00FD193D"/>
    <w:rsid w:val="00FD197A"/>
    <w:rsid w:val="00FD1E43"/>
    <w:rsid w:val="00FD4498"/>
    <w:rsid w:val="00FD4D38"/>
    <w:rsid w:val="00FD556D"/>
    <w:rsid w:val="00FE049B"/>
    <w:rsid w:val="00FE0846"/>
    <w:rsid w:val="00FE15E1"/>
    <w:rsid w:val="00FE19A1"/>
    <w:rsid w:val="00FE2545"/>
    <w:rsid w:val="00FE41ED"/>
    <w:rsid w:val="00FE6DD6"/>
    <w:rsid w:val="00FF1232"/>
    <w:rsid w:val="00FF1BFD"/>
    <w:rsid w:val="00FF2BA0"/>
    <w:rsid w:val="00FF320E"/>
    <w:rsid w:val="00FF68E2"/>
    <w:rsid w:val="00FF6F06"/>
    <w:rsid w:val="00FF761D"/>
    <w:rsid w:val="00FF7D61"/>
    <w:rsid w:val="00FF7E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A2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F28CB"/>
    <w:pPr>
      <w:spacing w:after="0" w:line="240" w:lineRule="auto"/>
    </w:pPr>
    <w:rPr>
      <w:rFonts w:ascii="Times New Roman" w:eastAsia="Times New Roman" w:hAnsi="Times New Roman" w:cs="Times New Roman"/>
      <w:sz w:val="28"/>
      <w:szCs w:val="1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sid w:val="009F28CB"/>
    <w:rPr>
      <w:rFonts w:ascii="Arial" w:eastAsia="Arial" w:hAnsi="Arial" w:cs="Arial"/>
      <w:sz w:val="40"/>
      <w:szCs w:val="40"/>
    </w:rPr>
  </w:style>
  <w:style w:type="character" w:customStyle="1" w:styleId="Heading2Char">
    <w:name w:val="Heading 2 Char"/>
    <w:basedOn w:val="a2"/>
    <w:uiPriority w:val="9"/>
    <w:rsid w:val="009F28CB"/>
    <w:rPr>
      <w:rFonts w:ascii="Arial" w:eastAsia="Arial" w:hAnsi="Arial" w:cs="Arial"/>
      <w:sz w:val="34"/>
    </w:rPr>
  </w:style>
  <w:style w:type="paragraph" w:customStyle="1" w:styleId="31">
    <w:name w:val="Заголовок 31"/>
    <w:basedOn w:val="a1"/>
    <w:next w:val="a1"/>
    <w:link w:val="Heading3Char"/>
    <w:uiPriority w:val="9"/>
    <w:unhideWhenUsed/>
    <w:qFormat/>
    <w:rsid w:val="009F28CB"/>
    <w:pPr>
      <w:keepNext/>
      <w:keepLines/>
      <w:spacing w:before="320" w:after="200"/>
      <w:outlineLvl w:val="2"/>
    </w:pPr>
    <w:rPr>
      <w:rFonts w:ascii="Arial" w:eastAsia="Arial" w:hAnsi="Arial" w:cs="Arial"/>
      <w:sz w:val="30"/>
      <w:szCs w:val="30"/>
    </w:rPr>
  </w:style>
  <w:style w:type="character" w:customStyle="1" w:styleId="Heading3Char">
    <w:name w:val="Heading 3 Char"/>
    <w:basedOn w:val="a2"/>
    <w:link w:val="31"/>
    <w:uiPriority w:val="9"/>
    <w:rsid w:val="009F28CB"/>
    <w:rPr>
      <w:rFonts w:ascii="Arial" w:eastAsia="Arial" w:hAnsi="Arial" w:cs="Arial"/>
      <w:sz w:val="30"/>
      <w:szCs w:val="30"/>
    </w:rPr>
  </w:style>
  <w:style w:type="paragraph" w:customStyle="1" w:styleId="41">
    <w:name w:val="Заголовок 41"/>
    <w:basedOn w:val="a1"/>
    <w:next w:val="a1"/>
    <w:link w:val="Heading4Char"/>
    <w:uiPriority w:val="9"/>
    <w:unhideWhenUsed/>
    <w:qFormat/>
    <w:rsid w:val="009F28CB"/>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2"/>
    <w:link w:val="41"/>
    <w:uiPriority w:val="9"/>
    <w:rsid w:val="009F28CB"/>
    <w:rPr>
      <w:rFonts w:ascii="Arial" w:eastAsia="Arial" w:hAnsi="Arial" w:cs="Arial"/>
      <w:b/>
      <w:bCs/>
      <w:sz w:val="26"/>
      <w:szCs w:val="26"/>
    </w:rPr>
  </w:style>
  <w:style w:type="paragraph" w:customStyle="1" w:styleId="51">
    <w:name w:val="Заголовок 51"/>
    <w:basedOn w:val="a1"/>
    <w:next w:val="a1"/>
    <w:link w:val="Heading5Char"/>
    <w:uiPriority w:val="9"/>
    <w:unhideWhenUsed/>
    <w:qFormat/>
    <w:rsid w:val="009F28CB"/>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2"/>
    <w:link w:val="51"/>
    <w:uiPriority w:val="9"/>
    <w:rsid w:val="009F28CB"/>
    <w:rPr>
      <w:rFonts w:ascii="Arial" w:eastAsia="Arial" w:hAnsi="Arial" w:cs="Arial"/>
      <w:b/>
      <w:bCs/>
      <w:sz w:val="24"/>
      <w:szCs w:val="24"/>
    </w:rPr>
  </w:style>
  <w:style w:type="paragraph" w:customStyle="1" w:styleId="61">
    <w:name w:val="Заголовок 61"/>
    <w:basedOn w:val="a1"/>
    <w:next w:val="a1"/>
    <w:link w:val="Heading6Char"/>
    <w:uiPriority w:val="9"/>
    <w:unhideWhenUsed/>
    <w:qFormat/>
    <w:rsid w:val="009F28CB"/>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2"/>
    <w:link w:val="61"/>
    <w:uiPriority w:val="9"/>
    <w:rsid w:val="009F28CB"/>
    <w:rPr>
      <w:rFonts w:ascii="Arial" w:eastAsia="Arial" w:hAnsi="Arial" w:cs="Arial"/>
      <w:b/>
      <w:bCs/>
      <w:sz w:val="22"/>
      <w:szCs w:val="22"/>
    </w:rPr>
  </w:style>
  <w:style w:type="paragraph" w:customStyle="1" w:styleId="71">
    <w:name w:val="Заголовок 71"/>
    <w:basedOn w:val="a1"/>
    <w:next w:val="a1"/>
    <w:link w:val="Heading7Char"/>
    <w:uiPriority w:val="9"/>
    <w:unhideWhenUsed/>
    <w:qFormat/>
    <w:rsid w:val="009F28CB"/>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2"/>
    <w:link w:val="71"/>
    <w:uiPriority w:val="9"/>
    <w:rsid w:val="009F28CB"/>
    <w:rPr>
      <w:rFonts w:ascii="Arial" w:eastAsia="Arial" w:hAnsi="Arial" w:cs="Arial"/>
      <w:b/>
      <w:bCs/>
      <w:i/>
      <w:iCs/>
      <w:sz w:val="22"/>
      <w:szCs w:val="22"/>
    </w:rPr>
  </w:style>
  <w:style w:type="paragraph" w:customStyle="1" w:styleId="81">
    <w:name w:val="Заголовок 81"/>
    <w:basedOn w:val="a1"/>
    <w:next w:val="a1"/>
    <w:link w:val="Heading8Char"/>
    <w:uiPriority w:val="9"/>
    <w:unhideWhenUsed/>
    <w:qFormat/>
    <w:rsid w:val="009F28CB"/>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2"/>
    <w:link w:val="81"/>
    <w:uiPriority w:val="9"/>
    <w:rsid w:val="009F28CB"/>
    <w:rPr>
      <w:rFonts w:ascii="Arial" w:eastAsia="Arial" w:hAnsi="Arial" w:cs="Arial"/>
      <w:i/>
      <w:iCs/>
      <w:sz w:val="22"/>
      <w:szCs w:val="22"/>
    </w:rPr>
  </w:style>
  <w:style w:type="paragraph" w:customStyle="1" w:styleId="91">
    <w:name w:val="Заголовок 91"/>
    <w:basedOn w:val="a1"/>
    <w:next w:val="a1"/>
    <w:link w:val="Heading9Char"/>
    <w:uiPriority w:val="9"/>
    <w:unhideWhenUsed/>
    <w:qFormat/>
    <w:rsid w:val="009F28CB"/>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2"/>
    <w:link w:val="91"/>
    <w:uiPriority w:val="9"/>
    <w:rsid w:val="009F28CB"/>
    <w:rPr>
      <w:rFonts w:ascii="Arial" w:eastAsia="Arial" w:hAnsi="Arial" w:cs="Arial"/>
      <w:i/>
      <w:iCs/>
      <w:sz w:val="21"/>
      <w:szCs w:val="21"/>
    </w:rPr>
  </w:style>
  <w:style w:type="character" w:customStyle="1" w:styleId="TitleChar">
    <w:name w:val="Title Char"/>
    <w:basedOn w:val="a2"/>
    <w:uiPriority w:val="10"/>
    <w:rsid w:val="009F28CB"/>
    <w:rPr>
      <w:sz w:val="48"/>
      <w:szCs w:val="48"/>
    </w:rPr>
  </w:style>
  <w:style w:type="paragraph" w:styleId="a5">
    <w:name w:val="Subtitle"/>
    <w:basedOn w:val="a1"/>
    <w:next w:val="a1"/>
    <w:link w:val="a6"/>
    <w:uiPriority w:val="11"/>
    <w:qFormat/>
    <w:rsid w:val="009F28CB"/>
    <w:pPr>
      <w:spacing w:before="200" w:after="200"/>
    </w:pPr>
    <w:rPr>
      <w:sz w:val="24"/>
      <w:szCs w:val="24"/>
    </w:rPr>
  </w:style>
  <w:style w:type="character" w:customStyle="1" w:styleId="a6">
    <w:name w:val="Подзаголовок Знак"/>
    <w:basedOn w:val="a2"/>
    <w:link w:val="a5"/>
    <w:uiPriority w:val="11"/>
    <w:rsid w:val="009F28CB"/>
    <w:rPr>
      <w:sz w:val="24"/>
      <w:szCs w:val="24"/>
    </w:rPr>
  </w:style>
  <w:style w:type="paragraph" w:styleId="2">
    <w:name w:val="Quote"/>
    <w:basedOn w:val="a1"/>
    <w:next w:val="a1"/>
    <w:link w:val="20"/>
    <w:uiPriority w:val="29"/>
    <w:qFormat/>
    <w:rsid w:val="009F28CB"/>
    <w:pPr>
      <w:ind w:left="720" w:right="720"/>
    </w:pPr>
    <w:rPr>
      <w:i/>
    </w:rPr>
  </w:style>
  <w:style w:type="character" w:customStyle="1" w:styleId="20">
    <w:name w:val="Цитата 2 Знак"/>
    <w:link w:val="2"/>
    <w:uiPriority w:val="29"/>
    <w:rsid w:val="009F28CB"/>
    <w:rPr>
      <w:i/>
    </w:rPr>
  </w:style>
  <w:style w:type="paragraph" w:styleId="a7">
    <w:name w:val="Intense Quote"/>
    <w:basedOn w:val="a1"/>
    <w:next w:val="a1"/>
    <w:link w:val="a8"/>
    <w:uiPriority w:val="30"/>
    <w:qFormat/>
    <w:rsid w:val="009F28C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9F28CB"/>
    <w:rPr>
      <w:i/>
    </w:rPr>
  </w:style>
  <w:style w:type="character" w:customStyle="1" w:styleId="HeaderChar">
    <w:name w:val="Header Char"/>
    <w:basedOn w:val="a2"/>
    <w:uiPriority w:val="99"/>
    <w:rsid w:val="009F28CB"/>
  </w:style>
  <w:style w:type="character" w:customStyle="1" w:styleId="FooterChar">
    <w:name w:val="Footer Char"/>
    <w:basedOn w:val="a2"/>
    <w:uiPriority w:val="99"/>
    <w:rsid w:val="009F28CB"/>
  </w:style>
  <w:style w:type="paragraph" w:customStyle="1" w:styleId="1">
    <w:name w:val="Название объекта1"/>
    <w:basedOn w:val="a1"/>
    <w:next w:val="a1"/>
    <w:uiPriority w:val="35"/>
    <w:semiHidden/>
    <w:unhideWhenUsed/>
    <w:qFormat/>
    <w:rsid w:val="009F28CB"/>
    <w:pPr>
      <w:spacing w:line="276" w:lineRule="auto"/>
    </w:pPr>
    <w:rPr>
      <w:b/>
      <w:bCs/>
      <w:color w:val="4F81BD" w:themeColor="accent1"/>
      <w:sz w:val="18"/>
      <w:szCs w:val="18"/>
    </w:rPr>
  </w:style>
  <w:style w:type="character" w:customStyle="1" w:styleId="CaptionChar">
    <w:name w:val="Caption Char"/>
    <w:uiPriority w:val="99"/>
    <w:rsid w:val="009F28CB"/>
  </w:style>
  <w:style w:type="table" w:customStyle="1" w:styleId="TableGridLight">
    <w:name w:val="Table Grid Light"/>
    <w:basedOn w:val="a3"/>
    <w:uiPriority w:val="59"/>
    <w:rsid w:val="009F28C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3"/>
    <w:uiPriority w:val="59"/>
    <w:rsid w:val="009F28C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3"/>
    <w:uiPriority w:val="59"/>
    <w:rsid w:val="009F28CB"/>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rsid w:val="009F28CB"/>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9F28CB"/>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9F28CB"/>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9F28CB"/>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9F28CB"/>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9F28CB"/>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9F28CB"/>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rsid w:val="009F28C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9F28CB"/>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9F28CB"/>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9F28CB"/>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9F28CB"/>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9F28CB"/>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9F28CB"/>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rsid w:val="009F28C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9F28CB"/>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9F28CB"/>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9F28CB"/>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9F28CB"/>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9F28CB"/>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9F28CB"/>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rsid w:val="009F28CB"/>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9F28CB"/>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9F28CB"/>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9F28CB"/>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9F28CB"/>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9F28CB"/>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9F28CB"/>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rsid w:val="009F28CB"/>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9F28CB"/>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9F28CB"/>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9F28CB"/>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9F28CB"/>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9F28CB"/>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9F28CB"/>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rsid w:val="009F28CB"/>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9F28CB"/>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9F28CB"/>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9F28CB"/>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9F28CB"/>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9F28CB"/>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9F28CB"/>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rsid w:val="009F28CB"/>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9F28CB"/>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9F28CB"/>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9F28CB"/>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9F28CB"/>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9F28CB"/>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9F28CB"/>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rsid w:val="009F28C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9F28CB"/>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9F28CB"/>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9F28CB"/>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9F28CB"/>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9F28CB"/>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9F28CB"/>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rsid w:val="009F28C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9F28CB"/>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9F28CB"/>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9F28CB"/>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9F28CB"/>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9F28CB"/>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9F28CB"/>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rsid w:val="009F28CB"/>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9F28CB"/>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9F28CB"/>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9F28CB"/>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9F28CB"/>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9F28CB"/>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9F28CB"/>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rsid w:val="009F28C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9F28CB"/>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9F28CB"/>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9F28CB"/>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9F28CB"/>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9F28CB"/>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9F28CB"/>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rsid w:val="009F28CB"/>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9F28CB"/>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9F28CB"/>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9F28CB"/>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9F28CB"/>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9F28CB"/>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9F28CB"/>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9F28CB"/>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9F28CB"/>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9F28CB"/>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9F28CB"/>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9F28CB"/>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9F28CB"/>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9F28CB"/>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1"/>
    <w:link w:val="aa"/>
    <w:uiPriority w:val="99"/>
    <w:semiHidden/>
    <w:unhideWhenUsed/>
    <w:rsid w:val="009F28CB"/>
    <w:pPr>
      <w:spacing w:after="40"/>
    </w:pPr>
    <w:rPr>
      <w:sz w:val="18"/>
    </w:rPr>
  </w:style>
  <w:style w:type="character" w:customStyle="1" w:styleId="aa">
    <w:name w:val="Текст сноски Знак"/>
    <w:link w:val="a9"/>
    <w:uiPriority w:val="99"/>
    <w:rsid w:val="009F28CB"/>
    <w:rPr>
      <w:sz w:val="18"/>
    </w:rPr>
  </w:style>
  <w:style w:type="character" w:styleId="ab">
    <w:name w:val="footnote reference"/>
    <w:basedOn w:val="a2"/>
    <w:uiPriority w:val="99"/>
    <w:unhideWhenUsed/>
    <w:rsid w:val="009F28CB"/>
    <w:rPr>
      <w:vertAlign w:val="superscript"/>
    </w:rPr>
  </w:style>
  <w:style w:type="paragraph" w:styleId="ac">
    <w:name w:val="endnote text"/>
    <w:basedOn w:val="a1"/>
    <w:link w:val="ad"/>
    <w:uiPriority w:val="99"/>
    <w:semiHidden/>
    <w:unhideWhenUsed/>
    <w:rsid w:val="009F28CB"/>
    <w:rPr>
      <w:sz w:val="20"/>
    </w:rPr>
  </w:style>
  <w:style w:type="character" w:customStyle="1" w:styleId="ad">
    <w:name w:val="Текст концевой сноски Знак"/>
    <w:link w:val="ac"/>
    <w:uiPriority w:val="99"/>
    <w:rsid w:val="009F28CB"/>
    <w:rPr>
      <w:sz w:val="20"/>
    </w:rPr>
  </w:style>
  <w:style w:type="character" w:styleId="ae">
    <w:name w:val="endnote reference"/>
    <w:basedOn w:val="a2"/>
    <w:uiPriority w:val="99"/>
    <w:semiHidden/>
    <w:unhideWhenUsed/>
    <w:rsid w:val="009F28CB"/>
    <w:rPr>
      <w:vertAlign w:val="superscript"/>
    </w:rPr>
  </w:style>
  <w:style w:type="paragraph" w:styleId="10">
    <w:name w:val="toc 1"/>
    <w:basedOn w:val="a1"/>
    <w:next w:val="a1"/>
    <w:uiPriority w:val="39"/>
    <w:unhideWhenUsed/>
    <w:rsid w:val="009F28CB"/>
    <w:pPr>
      <w:spacing w:after="57"/>
    </w:pPr>
  </w:style>
  <w:style w:type="paragraph" w:styleId="22">
    <w:name w:val="toc 2"/>
    <w:basedOn w:val="a1"/>
    <w:next w:val="a1"/>
    <w:uiPriority w:val="39"/>
    <w:unhideWhenUsed/>
    <w:rsid w:val="009F28CB"/>
    <w:pPr>
      <w:spacing w:after="57"/>
      <w:ind w:left="283"/>
    </w:pPr>
  </w:style>
  <w:style w:type="paragraph" w:styleId="3">
    <w:name w:val="toc 3"/>
    <w:basedOn w:val="a1"/>
    <w:next w:val="a1"/>
    <w:uiPriority w:val="39"/>
    <w:unhideWhenUsed/>
    <w:rsid w:val="009F28CB"/>
    <w:pPr>
      <w:spacing w:after="57"/>
      <w:ind w:left="567"/>
    </w:pPr>
  </w:style>
  <w:style w:type="paragraph" w:styleId="4">
    <w:name w:val="toc 4"/>
    <w:basedOn w:val="a1"/>
    <w:next w:val="a1"/>
    <w:uiPriority w:val="39"/>
    <w:unhideWhenUsed/>
    <w:rsid w:val="009F28CB"/>
    <w:pPr>
      <w:spacing w:after="57"/>
      <w:ind w:left="850"/>
    </w:pPr>
  </w:style>
  <w:style w:type="paragraph" w:styleId="5">
    <w:name w:val="toc 5"/>
    <w:basedOn w:val="a1"/>
    <w:next w:val="a1"/>
    <w:uiPriority w:val="39"/>
    <w:unhideWhenUsed/>
    <w:rsid w:val="009F28CB"/>
    <w:pPr>
      <w:spacing w:after="57"/>
      <w:ind w:left="1134"/>
    </w:pPr>
  </w:style>
  <w:style w:type="paragraph" w:styleId="6">
    <w:name w:val="toc 6"/>
    <w:basedOn w:val="a1"/>
    <w:next w:val="a1"/>
    <w:uiPriority w:val="39"/>
    <w:unhideWhenUsed/>
    <w:rsid w:val="009F28CB"/>
    <w:pPr>
      <w:spacing w:after="57"/>
      <w:ind w:left="1417"/>
    </w:pPr>
  </w:style>
  <w:style w:type="paragraph" w:styleId="7">
    <w:name w:val="toc 7"/>
    <w:basedOn w:val="a1"/>
    <w:next w:val="a1"/>
    <w:uiPriority w:val="39"/>
    <w:unhideWhenUsed/>
    <w:rsid w:val="009F28CB"/>
    <w:pPr>
      <w:spacing w:after="57"/>
      <w:ind w:left="1701"/>
    </w:pPr>
  </w:style>
  <w:style w:type="paragraph" w:styleId="8">
    <w:name w:val="toc 8"/>
    <w:basedOn w:val="a1"/>
    <w:next w:val="a1"/>
    <w:uiPriority w:val="39"/>
    <w:unhideWhenUsed/>
    <w:rsid w:val="009F28CB"/>
    <w:pPr>
      <w:spacing w:after="57"/>
      <w:ind w:left="1984"/>
    </w:pPr>
  </w:style>
  <w:style w:type="paragraph" w:styleId="9">
    <w:name w:val="toc 9"/>
    <w:basedOn w:val="a1"/>
    <w:next w:val="a1"/>
    <w:uiPriority w:val="39"/>
    <w:unhideWhenUsed/>
    <w:rsid w:val="009F28CB"/>
    <w:pPr>
      <w:spacing w:after="57"/>
      <w:ind w:left="2268"/>
    </w:pPr>
  </w:style>
  <w:style w:type="paragraph" w:styleId="af">
    <w:name w:val="TOC Heading"/>
    <w:uiPriority w:val="39"/>
    <w:unhideWhenUsed/>
    <w:rsid w:val="009F28CB"/>
  </w:style>
  <w:style w:type="paragraph" w:styleId="af0">
    <w:name w:val="table of figures"/>
    <w:basedOn w:val="a1"/>
    <w:next w:val="a1"/>
    <w:uiPriority w:val="99"/>
    <w:unhideWhenUsed/>
    <w:rsid w:val="009F28CB"/>
  </w:style>
  <w:style w:type="paragraph" w:customStyle="1" w:styleId="110">
    <w:name w:val="Заголовок 11"/>
    <w:basedOn w:val="a1"/>
    <w:next w:val="a1"/>
    <w:link w:val="12"/>
    <w:qFormat/>
    <w:rsid w:val="009F28CB"/>
    <w:pPr>
      <w:keepNext/>
      <w:jc w:val="center"/>
      <w:outlineLvl w:val="0"/>
    </w:pPr>
    <w:rPr>
      <w:b/>
      <w:bCs/>
      <w:szCs w:val="28"/>
    </w:rPr>
  </w:style>
  <w:style w:type="paragraph" w:customStyle="1" w:styleId="210">
    <w:name w:val="Заголовок 21"/>
    <w:basedOn w:val="a1"/>
    <w:next w:val="a1"/>
    <w:link w:val="23"/>
    <w:uiPriority w:val="9"/>
    <w:semiHidden/>
    <w:unhideWhenUsed/>
    <w:qFormat/>
    <w:rsid w:val="009F28CB"/>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2">
    <w:name w:val="Заголовок 1 Знак"/>
    <w:basedOn w:val="a2"/>
    <w:link w:val="110"/>
    <w:rsid w:val="009F28CB"/>
    <w:rPr>
      <w:rFonts w:ascii="Times New Roman" w:eastAsia="Times New Roman" w:hAnsi="Times New Roman" w:cs="Times New Roman"/>
      <w:b/>
      <w:bCs/>
      <w:sz w:val="28"/>
      <w:szCs w:val="28"/>
      <w:lang w:eastAsia="ru-RU"/>
    </w:rPr>
  </w:style>
  <w:style w:type="paragraph" w:styleId="af1">
    <w:name w:val="Body Text Indent"/>
    <w:aliases w:val="Основной текст без отступа,Нумерованный список !!,Надин стиль,Основной текст 1"/>
    <w:basedOn w:val="a1"/>
    <w:link w:val="af2"/>
    <w:rsid w:val="009F28CB"/>
    <w:pPr>
      <w:spacing w:after="120"/>
      <w:ind w:left="283"/>
    </w:pPr>
  </w:style>
  <w:style w:type="character" w:customStyle="1" w:styleId="af2">
    <w:name w:val="Основной текст с отступом Знак"/>
    <w:aliases w:val="Основной текст без отступа Знак,Нумерованный список !! Знак,Надин стиль Знак,Основной текст 1 Знак"/>
    <w:basedOn w:val="a2"/>
    <w:link w:val="af1"/>
    <w:rsid w:val="009F28CB"/>
    <w:rPr>
      <w:rFonts w:ascii="Times New Roman" w:eastAsia="Times New Roman" w:hAnsi="Times New Roman" w:cs="Times New Roman"/>
      <w:sz w:val="28"/>
      <w:szCs w:val="16"/>
      <w:lang w:eastAsia="ru-RU"/>
    </w:rPr>
  </w:style>
  <w:style w:type="paragraph" w:styleId="af3">
    <w:name w:val="Title"/>
    <w:basedOn w:val="a1"/>
    <w:link w:val="af4"/>
    <w:qFormat/>
    <w:rsid w:val="009F28CB"/>
    <w:pPr>
      <w:jc w:val="center"/>
    </w:pPr>
    <w:rPr>
      <w:szCs w:val="24"/>
    </w:rPr>
  </w:style>
  <w:style w:type="character" w:customStyle="1" w:styleId="af4">
    <w:name w:val="Название Знак"/>
    <w:basedOn w:val="a2"/>
    <w:link w:val="af3"/>
    <w:rsid w:val="009F28CB"/>
    <w:rPr>
      <w:rFonts w:ascii="Times New Roman" w:eastAsia="Times New Roman" w:hAnsi="Times New Roman" w:cs="Times New Roman"/>
      <w:sz w:val="28"/>
      <w:szCs w:val="24"/>
      <w:lang w:eastAsia="ru-RU"/>
    </w:rPr>
  </w:style>
  <w:style w:type="paragraph" w:styleId="24">
    <w:name w:val="Body Text Indent 2"/>
    <w:basedOn w:val="a1"/>
    <w:link w:val="25"/>
    <w:uiPriority w:val="99"/>
    <w:unhideWhenUsed/>
    <w:rsid w:val="009F28CB"/>
    <w:pPr>
      <w:spacing w:after="120" w:line="480" w:lineRule="auto"/>
      <w:ind w:left="283"/>
    </w:pPr>
  </w:style>
  <w:style w:type="character" w:customStyle="1" w:styleId="25">
    <w:name w:val="Основной текст с отступом 2 Знак"/>
    <w:basedOn w:val="a2"/>
    <w:link w:val="24"/>
    <w:uiPriority w:val="99"/>
    <w:rsid w:val="009F28CB"/>
    <w:rPr>
      <w:rFonts w:ascii="Times New Roman" w:eastAsia="Times New Roman" w:hAnsi="Times New Roman" w:cs="Times New Roman"/>
      <w:sz w:val="28"/>
      <w:szCs w:val="16"/>
      <w:lang w:eastAsia="ru-RU"/>
    </w:rPr>
  </w:style>
  <w:style w:type="paragraph" w:styleId="30">
    <w:name w:val="Body Text Indent 3"/>
    <w:basedOn w:val="a1"/>
    <w:link w:val="32"/>
    <w:unhideWhenUsed/>
    <w:rsid w:val="009F28CB"/>
    <w:pPr>
      <w:spacing w:after="120"/>
      <w:ind w:left="283"/>
    </w:pPr>
    <w:rPr>
      <w:sz w:val="16"/>
    </w:rPr>
  </w:style>
  <w:style w:type="character" w:customStyle="1" w:styleId="32">
    <w:name w:val="Основной текст с отступом 3 Знак"/>
    <w:basedOn w:val="a2"/>
    <w:link w:val="30"/>
    <w:rsid w:val="009F28CB"/>
    <w:rPr>
      <w:rFonts w:ascii="Times New Roman" w:eastAsia="Times New Roman" w:hAnsi="Times New Roman" w:cs="Times New Roman"/>
      <w:sz w:val="16"/>
      <w:szCs w:val="16"/>
      <w:lang w:eastAsia="ru-RU"/>
    </w:rPr>
  </w:style>
  <w:style w:type="paragraph" w:styleId="af5">
    <w:name w:val="List Paragraph"/>
    <w:basedOn w:val="a1"/>
    <w:uiPriority w:val="34"/>
    <w:qFormat/>
    <w:rsid w:val="009F28CB"/>
    <w:pPr>
      <w:ind w:left="708"/>
    </w:pPr>
  </w:style>
  <w:style w:type="paragraph" w:styleId="26">
    <w:name w:val="Body Text 2"/>
    <w:basedOn w:val="a1"/>
    <w:link w:val="27"/>
    <w:uiPriority w:val="99"/>
    <w:unhideWhenUsed/>
    <w:rsid w:val="009F28CB"/>
    <w:pPr>
      <w:spacing w:after="120" w:line="480" w:lineRule="auto"/>
    </w:pPr>
  </w:style>
  <w:style w:type="character" w:customStyle="1" w:styleId="27">
    <w:name w:val="Основной текст 2 Знак"/>
    <w:basedOn w:val="a2"/>
    <w:link w:val="26"/>
    <w:uiPriority w:val="99"/>
    <w:rsid w:val="009F28CB"/>
    <w:rPr>
      <w:rFonts w:ascii="Times New Roman" w:eastAsia="Times New Roman" w:hAnsi="Times New Roman" w:cs="Times New Roman"/>
      <w:sz w:val="28"/>
      <w:szCs w:val="16"/>
      <w:lang w:eastAsia="ru-RU"/>
    </w:rPr>
  </w:style>
  <w:style w:type="paragraph" w:customStyle="1" w:styleId="13">
    <w:name w:val="Верхний колонтитул1"/>
    <w:basedOn w:val="a1"/>
    <w:link w:val="af6"/>
    <w:uiPriority w:val="99"/>
    <w:unhideWhenUsed/>
    <w:rsid w:val="009F28CB"/>
    <w:pPr>
      <w:tabs>
        <w:tab w:val="center" w:pos="4677"/>
        <w:tab w:val="right" w:pos="9355"/>
      </w:tabs>
    </w:pPr>
  </w:style>
  <w:style w:type="character" w:customStyle="1" w:styleId="af6">
    <w:name w:val="Верхний колонтитул Знак"/>
    <w:basedOn w:val="a2"/>
    <w:link w:val="13"/>
    <w:uiPriority w:val="99"/>
    <w:rsid w:val="009F28CB"/>
    <w:rPr>
      <w:rFonts w:ascii="Times New Roman" w:eastAsia="Times New Roman" w:hAnsi="Times New Roman" w:cs="Times New Roman"/>
      <w:sz w:val="28"/>
      <w:szCs w:val="16"/>
      <w:lang w:eastAsia="ru-RU"/>
    </w:rPr>
  </w:style>
  <w:style w:type="paragraph" w:customStyle="1" w:styleId="14">
    <w:name w:val="Нижний колонтитул1"/>
    <w:basedOn w:val="a1"/>
    <w:link w:val="af7"/>
    <w:uiPriority w:val="99"/>
    <w:unhideWhenUsed/>
    <w:rsid w:val="009F28CB"/>
    <w:pPr>
      <w:tabs>
        <w:tab w:val="center" w:pos="4677"/>
        <w:tab w:val="right" w:pos="9355"/>
      </w:tabs>
    </w:pPr>
  </w:style>
  <w:style w:type="character" w:customStyle="1" w:styleId="af7">
    <w:name w:val="Нижний колонтитул Знак"/>
    <w:basedOn w:val="a2"/>
    <w:link w:val="14"/>
    <w:uiPriority w:val="99"/>
    <w:rsid w:val="009F28CB"/>
    <w:rPr>
      <w:rFonts w:ascii="Times New Roman" w:eastAsia="Times New Roman" w:hAnsi="Times New Roman" w:cs="Times New Roman"/>
      <w:sz w:val="28"/>
      <w:szCs w:val="16"/>
      <w:lang w:eastAsia="ru-RU"/>
    </w:rPr>
  </w:style>
  <w:style w:type="character" w:customStyle="1" w:styleId="af8">
    <w:name w:val="Текст выноски Знак"/>
    <w:basedOn w:val="a2"/>
    <w:link w:val="af9"/>
    <w:uiPriority w:val="99"/>
    <w:semiHidden/>
    <w:rsid w:val="009F28CB"/>
    <w:rPr>
      <w:rFonts w:ascii="Tahoma" w:eastAsia="Times New Roman" w:hAnsi="Tahoma" w:cs="Times New Roman"/>
      <w:sz w:val="16"/>
      <w:szCs w:val="16"/>
      <w:lang w:eastAsia="ru-RU"/>
    </w:rPr>
  </w:style>
  <w:style w:type="paragraph" w:styleId="af9">
    <w:name w:val="Balloon Text"/>
    <w:basedOn w:val="a1"/>
    <w:link w:val="af8"/>
    <w:uiPriority w:val="99"/>
    <w:semiHidden/>
    <w:unhideWhenUsed/>
    <w:rsid w:val="009F28CB"/>
    <w:rPr>
      <w:rFonts w:ascii="Tahoma" w:hAnsi="Tahoma"/>
      <w:sz w:val="16"/>
    </w:rPr>
  </w:style>
  <w:style w:type="table" w:styleId="afa">
    <w:name w:val="Table Grid"/>
    <w:basedOn w:val="a3"/>
    <w:uiPriority w:val="59"/>
    <w:rsid w:val="009F28C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No Spacing"/>
    <w:link w:val="afc"/>
    <w:qFormat/>
    <w:rsid w:val="009F28CB"/>
    <w:pPr>
      <w:spacing w:after="0" w:line="240" w:lineRule="auto"/>
    </w:pPr>
    <w:rPr>
      <w:rFonts w:ascii="Calibri" w:eastAsia="Calibri" w:hAnsi="Calibri" w:cs="Times New Roman"/>
    </w:rPr>
  </w:style>
  <w:style w:type="character" w:customStyle="1" w:styleId="FontStyle11">
    <w:name w:val="Font Style11"/>
    <w:uiPriority w:val="99"/>
    <w:rsid w:val="009F28CB"/>
    <w:rPr>
      <w:rFonts w:ascii="Times New Roman" w:hAnsi="Times New Roman" w:cs="Times New Roman" w:hint="default"/>
      <w:sz w:val="26"/>
      <w:szCs w:val="26"/>
    </w:rPr>
  </w:style>
  <w:style w:type="paragraph" w:customStyle="1" w:styleId="a0">
    <w:name w:val="Нумерованный абзац"/>
    <w:rsid w:val="009F28CB"/>
    <w:pPr>
      <w:numPr>
        <w:numId w:val="1"/>
      </w:numPr>
      <w:tabs>
        <w:tab w:val="left" w:pos="1134"/>
      </w:tabs>
      <w:spacing w:before="240" w:after="0" w:line="240" w:lineRule="auto"/>
      <w:jc w:val="both"/>
    </w:pPr>
    <w:rPr>
      <w:rFonts w:ascii="Times New Roman" w:eastAsia="Times New Roman" w:hAnsi="Times New Roman" w:cs="Times New Roman"/>
      <w:sz w:val="28"/>
      <w:szCs w:val="28"/>
      <w:lang w:eastAsia="ru-RU"/>
    </w:rPr>
  </w:style>
  <w:style w:type="paragraph" w:customStyle="1" w:styleId="ConsPlusCell">
    <w:name w:val="ConsPlusCell"/>
    <w:uiPriority w:val="99"/>
    <w:rsid w:val="009F28CB"/>
    <w:pPr>
      <w:widowControl w:val="0"/>
      <w:spacing w:after="0" w:line="240" w:lineRule="auto"/>
    </w:pPr>
    <w:rPr>
      <w:rFonts w:ascii="Times New Roman" w:eastAsia="Times New Roman" w:hAnsi="Times New Roman" w:cs="Times New Roman"/>
      <w:sz w:val="28"/>
      <w:szCs w:val="28"/>
      <w:lang w:eastAsia="ru-RU"/>
    </w:rPr>
  </w:style>
  <w:style w:type="paragraph" w:styleId="afd">
    <w:name w:val="Plain Text"/>
    <w:basedOn w:val="a1"/>
    <w:link w:val="afe"/>
    <w:rsid w:val="009F28CB"/>
    <w:rPr>
      <w:rFonts w:ascii="Courier New" w:hAnsi="Courier New"/>
      <w:sz w:val="20"/>
      <w:szCs w:val="20"/>
    </w:rPr>
  </w:style>
  <w:style w:type="character" w:customStyle="1" w:styleId="afe">
    <w:name w:val="Текст Знак"/>
    <w:basedOn w:val="a2"/>
    <w:link w:val="afd"/>
    <w:rsid w:val="009F28CB"/>
    <w:rPr>
      <w:rFonts w:ascii="Courier New" w:eastAsia="Times New Roman" w:hAnsi="Courier New" w:cs="Times New Roman"/>
      <w:sz w:val="20"/>
      <w:szCs w:val="20"/>
      <w:lang w:eastAsia="ru-RU"/>
    </w:rPr>
  </w:style>
  <w:style w:type="paragraph" w:styleId="a">
    <w:name w:val="List Bullet"/>
    <w:basedOn w:val="a1"/>
    <w:uiPriority w:val="99"/>
    <w:unhideWhenUsed/>
    <w:rsid w:val="009F28CB"/>
    <w:pPr>
      <w:numPr>
        <w:numId w:val="2"/>
      </w:numPr>
      <w:contextualSpacing/>
    </w:pPr>
  </w:style>
  <w:style w:type="paragraph" w:customStyle="1" w:styleId="ConsPlusNormal">
    <w:name w:val="ConsPlusNormal"/>
    <w:rsid w:val="009F28CB"/>
    <w:pPr>
      <w:widowControl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2"/>
    <w:rsid w:val="009F28CB"/>
  </w:style>
  <w:style w:type="character" w:styleId="aff">
    <w:name w:val="Hyperlink"/>
    <w:uiPriority w:val="99"/>
    <w:unhideWhenUsed/>
    <w:rsid w:val="009F28CB"/>
    <w:rPr>
      <w:color w:val="0000FF"/>
      <w:u w:val="single"/>
    </w:rPr>
  </w:style>
  <w:style w:type="paragraph" w:customStyle="1" w:styleId="ConsPlusNonformat">
    <w:name w:val="ConsPlusNonformat"/>
    <w:rsid w:val="009F28CB"/>
    <w:pPr>
      <w:widowControl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F28CB"/>
    <w:pPr>
      <w:widowControl w:val="0"/>
      <w:spacing w:after="0" w:line="240" w:lineRule="auto"/>
    </w:pPr>
    <w:rPr>
      <w:rFonts w:ascii="Calibri" w:eastAsia="Times New Roman" w:hAnsi="Calibri" w:cs="Calibri"/>
      <w:b/>
      <w:szCs w:val="20"/>
      <w:lang w:eastAsia="ru-RU"/>
    </w:rPr>
  </w:style>
  <w:style w:type="paragraph" w:customStyle="1" w:styleId="15">
    <w:name w:val="Обычный1"/>
    <w:rsid w:val="009F28CB"/>
    <w:pPr>
      <w:widowControl w:val="0"/>
      <w:spacing w:after="0" w:line="240" w:lineRule="auto"/>
    </w:pPr>
    <w:rPr>
      <w:rFonts w:ascii="Times New Roman" w:eastAsia="Times New Roman" w:hAnsi="Times New Roman" w:cs="Times New Roman"/>
      <w:color w:val="000000"/>
      <w:sz w:val="20"/>
      <w:szCs w:val="20"/>
      <w:lang w:eastAsia="ru-RU"/>
    </w:rPr>
  </w:style>
  <w:style w:type="character" w:customStyle="1" w:styleId="aff0">
    <w:name w:val="Текст примечания Знак"/>
    <w:basedOn w:val="a2"/>
    <w:link w:val="aff1"/>
    <w:uiPriority w:val="99"/>
    <w:semiHidden/>
    <w:rsid w:val="009F28CB"/>
    <w:rPr>
      <w:rFonts w:ascii="Times New Roman" w:eastAsia="Times New Roman" w:hAnsi="Times New Roman" w:cs="Times New Roman"/>
      <w:sz w:val="20"/>
      <w:szCs w:val="20"/>
      <w:lang w:eastAsia="ru-RU"/>
    </w:rPr>
  </w:style>
  <w:style w:type="paragraph" w:styleId="aff1">
    <w:name w:val="annotation text"/>
    <w:basedOn w:val="a1"/>
    <w:link w:val="aff0"/>
    <w:uiPriority w:val="99"/>
    <w:semiHidden/>
    <w:unhideWhenUsed/>
    <w:rsid w:val="009F28CB"/>
    <w:rPr>
      <w:sz w:val="20"/>
      <w:szCs w:val="20"/>
    </w:rPr>
  </w:style>
  <w:style w:type="character" w:customStyle="1" w:styleId="aff2">
    <w:name w:val="Тема примечания Знак"/>
    <w:basedOn w:val="aff0"/>
    <w:link w:val="aff3"/>
    <w:uiPriority w:val="99"/>
    <w:semiHidden/>
    <w:rsid w:val="009F28CB"/>
    <w:rPr>
      <w:rFonts w:ascii="Times New Roman" w:eastAsia="Times New Roman" w:hAnsi="Times New Roman" w:cs="Times New Roman"/>
      <w:b/>
      <w:bCs/>
      <w:sz w:val="20"/>
      <w:szCs w:val="20"/>
      <w:lang w:eastAsia="ru-RU"/>
    </w:rPr>
  </w:style>
  <w:style w:type="paragraph" w:styleId="aff3">
    <w:name w:val="annotation subject"/>
    <w:basedOn w:val="aff1"/>
    <w:next w:val="aff1"/>
    <w:link w:val="aff2"/>
    <w:uiPriority w:val="99"/>
    <w:semiHidden/>
    <w:unhideWhenUsed/>
    <w:rsid w:val="009F28CB"/>
    <w:rPr>
      <w:b/>
      <w:bCs/>
    </w:rPr>
  </w:style>
  <w:style w:type="paragraph" w:customStyle="1" w:styleId="Default">
    <w:name w:val="Default"/>
    <w:rsid w:val="009F28CB"/>
    <w:pPr>
      <w:spacing w:after="0" w:line="240" w:lineRule="auto"/>
    </w:pPr>
    <w:rPr>
      <w:rFonts w:ascii="Times New Roman" w:hAnsi="Times New Roman" w:cs="Times New Roman"/>
      <w:color w:val="000000"/>
      <w:sz w:val="24"/>
      <w:szCs w:val="24"/>
    </w:rPr>
  </w:style>
  <w:style w:type="character" w:customStyle="1" w:styleId="x-tree-node-text">
    <w:name w:val="x-tree-node-text"/>
    <w:basedOn w:val="a2"/>
    <w:rsid w:val="009F28CB"/>
  </w:style>
  <w:style w:type="character" w:customStyle="1" w:styleId="blk">
    <w:name w:val="blk"/>
    <w:rsid w:val="009F28CB"/>
    <w:rPr>
      <w:rFonts w:cs="Times New Roman"/>
    </w:rPr>
  </w:style>
  <w:style w:type="character" w:customStyle="1" w:styleId="23">
    <w:name w:val="Заголовок 2 Знак"/>
    <w:basedOn w:val="a2"/>
    <w:link w:val="210"/>
    <w:uiPriority w:val="9"/>
    <w:semiHidden/>
    <w:rsid w:val="009F28CB"/>
    <w:rPr>
      <w:rFonts w:asciiTheme="majorHAnsi" w:eastAsiaTheme="majorEastAsia" w:hAnsiTheme="majorHAnsi" w:cstheme="majorBidi"/>
      <w:b/>
      <w:bCs/>
      <w:color w:val="4F81BD" w:themeColor="accent1"/>
      <w:sz w:val="26"/>
      <w:szCs w:val="26"/>
      <w:lang w:eastAsia="ru-RU"/>
    </w:rPr>
  </w:style>
  <w:style w:type="paragraph" w:customStyle="1" w:styleId="docdata">
    <w:name w:val="docdata"/>
    <w:aliases w:val="docy,v5,8697,bqiaagaaeyqcaaagiaiaaamchqaabradaaaaaaaaaaaaaaaaaaaaaaaaaaaaaaaaaaaaaaaaaaaaaaaaaaaaaaaaaaaaaaaaaaaaaaaaaaaaaaaaaaaaaaaaaaaaaaaaaaaaaaaaaaaaaaaaaaaaaaaaaaaaaaaaaaaaaaaaaaaaaaaaaaaaaaaaaaaaaaaaaaaaaaaaaaaaaaaaaaaaaaaaaaaaaaaaaaaaaaaa"/>
    <w:basedOn w:val="a1"/>
    <w:rsid w:val="009F28CB"/>
    <w:pPr>
      <w:spacing w:before="100" w:beforeAutospacing="1" w:after="100" w:afterAutospacing="1"/>
    </w:pPr>
    <w:rPr>
      <w:sz w:val="24"/>
      <w:szCs w:val="24"/>
    </w:rPr>
  </w:style>
  <w:style w:type="paragraph" w:styleId="aff4">
    <w:name w:val="Normal (Web)"/>
    <w:basedOn w:val="a1"/>
    <w:link w:val="aff5"/>
    <w:unhideWhenUsed/>
    <w:rsid w:val="009F28CB"/>
    <w:pPr>
      <w:spacing w:before="100" w:beforeAutospacing="1" w:after="100" w:afterAutospacing="1"/>
    </w:pPr>
    <w:rPr>
      <w:sz w:val="24"/>
      <w:szCs w:val="24"/>
    </w:rPr>
  </w:style>
  <w:style w:type="character" w:customStyle="1" w:styleId="2081">
    <w:name w:val="2081"/>
    <w:basedOn w:val="a2"/>
    <w:rsid w:val="009F28CB"/>
  </w:style>
  <w:style w:type="character" w:customStyle="1" w:styleId="2549">
    <w:name w:val="2549"/>
    <w:basedOn w:val="a2"/>
    <w:rsid w:val="009F28CB"/>
  </w:style>
  <w:style w:type="character" w:customStyle="1" w:styleId="1377">
    <w:name w:val="1377"/>
    <w:basedOn w:val="a2"/>
    <w:rsid w:val="009F28CB"/>
  </w:style>
  <w:style w:type="character" w:customStyle="1" w:styleId="1861">
    <w:name w:val="1861"/>
    <w:aliases w:val="bqiaagaaeyqcaaagiaiaaaoobaaabbyeaaaaaaaaaaaaaaaaaaaaaaaaaaaaaaaaaaaaaaaaaaaaaaaaaaaaaaaaaaaaaaaaaaaaaaaaaaaaaaaaaaaaaaaaaaaaaaaaaaaaaaaaaaaaaaaaaaaaaaaaaaaaaaaaaaaaaaaaaaaaaaaaaaaaaaaaaaaaaaaaaaaaaaaaaaaaaaaaaaaaaaaaaaaaaaaaaaaaaaaa"/>
    <w:basedOn w:val="a2"/>
    <w:rsid w:val="00F42CF4"/>
  </w:style>
  <w:style w:type="character" w:customStyle="1" w:styleId="1375">
    <w:name w:val="1375"/>
    <w:aliases w:val="bqiaagaaeyqcaaagiaiaaapgbaaabdqeaaaaaaaaaaaaaaaaaaaaaaaaaaaaaaaaaaaaaaaaaaaaaaaaaaaaaaaaaaaaaaaaaaaaaaaaaaaaaaaaaaaaaaaaaaaaaaaaaaaaaaaaaaaaaaaaaaaaaaaaaaaaaaaaaaaaaaaaaaaaaaaaaaaaaaaaaaaaaaaaaaaaaaaaaaaaaaaaaaaaaaaaaaaaaaaaaaaaaaaa"/>
    <w:basedOn w:val="a2"/>
    <w:rsid w:val="00D810F7"/>
  </w:style>
  <w:style w:type="character" w:customStyle="1" w:styleId="1709">
    <w:name w:val="1709"/>
    <w:aliases w:val="bqiaagaaeyqcaaagiaiaaaprawaabd8daaaaaaaaaaaaaaaaaaaaaaaaaaaaaaaaaaaaaaaaaaaaaaaaaaaaaaaaaaaaaaaaaaaaaaaaaaaaaaaaaaaaaaaaaaaaaaaaaaaaaaaaaaaaaaaaaaaaaaaaaaaaaaaaaaaaaaaaaaaaaaaaaaaaaaaaaaaaaaaaaaaaaaaaaaaaaaaaaaaaaaaaaaaaaaaaaaaaaaaa"/>
    <w:basedOn w:val="a2"/>
    <w:rsid w:val="002257A3"/>
  </w:style>
  <w:style w:type="character" w:customStyle="1" w:styleId="1893">
    <w:name w:val="1893"/>
    <w:aliases w:val="bqiaagaaeyqcaaagiaiaaaojbaaabzceaaaaaaaaaaaaaaaaaaaaaaaaaaaaaaaaaaaaaaaaaaaaaaaaaaaaaaaaaaaaaaaaaaaaaaaaaaaaaaaaaaaaaaaaaaaaaaaaaaaaaaaaaaaaaaaaaaaaaaaaaaaaaaaaaaaaaaaaaaaaaaaaaaaaaaaaaaaaaaaaaaaaaaaaaaaaaaaaaaaaaaaaaaaaaaaaaaaaaaaa"/>
    <w:basedOn w:val="a2"/>
    <w:rsid w:val="00A031E3"/>
  </w:style>
  <w:style w:type="character" w:customStyle="1" w:styleId="1263">
    <w:name w:val="1263"/>
    <w:aliases w:val="bqiaagaaeyqcaaagiaiaaanwbaaabwqeaaaaaaaaaaaaaaaaaaaaaaaaaaaaaaaaaaaaaaaaaaaaaaaaaaaaaaaaaaaaaaaaaaaaaaaaaaaaaaaaaaaaaaaaaaaaaaaaaaaaaaaaaaaaaaaaaaaaaaaaaaaaaaaaaaaaaaaaaaaaaaaaaaaaaaaaaaaaaaaaaaaaaaaaaaaaaaaaaaaaaaaaaaaaaaaaaaaaaaaa"/>
    <w:basedOn w:val="a2"/>
    <w:rsid w:val="00690AC2"/>
  </w:style>
  <w:style w:type="character" w:customStyle="1" w:styleId="1164">
    <w:name w:val="1164"/>
    <w:aliases w:val="bqiaagaaeyqcaaagiaiaaapzawaabqeeaaaaaaaaaaaaaaaaaaaaaaaaaaaaaaaaaaaaaaaaaaaaaaaaaaaaaaaaaaaaaaaaaaaaaaaaaaaaaaaaaaaaaaaaaaaaaaaaaaaaaaaaaaaaaaaaaaaaaaaaaaaaaaaaaaaaaaaaaaaaaaaaaaaaaaaaaaaaaaaaaaaaaaaaaaaaaaaaaaaaaaaaaaaaaaaaaaaaaaaa"/>
    <w:basedOn w:val="a2"/>
    <w:rsid w:val="00690AC2"/>
  </w:style>
  <w:style w:type="character" w:customStyle="1" w:styleId="1866">
    <w:name w:val="1866"/>
    <w:aliases w:val="bqiaagaaeyqcaaagiaiaaaoxbgaabb8gaaaaaaaaaaaaaaaaaaaaaaaaaaaaaaaaaaaaaaaaaaaaaaaaaaaaaaaaaaaaaaaaaaaaaaaaaaaaaaaaaaaaaaaaaaaaaaaaaaaaaaaaaaaaaaaaaaaaaaaaaaaaaaaaaaaaaaaaaaaaaaaaaaaaaaaaaaaaaaaaaaaaaaaaaaaaaaaaaaaaaaaaaaaaaaaaaaaaaaaa"/>
    <w:basedOn w:val="a2"/>
    <w:rsid w:val="00556AAB"/>
  </w:style>
  <w:style w:type="character" w:customStyle="1" w:styleId="1559">
    <w:name w:val="1559"/>
    <w:aliases w:val="bqiaagaaeyqcaaagiaiaaanrbqaabv8faaaaaaaaaaaaaaaaaaaaaaaaaaaaaaaaaaaaaaaaaaaaaaaaaaaaaaaaaaaaaaaaaaaaaaaaaaaaaaaaaaaaaaaaaaaaaaaaaaaaaaaaaaaaaaaaaaaaaaaaaaaaaaaaaaaaaaaaaaaaaaaaaaaaaaaaaaaaaaaaaaaaaaaaaaaaaaaaaaaaaaaaaaaaaaaaaaaaaaaa"/>
    <w:basedOn w:val="a2"/>
    <w:rsid w:val="00775923"/>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2"/>
    <w:rsid w:val="00583D25"/>
  </w:style>
  <w:style w:type="character" w:customStyle="1" w:styleId="1225">
    <w:name w:val="1225"/>
    <w:aliases w:val="bqiaagaaeyqcaaagiaiaaamwbaaabt4eaaaaaaaaaaaaaaaaaaaaaaaaaaaaaaaaaaaaaaaaaaaaaaaaaaaaaaaaaaaaaaaaaaaaaaaaaaaaaaaaaaaaaaaaaaaaaaaaaaaaaaaaaaaaaaaaaaaaaaaaaaaaaaaaaaaaaaaaaaaaaaaaaaaaaaaaaaaaaaaaaaaaaaaaaaaaaaaaaaaaaaaaaaaaaaaaaaaaaaaa"/>
    <w:basedOn w:val="a2"/>
    <w:rsid w:val="00583D25"/>
  </w:style>
  <w:style w:type="character" w:customStyle="1" w:styleId="1690">
    <w:name w:val="1690"/>
    <w:aliases w:val="bqiaagaaeyqcaaagiaiaaao+awaabcwdaaaaaaaaaaaaaaaaaaaaaaaaaaaaaaaaaaaaaaaaaaaaaaaaaaaaaaaaaaaaaaaaaaaaaaaaaaaaaaaaaaaaaaaaaaaaaaaaaaaaaaaaaaaaaaaaaaaaaaaaaaaaaaaaaaaaaaaaaaaaaaaaaaaaaaaaaaaaaaaaaaaaaaaaaaaaaaaaaaaaaaaaaaaaaaaaaaaaaaaa"/>
    <w:basedOn w:val="a2"/>
    <w:rsid w:val="00940392"/>
  </w:style>
  <w:style w:type="character" w:customStyle="1" w:styleId="1113">
    <w:name w:val="1113"/>
    <w:aliases w:val="bqiaagaaeyqcaaagiaiaaapaawaabc4daaaaaaaaaaaaaaaaaaaaaaaaaaaaaaaaaaaaaaaaaaaaaaaaaaaaaaaaaaaaaaaaaaaaaaaaaaaaaaaaaaaaaaaaaaaaaaaaaaaaaaaaaaaaaaaaaaaaaaaaaaaaaaaaaaaaaaaaaaaaaaaaaaaaaaaaaaaaaaaaaaaaaaaaaaaaaaaaaaaaaaaaaaaaaaaaaaaaaaaa"/>
    <w:basedOn w:val="a2"/>
    <w:rsid w:val="003B38C9"/>
  </w:style>
  <w:style w:type="character" w:customStyle="1" w:styleId="1177">
    <w:name w:val="1177"/>
    <w:aliases w:val="bqiaagaaeyqcaaagiaiaaamabaaabq4eaaaaaaaaaaaaaaaaaaaaaaaaaaaaaaaaaaaaaaaaaaaaaaaaaaaaaaaaaaaaaaaaaaaaaaaaaaaaaaaaaaaaaaaaaaaaaaaaaaaaaaaaaaaaaaaaaaaaaaaaaaaaaaaaaaaaaaaaaaaaaaaaaaaaaaaaaaaaaaaaaaaaaaaaaaaaaaaaaaaaaaaaaaaaaaaaaaaaaaaa"/>
    <w:basedOn w:val="a2"/>
    <w:rsid w:val="005367E0"/>
  </w:style>
  <w:style w:type="character" w:customStyle="1" w:styleId="1250">
    <w:name w:val="1250"/>
    <w:aliases w:val="bqiaagaaeyqcaaagiaiaaanjbaaabvceaaaaaaaaaaaaaaaaaaaaaaaaaaaaaaaaaaaaaaaaaaaaaaaaaaaaaaaaaaaaaaaaaaaaaaaaaaaaaaaaaaaaaaaaaaaaaaaaaaaaaaaaaaaaaaaaaaaaaaaaaaaaaaaaaaaaaaaaaaaaaaaaaaaaaaaaaaaaaaaaaaaaaaaaaaaaaaaaaaaaaaaaaaaaaaaaaaaaaaaa"/>
    <w:basedOn w:val="a2"/>
    <w:rsid w:val="00FD4498"/>
  </w:style>
  <w:style w:type="character" w:customStyle="1" w:styleId="1282">
    <w:name w:val="1282"/>
    <w:aliases w:val="bqiaagaaeyqcaaagiaiaaanpbaaabxceaaaaaaaaaaaaaaaaaaaaaaaaaaaaaaaaaaaaaaaaaaaaaaaaaaaaaaaaaaaaaaaaaaaaaaaaaaaaaaaaaaaaaaaaaaaaaaaaaaaaaaaaaaaaaaaaaaaaaaaaaaaaaaaaaaaaaaaaaaaaaaaaaaaaaaaaaaaaaaaaaaaaaaaaaaaaaaaaaaaaaaaaaaaaaaaaaaaaaaaa"/>
    <w:basedOn w:val="a2"/>
    <w:rsid w:val="00FD4498"/>
  </w:style>
  <w:style w:type="character" w:customStyle="1" w:styleId="aff5">
    <w:name w:val="Обычный (веб) Знак"/>
    <w:basedOn w:val="a2"/>
    <w:link w:val="aff4"/>
    <w:rsid w:val="000509D9"/>
    <w:rPr>
      <w:rFonts w:ascii="Times New Roman" w:eastAsia="Times New Roman" w:hAnsi="Times New Roman" w:cs="Times New Roman"/>
      <w:sz w:val="24"/>
      <w:szCs w:val="24"/>
      <w:lang w:eastAsia="ru-RU"/>
    </w:rPr>
  </w:style>
  <w:style w:type="character" w:customStyle="1" w:styleId="afc">
    <w:name w:val="Без интервала Знак"/>
    <w:link w:val="afb"/>
    <w:rsid w:val="00BA3D0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6669">
      <w:bodyDiv w:val="1"/>
      <w:marLeft w:val="0"/>
      <w:marRight w:val="0"/>
      <w:marTop w:val="0"/>
      <w:marBottom w:val="0"/>
      <w:divBdr>
        <w:top w:val="none" w:sz="0" w:space="0" w:color="auto"/>
        <w:left w:val="none" w:sz="0" w:space="0" w:color="auto"/>
        <w:bottom w:val="none" w:sz="0" w:space="0" w:color="auto"/>
        <w:right w:val="none" w:sz="0" w:space="0" w:color="auto"/>
      </w:divBdr>
    </w:div>
    <w:div w:id="114714333">
      <w:bodyDiv w:val="1"/>
      <w:marLeft w:val="0"/>
      <w:marRight w:val="0"/>
      <w:marTop w:val="0"/>
      <w:marBottom w:val="0"/>
      <w:divBdr>
        <w:top w:val="none" w:sz="0" w:space="0" w:color="auto"/>
        <w:left w:val="none" w:sz="0" w:space="0" w:color="auto"/>
        <w:bottom w:val="none" w:sz="0" w:space="0" w:color="auto"/>
        <w:right w:val="none" w:sz="0" w:space="0" w:color="auto"/>
      </w:divBdr>
    </w:div>
    <w:div w:id="162939087">
      <w:bodyDiv w:val="1"/>
      <w:marLeft w:val="0"/>
      <w:marRight w:val="0"/>
      <w:marTop w:val="0"/>
      <w:marBottom w:val="0"/>
      <w:divBdr>
        <w:top w:val="none" w:sz="0" w:space="0" w:color="auto"/>
        <w:left w:val="none" w:sz="0" w:space="0" w:color="auto"/>
        <w:bottom w:val="none" w:sz="0" w:space="0" w:color="auto"/>
        <w:right w:val="none" w:sz="0" w:space="0" w:color="auto"/>
      </w:divBdr>
    </w:div>
    <w:div w:id="186145314">
      <w:bodyDiv w:val="1"/>
      <w:marLeft w:val="0"/>
      <w:marRight w:val="0"/>
      <w:marTop w:val="0"/>
      <w:marBottom w:val="0"/>
      <w:divBdr>
        <w:top w:val="none" w:sz="0" w:space="0" w:color="auto"/>
        <w:left w:val="none" w:sz="0" w:space="0" w:color="auto"/>
        <w:bottom w:val="none" w:sz="0" w:space="0" w:color="auto"/>
        <w:right w:val="none" w:sz="0" w:space="0" w:color="auto"/>
      </w:divBdr>
    </w:div>
    <w:div w:id="285235722">
      <w:bodyDiv w:val="1"/>
      <w:marLeft w:val="0"/>
      <w:marRight w:val="0"/>
      <w:marTop w:val="0"/>
      <w:marBottom w:val="0"/>
      <w:divBdr>
        <w:top w:val="none" w:sz="0" w:space="0" w:color="auto"/>
        <w:left w:val="none" w:sz="0" w:space="0" w:color="auto"/>
        <w:bottom w:val="none" w:sz="0" w:space="0" w:color="auto"/>
        <w:right w:val="none" w:sz="0" w:space="0" w:color="auto"/>
      </w:divBdr>
    </w:div>
    <w:div w:id="285284130">
      <w:bodyDiv w:val="1"/>
      <w:marLeft w:val="0"/>
      <w:marRight w:val="0"/>
      <w:marTop w:val="0"/>
      <w:marBottom w:val="0"/>
      <w:divBdr>
        <w:top w:val="none" w:sz="0" w:space="0" w:color="auto"/>
        <w:left w:val="none" w:sz="0" w:space="0" w:color="auto"/>
        <w:bottom w:val="none" w:sz="0" w:space="0" w:color="auto"/>
        <w:right w:val="none" w:sz="0" w:space="0" w:color="auto"/>
      </w:divBdr>
    </w:div>
    <w:div w:id="291600257">
      <w:bodyDiv w:val="1"/>
      <w:marLeft w:val="0"/>
      <w:marRight w:val="0"/>
      <w:marTop w:val="0"/>
      <w:marBottom w:val="0"/>
      <w:divBdr>
        <w:top w:val="none" w:sz="0" w:space="0" w:color="auto"/>
        <w:left w:val="none" w:sz="0" w:space="0" w:color="auto"/>
        <w:bottom w:val="none" w:sz="0" w:space="0" w:color="auto"/>
        <w:right w:val="none" w:sz="0" w:space="0" w:color="auto"/>
      </w:divBdr>
    </w:div>
    <w:div w:id="304970148">
      <w:bodyDiv w:val="1"/>
      <w:marLeft w:val="0"/>
      <w:marRight w:val="0"/>
      <w:marTop w:val="0"/>
      <w:marBottom w:val="0"/>
      <w:divBdr>
        <w:top w:val="none" w:sz="0" w:space="0" w:color="auto"/>
        <w:left w:val="none" w:sz="0" w:space="0" w:color="auto"/>
        <w:bottom w:val="none" w:sz="0" w:space="0" w:color="auto"/>
        <w:right w:val="none" w:sz="0" w:space="0" w:color="auto"/>
      </w:divBdr>
    </w:div>
    <w:div w:id="402145892">
      <w:bodyDiv w:val="1"/>
      <w:marLeft w:val="0"/>
      <w:marRight w:val="0"/>
      <w:marTop w:val="0"/>
      <w:marBottom w:val="0"/>
      <w:divBdr>
        <w:top w:val="none" w:sz="0" w:space="0" w:color="auto"/>
        <w:left w:val="none" w:sz="0" w:space="0" w:color="auto"/>
        <w:bottom w:val="none" w:sz="0" w:space="0" w:color="auto"/>
        <w:right w:val="none" w:sz="0" w:space="0" w:color="auto"/>
      </w:divBdr>
    </w:div>
    <w:div w:id="547227628">
      <w:bodyDiv w:val="1"/>
      <w:marLeft w:val="0"/>
      <w:marRight w:val="0"/>
      <w:marTop w:val="0"/>
      <w:marBottom w:val="0"/>
      <w:divBdr>
        <w:top w:val="none" w:sz="0" w:space="0" w:color="auto"/>
        <w:left w:val="none" w:sz="0" w:space="0" w:color="auto"/>
        <w:bottom w:val="none" w:sz="0" w:space="0" w:color="auto"/>
        <w:right w:val="none" w:sz="0" w:space="0" w:color="auto"/>
      </w:divBdr>
    </w:div>
    <w:div w:id="576598775">
      <w:bodyDiv w:val="1"/>
      <w:marLeft w:val="0"/>
      <w:marRight w:val="0"/>
      <w:marTop w:val="0"/>
      <w:marBottom w:val="0"/>
      <w:divBdr>
        <w:top w:val="none" w:sz="0" w:space="0" w:color="auto"/>
        <w:left w:val="none" w:sz="0" w:space="0" w:color="auto"/>
        <w:bottom w:val="none" w:sz="0" w:space="0" w:color="auto"/>
        <w:right w:val="none" w:sz="0" w:space="0" w:color="auto"/>
      </w:divBdr>
    </w:div>
    <w:div w:id="652369401">
      <w:bodyDiv w:val="1"/>
      <w:marLeft w:val="0"/>
      <w:marRight w:val="0"/>
      <w:marTop w:val="0"/>
      <w:marBottom w:val="0"/>
      <w:divBdr>
        <w:top w:val="none" w:sz="0" w:space="0" w:color="auto"/>
        <w:left w:val="none" w:sz="0" w:space="0" w:color="auto"/>
        <w:bottom w:val="none" w:sz="0" w:space="0" w:color="auto"/>
        <w:right w:val="none" w:sz="0" w:space="0" w:color="auto"/>
      </w:divBdr>
    </w:div>
    <w:div w:id="666858682">
      <w:bodyDiv w:val="1"/>
      <w:marLeft w:val="0"/>
      <w:marRight w:val="0"/>
      <w:marTop w:val="0"/>
      <w:marBottom w:val="0"/>
      <w:divBdr>
        <w:top w:val="none" w:sz="0" w:space="0" w:color="auto"/>
        <w:left w:val="none" w:sz="0" w:space="0" w:color="auto"/>
        <w:bottom w:val="none" w:sz="0" w:space="0" w:color="auto"/>
        <w:right w:val="none" w:sz="0" w:space="0" w:color="auto"/>
      </w:divBdr>
    </w:div>
    <w:div w:id="715812740">
      <w:bodyDiv w:val="1"/>
      <w:marLeft w:val="0"/>
      <w:marRight w:val="0"/>
      <w:marTop w:val="0"/>
      <w:marBottom w:val="0"/>
      <w:divBdr>
        <w:top w:val="none" w:sz="0" w:space="0" w:color="auto"/>
        <w:left w:val="none" w:sz="0" w:space="0" w:color="auto"/>
        <w:bottom w:val="none" w:sz="0" w:space="0" w:color="auto"/>
        <w:right w:val="none" w:sz="0" w:space="0" w:color="auto"/>
      </w:divBdr>
    </w:div>
    <w:div w:id="775253500">
      <w:bodyDiv w:val="1"/>
      <w:marLeft w:val="0"/>
      <w:marRight w:val="0"/>
      <w:marTop w:val="0"/>
      <w:marBottom w:val="0"/>
      <w:divBdr>
        <w:top w:val="none" w:sz="0" w:space="0" w:color="auto"/>
        <w:left w:val="none" w:sz="0" w:space="0" w:color="auto"/>
        <w:bottom w:val="none" w:sz="0" w:space="0" w:color="auto"/>
        <w:right w:val="none" w:sz="0" w:space="0" w:color="auto"/>
      </w:divBdr>
    </w:div>
    <w:div w:id="813333161">
      <w:bodyDiv w:val="1"/>
      <w:marLeft w:val="0"/>
      <w:marRight w:val="0"/>
      <w:marTop w:val="0"/>
      <w:marBottom w:val="0"/>
      <w:divBdr>
        <w:top w:val="none" w:sz="0" w:space="0" w:color="auto"/>
        <w:left w:val="none" w:sz="0" w:space="0" w:color="auto"/>
        <w:bottom w:val="none" w:sz="0" w:space="0" w:color="auto"/>
        <w:right w:val="none" w:sz="0" w:space="0" w:color="auto"/>
      </w:divBdr>
    </w:div>
    <w:div w:id="829564969">
      <w:bodyDiv w:val="1"/>
      <w:marLeft w:val="0"/>
      <w:marRight w:val="0"/>
      <w:marTop w:val="0"/>
      <w:marBottom w:val="0"/>
      <w:divBdr>
        <w:top w:val="none" w:sz="0" w:space="0" w:color="auto"/>
        <w:left w:val="none" w:sz="0" w:space="0" w:color="auto"/>
        <w:bottom w:val="none" w:sz="0" w:space="0" w:color="auto"/>
        <w:right w:val="none" w:sz="0" w:space="0" w:color="auto"/>
      </w:divBdr>
    </w:div>
    <w:div w:id="852571191">
      <w:bodyDiv w:val="1"/>
      <w:marLeft w:val="0"/>
      <w:marRight w:val="0"/>
      <w:marTop w:val="0"/>
      <w:marBottom w:val="0"/>
      <w:divBdr>
        <w:top w:val="none" w:sz="0" w:space="0" w:color="auto"/>
        <w:left w:val="none" w:sz="0" w:space="0" w:color="auto"/>
        <w:bottom w:val="none" w:sz="0" w:space="0" w:color="auto"/>
        <w:right w:val="none" w:sz="0" w:space="0" w:color="auto"/>
      </w:divBdr>
    </w:div>
    <w:div w:id="895092349">
      <w:bodyDiv w:val="1"/>
      <w:marLeft w:val="0"/>
      <w:marRight w:val="0"/>
      <w:marTop w:val="0"/>
      <w:marBottom w:val="0"/>
      <w:divBdr>
        <w:top w:val="none" w:sz="0" w:space="0" w:color="auto"/>
        <w:left w:val="none" w:sz="0" w:space="0" w:color="auto"/>
        <w:bottom w:val="none" w:sz="0" w:space="0" w:color="auto"/>
        <w:right w:val="none" w:sz="0" w:space="0" w:color="auto"/>
      </w:divBdr>
    </w:div>
    <w:div w:id="957681908">
      <w:bodyDiv w:val="1"/>
      <w:marLeft w:val="0"/>
      <w:marRight w:val="0"/>
      <w:marTop w:val="0"/>
      <w:marBottom w:val="0"/>
      <w:divBdr>
        <w:top w:val="none" w:sz="0" w:space="0" w:color="auto"/>
        <w:left w:val="none" w:sz="0" w:space="0" w:color="auto"/>
        <w:bottom w:val="none" w:sz="0" w:space="0" w:color="auto"/>
        <w:right w:val="none" w:sz="0" w:space="0" w:color="auto"/>
      </w:divBdr>
    </w:div>
    <w:div w:id="959066166">
      <w:bodyDiv w:val="1"/>
      <w:marLeft w:val="0"/>
      <w:marRight w:val="0"/>
      <w:marTop w:val="0"/>
      <w:marBottom w:val="0"/>
      <w:divBdr>
        <w:top w:val="none" w:sz="0" w:space="0" w:color="auto"/>
        <w:left w:val="none" w:sz="0" w:space="0" w:color="auto"/>
        <w:bottom w:val="none" w:sz="0" w:space="0" w:color="auto"/>
        <w:right w:val="none" w:sz="0" w:space="0" w:color="auto"/>
      </w:divBdr>
    </w:div>
    <w:div w:id="991523633">
      <w:bodyDiv w:val="1"/>
      <w:marLeft w:val="0"/>
      <w:marRight w:val="0"/>
      <w:marTop w:val="0"/>
      <w:marBottom w:val="0"/>
      <w:divBdr>
        <w:top w:val="none" w:sz="0" w:space="0" w:color="auto"/>
        <w:left w:val="none" w:sz="0" w:space="0" w:color="auto"/>
        <w:bottom w:val="none" w:sz="0" w:space="0" w:color="auto"/>
        <w:right w:val="none" w:sz="0" w:space="0" w:color="auto"/>
      </w:divBdr>
    </w:div>
    <w:div w:id="1034034927">
      <w:bodyDiv w:val="1"/>
      <w:marLeft w:val="0"/>
      <w:marRight w:val="0"/>
      <w:marTop w:val="0"/>
      <w:marBottom w:val="0"/>
      <w:divBdr>
        <w:top w:val="none" w:sz="0" w:space="0" w:color="auto"/>
        <w:left w:val="none" w:sz="0" w:space="0" w:color="auto"/>
        <w:bottom w:val="none" w:sz="0" w:space="0" w:color="auto"/>
        <w:right w:val="none" w:sz="0" w:space="0" w:color="auto"/>
      </w:divBdr>
    </w:div>
    <w:div w:id="1068501027">
      <w:bodyDiv w:val="1"/>
      <w:marLeft w:val="0"/>
      <w:marRight w:val="0"/>
      <w:marTop w:val="0"/>
      <w:marBottom w:val="0"/>
      <w:divBdr>
        <w:top w:val="none" w:sz="0" w:space="0" w:color="auto"/>
        <w:left w:val="none" w:sz="0" w:space="0" w:color="auto"/>
        <w:bottom w:val="none" w:sz="0" w:space="0" w:color="auto"/>
        <w:right w:val="none" w:sz="0" w:space="0" w:color="auto"/>
      </w:divBdr>
    </w:div>
    <w:div w:id="1156847796">
      <w:bodyDiv w:val="1"/>
      <w:marLeft w:val="0"/>
      <w:marRight w:val="0"/>
      <w:marTop w:val="0"/>
      <w:marBottom w:val="0"/>
      <w:divBdr>
        <w:top w:val="none" w:sz="0" w:space="0" w:color="auto"/>
        <w:left w:val="none" w:sz="0" w:space="0" w:color="auto"/>
        <w:bottom w:val="none" w:sz="0" w:space="0" w:color="auto"/>
        <w:right w:val="none" w:sz="0" w:space="0" w:color="auto"/>
      </w:divBdr>
    </w:div>
    <w:div w:id="1159469341">
      <w:bodyDiv w:val="1"/>
      <w:marLeft w:val="0"/>
      <w:marRight w:val="0"/>
      <w:marTop w:val="0"/>
      <w:marBottom w:val="0"/>
      <w:divBdr>
        <w:top w:val="none" w:sz="0" w:space="0" w:color="auto"/>
        <w:left w:val="none" w:sz="0" w:space="0" w:color="auto"/>
        <w:bottom w:val="none" w:sz="0" w:space="0" w:color="auto"/>
        <w:right w:val="none" w:sz="0" w:space="0" w:color="auto"/>
      </w:divBdr>
    </w:div>
    <w:div w:id="1209412781">
      <w:bodyDiv w:val="1"/>
      <w:marLeft w:val="0"/>
      <w:marRight w:val="0"/>
      <w:marTop w:val="0"/>
      <w:marBottom w:val="0"/>
      <w:divBdr>
        <w:top w:val="none" w:sz="0" w:space="0" w:color="auto"/>
        <w:left w:val="none" w:sz="0" w:space="0" w:color="auto"/>
        <w:bottom w:val="none" w:sz="0" w:space="0" w:color="auto"/>
        <w:right w:val="none" w:sz="0" w:space="0" w:color="auto"/>
      </w:divBdr>
    </w:div>
    <w:div w:id="1238440002">
      <w:bodyDiv w:val="1"/>
      <w:marLeft w:val="0"/>
      <w:marRight w:val="0"/>
      <w:marTop w:val="0"/>
      <w:marBottom w:val="0"/>
      <w:divBdr>
        <w:top w:val="none" w:sz="0" w:space="0" w:color="auto"/>
        <w:left w:val="none" w:sz="0" w:space="0" w:color="auto"/>
        <w:bottom w:val="none" w:sz="0" w:space="0" w:color="auto"/>
        <w:right w:val="none" w:sz="0" w:space="0" w:color="auto"/>
      </w:divBdr>
    </w:div>
    <w:div w:id="1270549665">
      <w:bodyDiv w:val="1"/>
      <w:marLeft w:val="0"/>
      <w:marRight w:val="0"/>
      <w:marTop w:val="0"/>
      <w:marBottom w:val="0"/>
      <w:divBdr>
        <w:top w:val="none" w:sz="0" w:space="0" w:color="auto"/>
        <w:left w:val="none" w:sz="0" w:space="0" w:color="auto"/>
        <w:bottom w:val="none" w:sz="0" w:space="0" w:color="auto"/>
        <w:right w:val="none" w:sz="0" w:space="0" w:color="auto"/>
      </w:divBdr>
    </w:div>
    <w:div w:id="1330593234">
      <w:bodyDiv w:val="1"/>
      <w:marLeft w:val="0"/>
      <w:marRight w:val="0"/>
      <w:marTop w:val="0"/>
      <w:marBottom w:val="0"/>
      <w:divBdr>
        <w:top w:val="none" w:sz="0" w:space="0" w:color="auto"/>
        <w:left w:val="none" w:sz="0" w:space="0" w:color="auto"/>
        <w:bottom w:val="none" w:sz="0" w:space="0" w:color="auto"/>
        <w:right w:val="none" w:sz="0" w:space="0" w:color="auto"/>
      </w:divBdr>
    </w:div>
    <w:div w:id="1355687428">
      <w:bodyDiv w:val="1"/>
      <w:marLeft w:val="0"/>
      <w:marRight w:val="0"/>
      <w:marTop w:val="0"/>
      <w:marBottom w:val="0"/>
      <w:divBdr>
        <w:top w:val="none" w:sz="0" w:space="0" w:color="auto"/>
        <w:left w:val="none" w:sz="0" w:space="0" w:color="auto"/>
        <w:bottom w:val="none" w:sz="0" w:space="0" w:color="auto"/>
        <w:right w:val="none" w:sz="0" w:space="0" w:color="auto"/>
      </w:divBdr>
    </w:div>
    <w:div w:id="1367674647">
      <w:bodyDiv w:val="1"/>
      <w:marLeft w:val="0"/>
      <w:marRight w:val="0"/>
      <w:marTop w:val="0"/>
      <w:marBottom w:val="0"/>
      <w:divBdr>
        <w:top w:val="none" w:sz="0" w:space="0" w:color="auto"/>
        <w:left w:val="none" w:sz="0" w:space="0" w:color="auto"/>
        <w:bottom w:val="none" w:sz="0" w:space="0" w:color="auto"/>
        <w:right w:val="none" w:sz="0" w:space="0" w:color="auto"/>
      </w:divBdr>
    </w:div>
    <w:div w:id="1417744196">
      <w:bodyDiv w:val="1"/>
      <w:marLeft w:val="0"/>
      <w:marRight w:val="0"/>
      <w:marTop w:val="0"/>
      <w:marBottom w:val="0"/>
      <w:divBdr>
        <w:top w:val="none" w:sz="0" w:space="0" w:color="auto"/>
        <w:left w:val="none" w:sz="0" w:space="0" w:color="auto"/>
        <w:bottom w:val="none" w:sz="0" w:space="0" w:color="auto"/>
        <w:right w:val="none" w:sz="0" w:space="0" w:color="auto"/>
      </w:divBdr>
    </w:div>
    <w:div w:id="1423603051">
      <w:bodyDiv w:val="1"/>
      <w:marLeft w:val="0"/>
      <w:marRight w:val="0"/>
      <w:marTop w:val="0"/>
      <w:marBottom w:val="0"/>
      <w:divBdr>
        <w:top w:val="none" w:sz="0" w:space="0" w:color="auto"/>
        <w:left w:val="none" w:sz="0" w:space="0" w:color="auto"/>
        <w:bottom w:val="none" w:sz="0" w:space="0" w:color="auto"/>
        <w:right w:val="none" w:sz="0" w:space="0" w:color="auto"/>
      </w:divBdr>
    </w:div>
    <w:div w:id="1426726076">
      <w:bodyDiv w:val="1"/>
      <w:marLeft w:val="0"/>
      <w:marRight w:val="0"/>
      <w:marTop w:val="0"/>
      <w:marBottom w:val="0"/>
      <w:divBdr>
        <w:top w:val="none" w:sz="0" w:space="0" w:color="auto"/>
        <w:left w:val="none" w:sz="0" w:space="0" w:color="auto"/>
        <w:bottom w:val="none" w:sz="0" w:space="0" w:color="auto"/>
        <w:right w:val="none" w:sz="0" w:space="0" w:color="auto"/>
      </w:divBdr>
    </w:div>
    <w:div w:id="1455053249">
      <w:bodyDiv w:val="1"/>
      <w:marLeft w:val="0"/>
      <w:marRight w:val="0"/>
      <w:marTop w:val="0"/>
      <w:marBottom w:val="0"/>
      <w:divBdr>
        <w:top w:val="none" w:sz="0" w:space="0" w:color="auto"/>
        <w:left w:val="none" w:sz="0" w:space="0" w:color="auto"/>
        <w:bottom w:val="none" w:sz="0" w:space="0" w:color="auto"/>
        <w:right w:val="none" w:sz="0" w:space="0" w:color="auto"/>
      </w:divBdr>
    </w:div>
    <w:div w:id="1464082037">
      <w:bodyDiv w:val="1"/>
      <w:marLeft w:val="0"/>
      <w:marRight w:val="0"/>
      <w:marTop w:val="0"/>
      <w:marBottom w:val="0"/>
      <w:divBdr>
        <w:top w:val="none" w:sz="0" w:space="0" w:color="auto"/>
        <w:left w:val="none" w:sz="0" w:space="0" w:color="auto"/>
        <w:bottom w:val="none" w:sz="0" w:space="0" w:color="auto"/>
        <w:right w:val="none" w:sz="0" w:space="0" w:color="auto"/>
      </w:divBdr>
    </w:div>
    <w:div w:id="1484543790">
      <w:bodyDiv w:val="1"/>
      <w:marLeft w:val="0"/>
      <w:marRight w:val="0"/>
      <w:marTop w:val="0"/>
      <w:marBottom w:val="0"/>
      <w:divBdr>
        <w:top w:val="none" w:sz="0" w:space="0" w:color="auto"/>
        <w:left w:val="none" w:sz="0" w:space="0" w:color="auto"/>
        <w:bottom w:val="none" w:sz="0" w:space="0" w:color="auto"/>
        <w:right w:val="none" w:sz="0" w:space="0" w:color="auto"/>
      </w:divBdr>
    </w:div>
    <w:div w:id="1527717097">
      <w:bodyDiv w:val="1"/>
      <w:marLeft w:val="0"/>
      <w:marRight w:val="0"/>
      <w:marTop w:val="0"/>
      <w:marBottom w:val="0"/>
      <w:divBdr>
        <w:top w:val="none" w:sz="0" w:space="0" w:color="auto"/>
        <w:left w:val="none" w:sz="0" w:space="0" w:color="auto"/>
        <w:bottom w:val="none" w:sz="0" w:space="0" w:color="auto"/>
        <w:right w:val="none" w:sz="0" w:space="0" w:color="auto"/>
      </w:divBdr>
    </w:div>
    <w:div w:id="1540631096">
      <w:bodyDiv w:val="1"/>
      <w:marLeft w:val="0"/>
      <w:marRight w:val="0"/>
      <w:marTop w:val="0"/>
      <w:marBottom w:val="0"/>
      <w:divBdr>
        <w:top w:val="none" w:sz="0" w:space="0" w:color="auto"/>
        <w:left w:val="none" w:sz="0" w:space="0" w:color="auto"/>
        <w:bottom w:val="none" w:sz="0" w:space="0" w:color="auto"/>
        <w:right w:val="none" w:sz="0" w:space="0" w:color="auto"/>
      </w:divBdr>
    </w:div>
    <w:div w:id="1581793080">
      <w:bodyDiv w:val="1"/>
      <w:marLeft w:val="0"/>
      <w:marRight w:val="0"/>
      <w:marTop w:val="0"/>
      <w:marBottom w:val="0"/>
      <w:divBdr>
        <w:top w:val="none" w:sz="0" w:space="0" w:color="auto"/>
        <w:left w:val="none" w:sz="0" w:space="0" w:color="auto"/>
        <w:bottom w:val="none" w:sz="0" w:space="0" w:color="auto"/>
        <w:right w:val="none" w:sz="0" w:space="0" w:color="auto"/>
      </w:divBdr>
    </w:div>
    <w:div w:id="1587106715">
      <w:bodyDiv w:val="1"/>
      <w:marLeft w:val="0"/>
      <w:marRight w:val="0"/>
      <w:marTop w:val="0"/>
      <w:marBottom w:val="0"/>
      <w:divBdr>
        <w:top w:val="none" w:sz="0" w:space="0" w:color="auto"/>
        <w:left w:val="none" w:sz="0" w:space="0" w:color="auto"/>
        <w:bottom w:val="none" w:sz="0" w:space="0" w:color="auto"/>
        <w:right w:val="none" w:sz="0" w:space="0" w:color="auto"/>
      </w:divBdr>
    </w:div>
    <w:div w:id="1622958956">
      <w:bodyDiv w:val="1"/>
      <w:marLeft w:val="0"/>
      <w:marRight w:val="0"/>
      <w:marTop w:val="0"/>
      <w:marBottom w:val="0"/>
      <w:divBdr>
        <w:top w:val="none" w:sz="0" w:space="0" w:color="auto"/>
        <w:left w:val="none" w:sz="0" w:space="0" w:color="auto"/>
        <w:bottom w:val="none" w:sz="0" w:space="0" w:color="auto"/>
        <w:right w:val="none" w:sz="0" w:space="0" w:color="auto"/>
      </w:divBdr>
    </w:div>
    <w:div w:id="1682976750">
      <w:bodyDiv w:val="1"/>
      <w:marLeft w:val="0"/>
      <w:marRight w:val="0"/>
      <w:marTop w:val="0"/>
      <w:marBottom w:val="0"/>
      <w:divBdr>
        <w:top w:val="none" w:sz="0" w:space="0" w:color="auto"/>
        <w:left w:val="none" w:sz="0" w:space="0" w:color="auto"/>
        <w:bottom w:val="none" w:sz="0" w:space="0" w:color="auto"/>
        <w:right w:val="none" w:sz="0" w:space="0" w:color="auto"/>
      </w:divBdr>
    </w:div>
    <w:div w:id="1718386126">
      <w:bodyDiv w:val="1"/>
      <w:marLeft w:val="0"/>
      <w:marRight w:val="0"/>
      <w:marTop w:val="0"/>
      <w:marBottom w:val="0"/>
      <w:divBdr>
        <w:top w:val="none" w:sz="0" w:space="0" w:color="auto"/>
        <w:left w:val="none" w:sz="0" w:space="0" w:color="auto"/>
        <w:bottom w:val="none" w:sz="0" w:space="0" w:color="auto"/>
        <w:right w:val="none" w:sz="0" w:space="0" w:color="auto"/>
      </w:divBdr>
    </w:div>
    <w:div w:id="1756588645">
      <w:bodyDiv w:val="1"/>
      <w:marLeft w:val="0"/>
      <w:marRight w:val="0"/>
      <w:marTop w:val="0"/>
      <w:marBottom w:val="0"/>
      <w:divBdr>
        <w:top w:val="none" w:sz="0" w:space="0" w:color="auto"/>
        <w:left w:val="none" w:sz="0" w:space="0" w:color="auto"/>
        <w:bottom w:val="none" w:sz="0" w:space="0" w:color="auto"/>
        <w:right w:val="none" w:sz="0" w:space="0" w:color="auto"/>
      </w:divBdr>
    </w:div>
    <w:div w:id="1879050782">
      <w:bodyDiv w:val="1"/>
      <w:marLeft w:val="0"/>
      <w:marRight w:val="0"/>
      <w:marTop w:val="0"/>
      <w:marBottom w:val="0"/>
      <w:divBdr>
        <w:top w:val="none" w:sz="0" w:space="0" w:color="auto"/>
        <w:left w:val="none" w:sz="0" w:space="0" w:color="auto"/>
        <w:bottom w:val="none" w:sz="0" w:space="0" w:color="auto"/>
        <w:right w:val="none" w:sz="0" w:space="0" w:color="auto"/>
      </w:divBdr>
    </w:div>
    <w:div w:id="1887447856">
      <w:bodyDiv w:val="1"/>
      <w:marLeft w:val="0"/>
      <w:marRight w:val="0"/>
      <w:marTop w:val="0"/>
      <w:marBottom w:val="0"/>
      <w:divBdr>
        <w:top w:val="none" w:sz="0" w:space="0" w:color="auto"/>
        <w:left w:val="none" w:sz="0" w:space="0" w:color="auto"/>
        <w:bottom w:val="none" w:sz="0" w:space="0" w:color="auto"/>
        <w:right w:val="none" w:sz="0" w:space="0" w:color="auto"/>
      </w:divBdr>
    </w:div>
    <w:div w:id="1923562702">
      <w:bodyDiv w:val="1"/>
      <w:marLeft w:val="0"/>
      <w:marRight w:val="0"/>
      <w:marTop w:val="0"/>
      <w:marBottom w:val="0"/>
      <w:divBdr>
        <w:top w:val="none" w:sz="0" w:space="0" w:color="auto"/>
        <w:left w:val="none" w:sz="0" w:space="0" w:color="auto"/>
        <w:bottom w:val="none" w:sz="0" w:space="0" w:color="auto"/>
        <w:right w:val="none" w:sz="0" w:space="0" w:color="auto"/>
      </w:divBdr>
    </w:div>
    <w:div w:id="1963800153">
      <w:bodyDiv w:val="1"/>
      <w:marLeft w:val="0"/>
      <w:marRight w:val="0"/>
      <w:marTop w:val="0"/>
      <w:marBottom w:val="0"/>
      <w:divBdr>
        <w:top w:val="none" w:sz="0" w:space="0" w:color="auto"/>
        <w:left w:val="none" w:sz="0" w:space="0" w:color="auto"/>
        <w:bottom w:val="none" w:sz="0" w:space="0" w:color="auto"/>
        <w:right w:val="none" w:sz="0" w:space="0" w:color="auto"/>
      </w:divBdr>
    </w:div>
    <w:div w:id="1973511178">
      <w:bodyDiv w:val="1"/>
      <w:marLeft w:val="0"/>
      <w:marRight w:val="0"/>
      <w:marTop w:val="0"/>
      <w:marBottom w:val="0"/>
      <w:divBdr>
        <w:top w:val="none" w:sz="0" w:space="0" w:color="auto"/>
        <w:left w:val="none" w:sz="0" w:space="0" w:color="auto"/>
        <w:bottom w:val="none" w:sz="0" w:space="0" w:color="auto"/>
        <w:right w:val="none" w:sz="0" w:space="0" w:color="auto"/>
      </w:divBdr>
    </w:div>
    <w:div w:id="1981496216">
      <w:bodyDiv w:val="1"/>
      <w:marLeft w:val="0"/>
      <w:marRight w:val="0"/>
      <w:marTop w:val="0"/>
      <w:marBottom w:val="0"/>
      <w:divBdr>
        <w:top w:val="none" w:sz="0" w:space="0" w:color="auto"/>
        <w:left w:val="none" w:sz="0" w:space="0" w:color="auto"/>
        <w:bottom w:val="none" w:sz="0" w:space="0" w:color="auto"/>
        <w:right w:val="none" w:sz="0" w:space="0" w:color="auto"/>
      </w:divBdr>
    </w:div>
    <w:div w:id="2086802962">
      <w:bodyDiv w:val="1"/>
      <w:marLeft w:val="0"/>
      <w:marRight w:val="0"/>
      <w:marTop w:val="0"/>
      <w:marBottom w:val="0"/>
      <w:divBdr>
        <w:top w:val="none" w:sz="0" w:space="0" w:color="auto"/>
        <w:left w:val="none" w:sz="0" w:space="0" w:color="auto"/>
        <w:bottom w:val="none" w:sz="0" w:space="0" w:color="auto"/>
        <w:right w:val="none" w:sz="0" w:space="0" w:color="auto"/>
      </w:divBdr>
    </w:div>
    <w:div w:id="21001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2A079F21B29E184B1178D3F0DA93B33BD7CACD40373DD4FA7A017E4B0A0308E09079063F30C66658CEAA28188E24DC946D47E3A46A5059A9E184E6B60N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202DC7-FA67-47CB-9401-5EE921CA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9277</TotalTime>
  <Pages>20</Pages>
  <Words>7105</Words>
  <Characters>40501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47511</CharactersWithSpaces>
  <SharedDoc>false</SharedDoc>
  <HLinks>
    <vt:vector size="6" baseType="variant">
      <vt:variant>
        <vt:i4>2818104</vt:i4>
      </vt:variant>
      <vt:variant>
        <vt:i4>0</vt:i4>
      </vt:variant>
      <vt:variant>
        <vt:i4>0</vt:i4>
      </vt:variant>
      <vt:variant>
        <vt:i4>5</vt:i4>
      </vt:variant>
      <vt:variant>
        <vt:lpwstr>consultantplus://offline/ref=02A079F21B29E184B1178D3F0DA93B33BD7CACD40373DD4FA7A017E4B0A0308E09079063F30C66658CEAA28188E24DC946D47E3A46A5059A9E184E6B60N6N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NG.Shavkuta</cp:lastModifiedBy>
  <cp:revision>1159</cp:revision>
  <cp:lastPrinted>2024-04-12T09:18:00Z</cp:lastPrinted>
  <dcterms:created xsi:type="dcterms:W3CDTF">2023-10-09T06:47:00Z</dcterms:created>
  <dcterms:modified xsi:type="dcterms:W3CDTF">2024-07-15T10:45:00Z</dcterms:modified>
</cp:coreProperties>
</file>