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5" w:rsidRDefault="00E840A5" w:rsidP="00E840A5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840A5" w:rsidRDefault="00E840A5" w:rsidP="00E840A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840A5" w:rsidRDefault="00E840A5" w:rsidP="00E840A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840A5" w:rsidRDefault="00E840A5" w:rsidP="00E840A5">
      <w:pPr>
        <w:jc w:val="both"/>
        <w:rPr>
          <w:rFonts w:eastAsia="Arial Unicode MS"/>
          <w:spacing w:val="30"/>
          <w:sz w:val="32"/>
        </w:rPr>
      </w:pPr>
    </w:p>
    <w:p w:rsidR="00E840A5" w:rsidRDefault="00E840A5" w:rsidP="00E840A5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16.04.2020                    г. Ставрополь                  № 571 </w:t>
      </w:r>
    </w:p>
    <w:p w:rsidR="00016702" w:rsidRPr="00E840A5" w:rsidRDefault="00016702" w:rsidP="00016702">
      <w:pPr>
        <w:jc w:val="both"/>
        <w:rPr>
          <w:rFonts w:eastAsia="Arial Unicode MS"/>
          <w:spacing w:val="30"/>
          <w:sz w:val="28"/>
          <w:szCs w:val="28"/>
        </w:rPr>
      </w:pPr>
    </w:p>
    <w:p w:rsidR="00016702" w:rsidRPr="00CB34A8" w:rsidRDefault="00016702" w:rsidP="00016702">
      <w:pPr>
        <w:spacing w:line="240" w:lineRule="exact"/>
        <w:jc w:val="both"/>
        <w:rPr>
          <w:rFonts w:eastAsia="Arial Unicode MS"/>
          <w:color w:val="FFFFFF"/>
          <w:spacing w:val="30"/>
          <w:sz w:val="32"/>
        </w:rPr>
      </w:pPr>
      <w:r>
        <w:rPr>
          <w:sz w:val="28"/>
        </w:rPr>
        <w:t>Об утверждении Перечня муниципальных услуг, предоставляемых органами местного самоуправления города Ставрополя</w:t>
      </w:r>
    </w:p>
    <w:p w:rsidR="00016702" w:rsidRDefault="00016702" w:rsidP="00016702">
      <w:pPr>
        <w:jc w:val="both"/>
        <w:rPr>
          <w:sz w:val="28"/>
        </w:rPr>
      </w:pPr>
    </w:p>
    <w:p w:rsidR="00016702" w:rsidRDefault="00016702" w:rsidP="00016702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 </w:t>
      </w:r>
    </w:p>
    <w:p w:rsidR="00016702" w:rsidRDefault="00016702" w:rsidP="00016702">
      <w:pPr>
        <w:ind w:firstLine="708"/>
        <w:jc w:val="both"/>
        <w:rPr>
          <w:sz w:val="28"/>
        </w:rPr>
      </w:pPr>
    </w:p>
    <w:p w:rsidR="00016702" w:rsidRDefault="00016702" w:rsidP="00016702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016702" w:rsidRDefault="00016702" w:rsidP="00016702">
      <w:pPr>
        <w:jc w:val="both"/>
        <w:rPr>
          <w:sz w:val="28"/>
        </w:rPr>
      </w:pPr>
    </w:p>
    <w:p w:rsidR="00016702" w:rsidRDefault="00016702" w:rsidP="00016702">
      <w:pPr>
        <w:ind w:firstLine="708"/>
        <w:jc w:val="both"/>
        <w:rPr>
          <w:sz w:val="28"/>
        </w:rPr>
      </w:pPr>
      <w:r>
        <w:rPr>
          <w:sz w:val="28"/>
        </w:rPr>
        <w:t>1. Утвердить Перечень муниципальных услуг, предоставляемых органами местного самоуправления города Ставрополя, согласно приложению.</w:t>
      </w:r>
    </w:p>
    <w:p w:rsidR="00016702" w:rsidRDefault="00016702" w:rsidP="00016702">
      <w:pPr>
        <w:pStyle w:val="a5"/>
        <w:widowControl/>
        <w:spacing w:before="0" w:line="240" w:lineRule="auto"/>
        <w:ind w:firstLine="720"/>
        <w:rPr>
          <w:szCs w:val="28"/>
        </w:rPr>
      </w:pPr>
      <w:r>
        <w:rPr>
          <w:szCs w:val="28"/>
        </w:rPr>
        <w:t>2.</w:t>
      </w:r>
      <w:r>
        <w:t> </w:t>
      </w:r>
      <w:r>
        <w:rPr>
          <w:szCs w:val="28"/>
        </w:rPr>
        <w:t>Признать утратившими силу:</w:t>
      </w:r>
    </w:p>
    <w:p w:rsidR="00016702" w:rsidRDefault="00016702" w:rsidP="00016702">
      <w:pPr>
        <w:pStyle w:val="a5"/>
        <w:widowControl/>
        <w:spacing w:before="0" w:line="240" w:lineRule="auto"/>
        <w:ind w:firstLine="720"/>
        <w:rPr>
          <w:szCs w:val="28"/>
        </w:rPr>
      </w:pPr>
      <w:r>
        <w:rPr>
          <w:szCs w:val="28"/>
        </w:rPr>
        <w:t>п</w:t>
      </w:r>
      <w:r w:rsidRPr="00D23571">
        <w:rPr>
          <w:szCs w:val="28"/>
        </w:rPr>
        <w:t>остановлени</w:t>
      </w:r>
      <w:r>
        <w:rPr>
          <w:szCs w:val="28"/>
        </w:rPr>
        <w:t>е</w:t>
      </w:r>
      <w:r w:rsidRPr="00D23571">
        <w:rPr>
          <w:szCs w:val="28"/>
        </w:rPr>
        <w:t xml:space="preserve"> администрации города Ставрополя от </w:t>
      </w:r>
      <w:r w:rsidR="005E5181">
        <w:t>22</w:t>
      </w:r>
      <w:r>
        <w:t>.</w:t>
      </w:r>
      <w:r w:rsidR="005E5181">
        <w:t>01</w:t>
      </w:r>
      <w:r>
        <w:t>.201</w:t>
      </w:r>
      <w:r w:rsidR="005E5181">
        <w:t>9</w:t>
      </w:r>
      <w:r>
        <w:t xml:space="preserve">          № </w:t>
      </w:r>
      <w:r w:rsidR="005E5181">
        <w:t>103</w:t>
      </w:r>
      <w:r w:rsidRPr="00D23571">
        <w:rPr>
          <w:szCs w:val="28"/>
        </w:rPr>
        <w:t xml:space="preserve"> </w:t>
      </w:r>
      <w:r>
        <w:t>«Об утверждении Перечня муниципальных услуг, предоставляемых органами</w:t>
      </w:r>
      <w:r w:rsidRPr="00D26DD7">
        <w:t xml:space="preserve"> </w:t>
      </w:r>
      <w:r>
        <w:t>местного самоуправления города Ставрополя»</w:t>
      </w:r>
      <w:r>
        <w:rPr>
          <w:szCs w:val="28"/>
        </w:rPr>
        <w:t>;</w:t>
      </w:r>
    </w:p>
    <w:p w:rsidR="00016702" w:rsidRDefault="00016702" w:rsidP="00016702">
      <w:pPr>
        <w:pStyle w:val="a5"/>
        <w:widowControl/>
        <w:spacing w:before="0" w:line="240" w:lineRule="auto"/>
        <w:ind w:firstLine="720"/>
        <w:rPr>
          <w:szCs w:val="28"/>
        </w:rPr>
      </w:pPr>
      <w:r>
        <w:rPr>
          <w:szCs w:val="28"/>
        </w:rPr>
        <w:t>п</w:t>
      </w:r>
      <w:r w:rsidRPr="00D23571">
        <w:rPr>
          <w:szCs w:val="28"/>
        </w:rPr>
        <w:t>остановлени</w:t>
      </w:r>
      <w:r>
        <w:rPr>
          <w:szCs w:val="28"/>
        </w:rPr>
        <w:t>е</w:t>
      </w:r>
      <w:r w:rsidRPr="00D23571">
        <w:rPr>
          <w:szCs w:val="28"/>
        </w:rPr>
        <w:t xml:space="preserve"> администрации города Ставрополя от </w:t>
      </w:r>
      <w:r w:rsidR="005E5181">
        <w:t>27</w:t>
      </w:r>
      <w:r>
        <w:t>.</w:t>
      </w:r>
      <w:r w:rsidRPr="004950BE">
        <w:t>0</w:t>
      </w:r>
      <w:r w:rsidR="005E5181">
        <w:t>5</w:t>
      </w:r>
      <w:r>
        <w:t>.201</w:t>
      </w:r>
      <w:r w:rsidR="005E5181">
        <w:t>9</w:t>
      </w:r>
      <w:r>
        <w:t xml:space="preserve">          № </w:t>
      </w:r>
      <w:r w:rsidRPr="004950BE">
        <w:t>1</w:t>
      </w:r>
      <w:r w:rsidR="005E5181">
        <w:t>472</w:t>
      </w:r>
      <w:r w:rsidRPr="00D23571">
        <w:rPr>
          <w:szCs w:val="28"/>
        </w:rPr>
        <w:t xml:space="preserve"> </w:t>
      </w:r>
      <w:r w:rsidR="005E5181">
        <w:t>«О внесении изменений в пункты 5, 6, 7, 17, 18, 20, 31 и 47 Перечня муниципальных услуг, предоставляемых органами</w:t>
      </w:r>
      <w:r w:rsidR="005E5181" w:rsidRPr="00D26DD7">
        <w:t xml:space="preserve"> </w:t>
      </w:r>
      <w:r w:rsidR="005E5181">
        <w:t xml:space="preserve">местного самоуправления города Ставрополя, утвержденного постановлением </w:t>
      </w:r>
      <w:r w:rsidR="005E5181" w:rsidRPr="00D23571">
        <w:rPr>
          <w:szCs w:val="28"/>
        </w:rPr>
        <w:t xml:space="preserve">администрации города Ставрополя от </w:t>
      </w:r>
      <w:r w:rsidR="005E5181">
        <w:t>22.01.2019 № 103»</w:t>
      </w:r>
      <w:r w:rsidR="005E5181">
        <w:rPr>
          <w:szCs w:val="28"/>
        </w:rPr>
        <w:t>;</w:t>
      </w:r>
    </w:p>
    <w:p w:rsidR="005E5181" w:rsidRDefault="00016702" w:rsidP="00016702">
      <w:pPr>
        <w:pStyle w:val="a5"/>
        <w:widowControl/>
        <w:spacing w:before="0" w:line="240" w:lineRule="auto"/>
        <w:ind w:firstLine="720"/>
        <w:rPr>
          <w:szCs w:val="28"/>
        </w:rPr>
      </w:pPr>
      <w:r>
        <w:rPr>
          <w:szCs w:val="28"/>
        </w:rPr>
        <w:t>п</w:t>
      </w:r>
      <w:r w:rsidRPr="00D23571">
        <w:rPr>
          <w:szCs w:val="28"/>
        </w:rPr>
        <w:t>остановлени</w:t>
      </w:r>
      <w:r>
        <w:rPr>
          <w:szCs w:val="28"/>
        </w:rPr>
        <w:t>е</w:t>
      </w:r>
      <w:r w:rsidRPr="00D23571">
        <w:rPr>
          <w:szCs w:val="28"/>
        </w:rPr>
        <w:t xml:space="preserve"> администрации города Ставрополя от </w:t>
      </w:r>
      <w:r w:rsidR="005E5181">
        <w:t>07</w:t>
      </w:r>
      <w:r>
        <w:t>.</w:t>
      </w:r>
      <w:r w:rsidRPr="004950BE">
        <w:t>0</w:t>
      </w:r>
      <w:r w:rsidR="005E5181">
        <w:t>8</w:t>
      </w:r>
      <w:r>
        <w:t>.201</w:t>
      </w:r>
      <w:r w:rsidR="005E5181">
        <w:t>9</w:t>
      </w:r>
      <w:r>
        <w:t xml:space="preserve">          № </w:t>
      </w:r>
      <w:r w:rsidR="005E5181">
        <w:t>2120</w:t>
      </w:r>
      <w:r w:rsidRPr="00D23571">
        <w:rPr>
          <w:szCs w:val="28"/>
        </w:rPr>
        <w:t xml:space="preserve"> </w:t>
      </w:r>
      <w:r>
        <w:t>«О внесении изменений в</w:t>
      </w:r>
      <w:r w:rsidRPr="004950BE">
        <w:rPr>
          <w:szCs w:val="28"/>
        </w:rPr>
        <w:t xml:space="preserve"> </w:t>
      </w:r>
      <w:r w:rsidR="005E5181">
        <w:t>Перечень муниципальных услуг, предоставляемых органами</w:t>
      </w:r>
      <w:r w:rsidR="005E5181" w:rsidRPr="00D26DD7">
        <w:t xml:space="preserve"> </w:t>
      </w:r>
      <w:r w:rsidR="005E5181">
        <w:t xml:space="preserve">местного самоуправления города Ставрополя, утвержденный постановлением </w:t>
      </w:r>
      <w:r w:rsidR="005E5181" w:rsidRPr="00D23571">
        <w:rPr>
          <w:szCs w:val="28"/>
        </w:rPr>
        <w:t xml:space="preserve">администрации города Ставрополя от </w:t>
      </w:r>
      <w:r w:rsidR="005E5181">
        <w:t>22.01.2019 № 103»</w:t>
      </w:r>
      <w:r w:rsidR="005E5181">
        <w:rPr>
          <w:szCs w:val="28"/>
        </w:rPr>
        <w:t>.</w:t>
      </w:r>
    </w:p>
    <w:p w:rsidR="00016702" w:rsidRPr="007E70A3" w:rsidRDefault="00016702" w:rsidP="00016702">
      <w:pPr>
        <w:pStyle w:val="a5"/>
        <w:widowControl/>
        <w:spacing w:before="0" w:line="240" w:lineRule="auto"/>
        <w:ind w:firstLine="720"/>
        <w:rPr>
          <w:szCs w:val="28"/>
        </w:rPr>
      </w:pPr>
      <w:r>
        <w:rPr>
          <w:szCs w:val="28"/>
        </w:rPr>
        <w:t>3</w:t>
      </w:r>
      <w:r w:rsidRPr="007E70A3">
        <w:rPr>
          <w:szCs w:val="28"/>
        </w:rPr>
        <w:t>. Опубликовать настоящее постановление в газете «Вечерний Ставрополь».</w:t>
      </w:r>
    </w:p>
    <w:p w:rsidR="00016702" w:rsidRDefault="00016702" w:rsidP="00016702">
      <w:pPr>
        <w:rPr>
          <w:sz w:val="28"/>
        </w:rPr>
      </w:pPr>
    </w:p>
    <w:p w:rsidR="00016702" w:rsidRDefault="00016702" w:rsidP="00016702">
      <w:pPr>
        <w:jc w:val="both"/>
        <w:rPr>
          <w:sz w:val="28"/>
        </w:rPr>
      </w:pPr>
    </w:p>
    <w:p w:rsidR="00016702" w:rsidRDefault="00016702" w:rsidP="00016702">
      <w:pPr>
        <w:jc w:val="both"/>
        <w:rPr>
          <w:sz w:val="28"/>
        </w:rPr>
      </w:pPr>
    </w:p>
    <w:p w:rsidR="00016702" w:rsidRDefault="00016702" w:rsidP="00016702">
      <w:pPr>
        <w:spacing w:line="240" w:lineRule="exact"/>
        <w:jc w:val="both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А.Х. </w:t>
      </w:r>
      <w:proofErr w:type="spellStart"/>
      <w:r>
        <w:rPr>
          <w:sz w:val="28"/>
        </w:rPr>
        <w:t>Джатдоев</w:t>
      </w:r>
      <w:proofErr w:type="spellEnd"/>
    </w:p>
    <w:p w:rsidR="00016702" w:rsidRDefault="00016702" w:rsidP="00016702">
      <w:pPr>
        <w:spacing w:line="240" w:lineRule="exact"/>
        <w:jc w:val="both"/>
        <w:rPr>
          <w:sz w:val="28"/>
        </w:rPr>
      </w:pPr>
    </w:p>
    <w:p w:rsidR="00016702" w:rsidRDefault="00016702" w:rsidP="00016702">
      <w:pPr>
        <w:spacing w:line="240" w:lineRule="exact"/>
        <w:jc w:val="both"/>
        <w:rPr>
          <w:sz w:val="28"/>
        </w:rPr>
      </w:pPr>
    </w:p>
    <w:p w:rsidR="00016702" w:rsidRPr="00CE51E9" w:rsidRDefault="00016702" w:rsidP="00016702">
      <w:pPr>
        <w:widowControl w:val="0"/>
        <w:tabs>
          <w:tab w:val="left" w:pos="3402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0715B9" w:rsidRDefault="000715B9" w:rsidP="00E97334">
      <w:pPr>
        <w:widowControl w:val="0"/>
        <w:tabs>
          <w:tab w:val="left" w:pos="3402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3D18A7" w:rsidRDefault="003D18A7" w:rsidP="00E97334">
      <w:pPr>
        <w:widowControl w:val="0"/>
        <w:tabs>
          <w:tab w:val="left" w:pos="3402"/>
        </w:tabs>
        <w:spacing w:line="240" w:lineRule="exact"/>
        <w:rPr>
          <w:snapToGrid w:val="0"/>
          <w:color w:val="000000"/>
          <w:sz w:val="28"/>
          <w:szCs w:val="28"/>
        </w:rPr>
        <w:sectPr w:rsidR="003D18A7" w:rsidSect="00D3512F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016702" w:rsidRDefault="00016702" w:rsidP="00016702">
      <w:pPr>
        <w:widowControl w:val="0"/>
        <w:tabs>
          <w:tab w:val="left" w:pos="3402"/>
        </w:tabs>
        <w:spacing w:line="240" w:lineRule="exact"/>
        <w:ind w:right="-1"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</w:p>
    <w:p w:rsidR="00016702" w:rsidRDefault="00016702" w:rsidP="00016702">
      <w:pPr>
        <w:widowControl w:val="0"/>
        <w:tabs>
          <w:tab w:val="left" w:pos="3402"/>
        </w:tabs>
        <w:spacing w:line="240" w:lineRule="exact"/>
        <w:ind w:firstLine="5041"/>
        <w:rPr>
          <w:snapToGrid w:val="0"/>
          <w:color w:val="000000"/>
          <w:sz w:val="28"/>
          <w:szCs w:val="28"/>
        </w:rPr>
      </w:pPr>
    </w:p>
    <w:p w:rsidR="00016702" w:rsidRDefault="00016702" w:rsidP="00016702">
      <w:pPr>
        <w:widowControl w:val="0"/>
        <w:tabs>
          <w:tab w:val="left" w:pos="3402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к постановлению </w:t>
      </w:r>
    </w:p>
    <w:p w:rsidR="00016702" w:rsidRDefault="00016702" w:rsidP="00016702">
      <w:pPr>
        <w:widowControl w:val="0"/>
        <w:tabs>
          <w:tab w:val="left" w:pos="3402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администрации города Ставрополя</w:t>
      </w:r>
    </w:p>
    <w:p w:rsidR="00016702" w:rsidRDefault="00016702" w:rsidP="00016702">
      <w:pPr>
        <w:widowControl w:val="0"/>
        <w:tabs>
          <w:tab w:val="left" w:pos="-5387"/>
        </w:tabs>
        <w:spacing w:line="240" w:lineRule="exact"/>
        <w:ind w:left="4536"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от  </w:t>
      </w:r>
      <w:r w:rsidR="00E840A5">
        <w:rPr>
          <w:snapToGrid w:val="0"/>
          <w:color w:val="000000"/>
          <w:sz w:val="28"/>
          <w:szCs w:val="28"/>
        </w:rPr>
        <w:t>16.04.2020</w:t>
      </w:r>
      <w:r>
        <w:rPr>
          <w:snapToGrid w:val="0"/>
          <w:color w:val="FFFFFF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>№</w:t>
      </w:r>
      <w:r w:rsidR="00E840A5">
        <w:rPr>
          <w:snapToGrid w:val="0"/>
          <w:color w:val="000000"/>
          <w:sz w:val="28"/>
          <w:szCs w:val="28"/>
        </w:rPr>
        <w:t xml:space="preserve"> 571</w:t>
      </w:r>
      <w:r>
        <w:rPr>
          <w:snapToGrid w:val="0"/>
          <w:color w:val="000000"/>
          <w:sz w:val="28"/>
          <w:szCs w:val="28"/>
        </w:rPr>
        <w:t xml:space="preserve">           </w:t>
      </w:r>
    </w:p>
    <w:p w:rsidR="00016702" w:rsidRPr="009B713F" w:rsidRDefault="00016702" w:rsidP="00016702">
      <w:pPr>
        <w:widowControl w:val="0"/>
        <w:tabs>
          <w:tab w:val="left" w:pos="-5387"/>
        </w:tabs>
        <w:spacing w:line="240" w:lineRule="exact"/>
        <w:ind w:left="4536" w:firstLine="567"/>
        <w:jc w:val="both"/>
        <w:rPr>
          <w:snapToGrid w:val="0"/>
          <w:color w:val="000000"/>
          <w:sz w:val="20"/>
          <w:szCs w:val="20"/>
        </w:rPr>
      </w:pPr>
    </w:p>
    <w:p w:rsidR="00016702" w:rsidRPr="00C55855" w:rsidRDefault="00016702" w:rsidP="00016702">
      <w:pPr>
        <w:widowControl w:val="0"/>
        <w:tabs>
          <w:tab w:val="left" w:pos="-5387"/>
        </w:tabs>
        <w:spacing w:line="240" w:lineRule="exact"/>
        <w:jc w:val="both"/>
        <w:rPr>
          <w:snapToGrid w:val="0"/>
          <w:color w:val="000000"/>
          <w:sz w:val="16"/>
          <w:szCs w:val="16"/>
        </w:rPr>
      </w:pPr>
    </w:p>
    <w:p w:rsidR="000456B2" w:rsidRDefault="000456B2" w:rsidP="00016702">
      <w:pPr>
        <w:widowControl w:val="0"/>
        <w:tabs>
          <w:tab w:val="left" w:pos="-5387"/>
        </w:tabs>
        <w:spacing w:line="240" w:lineRule="exact"/>
        <w:jc w:val="both"/>
        <w:rPr>
          <w:snapToGrid w:val="0"/>
          <w:color w:val="000000"/>
          <w:sz w:val="16"/>
          <w:szCs w:val="16"/>
        </w:rPr>
      </w:pPr>
    </w:p>
    <w:p w:rsidR="000833FF" w:rsidRDefault="000833FF" w:rsidP="00016702">
      <w:pPr>
        <w:widowControl w:val="0"/>
        <w:tabs>
          <w:tab w:val="left" w:pos="-5387"/>
        </w:tabs>
        <w:spacing w:line="240" w:lineRule="exact"/>
        <w:jc w:val="both"/>
        <w:rPr>
          <w:snapToGrid w:val="0"/>
          <w:color w:val="000000"/>
          <w:sz w:val="16"/>
          <w:szCs w:val="16"/>
        </w:rPr>
      </w:pPr>
    </w:p>
    <w:p w:rsidR="000833FF" w:rsidRPr="00C55855" w:rsidRDefault="000833FF" w:rsidP="00016702">
      <w:pPr>
        <w:widowControl w:val="0"/>
        <w:tabs>
          <w:tab w:val="left" w:pos="-5387"/>
        </w:tabs>
        <w:spacing w:line="240" w:lineRule="exact"/>
        <w:jc w:val="both"/>
        <w:rPr>
          <w:snapToGrid w:val="0"/>
          <w:color w:val="000000"/>
          <w:sz w:val="16"/>
          <w:szCs w:val="16"/>
        </w:rPr>
      </w:pPr>
    </w:p>
    <w:p w:rsidR="00016702" w:rsidRDefault="00016702" w:rsidP="00016702">
      <w:pPr>
        <w:widowControl w:val="0"/>
        <w:tabs>
          <w:tab w:val="left" w:pos="-5387"/>
        </w:tabs>
        <w:spacing w:line="240" w:lineRule="exact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ПЕРЕЧЕНЬ</w:t>
      </w:r>
    </w:p>
    <w:p w:rsidR="00016702" w:rsidRDefault="00016702" w:rsidP="00016702">
      <w:pPr>
        <w:widowControl w:val="0"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услуг, предоставляемых </w:t>
      </w:r>
    </w:p>
    <w:p w:rsidR="00016702" w:rsidRDefault="00016702" w:rsidP="00016702">
      <w:pPr>
        <w:widowControl w:val="0"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города Ставрополя </w:t>
      </w:r>
    </w:p>
    <w:p w:rsidR="00016702" w:rsidRPr="009B713F" w:rsidRDefault="00016702" w:rsidP="00016702">
      <w:pPr>
        <w:widowControl w:val="0"/>
        <w:tabs>
          <w:tab w:val="left" w:pos="3402"/>
        </w:tabs>
        <w:spacing w:line="240" w:lineRule="exact"/>
        <w:rPr>
          <w:sz w:val="36"/>
          <w:szCs w:val="3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789"/>
      </w:tblGrid>
      <w:tr w:rsidR="00016702" w:rsidTr="00110C4B">
        <w:trPr>
          <w:trHeight w:val="6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02" w:rsidRDefault="00016702" w:rsidP="00110C4B">
            <w:pPr>
              <w:ind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16702" w:rsidRDefault="00016702" w:rsidP="00110C4B">
            <w:pPr>
              <w:ind w:hanging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02" w:rsidRDefault="00016702" w:rsidP="00110C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</w:tr>
    </w:tbl>
    <w:p w:rsidR="00016702" w:rsidRDefault="00016702" w:rsidP="00016702">
      <w:pPr>
        <w:spacing w:line="20" w:lineRule="exac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789"/>
      </w:tblGrid>
      <w:tr w:rsidR="00016702" w:rsidTr="00110C4B">
        <w:trPr>
          <w:trHeight w:val="21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02" w:rsidRDefault="00016702" w:rsidP="00110C4B">
            <w:pPr>
              <w:ind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02" w:rsidRDefault="00016702" w:rsidP="00110C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16702" w:rsidTr="00110C4B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02" w:rsidRPr="000456B2" w:rsidRDefault="00016702" w:rsidP="00787C24">
            <w:pPr>
              <w:jc w:val="center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Муниципальные услуги в сфере образования</w:t>
            </w:r>
          </w:p>
        </w:tc>
      </w:tr>
      <w:tr w:rsidR="00016702" w:rsidTr="00110C4B">
        <w:trPr>
          <w:trHeight w:val="1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02" w:rsidRDefault="00016702" w:rsidP="00110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02" w:rsidRPr="000456B2" w:rsidRDefault="00016702" w:rsidP="00110C4B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0456B2">
              <w:rPr>
                <w:color w:val="000000"/>
                <w:spacing w:val="-4"/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   в муниципальных образовательных организациях, подведомственных комитету образования администрации города Ставрополя </w:t>
            </w:r>
          </w:p>
        </w:tc>
      </w:tr>
      <w:tr w:rsidR="00016702" w:rsidTr="00110C4B">
        <w:trPr>
          <w:trHeight w:val="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702" w:rsidRDefault="00016702" w:rsidP="00110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  <w:p w:rsidR="00016702" w:rsidRDefault="00016702" w:rsidP="00110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702" w:rsidRPr="003169AA" w:rsidRDefault="00016702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3169AA">
              <w:rPr>
                <w:spacing w:val="-4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016702" w:rsidTr="00110C4B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02" w:rsidRPr="000456B2" w:rsidRDefault="00016702" w:rsidP="00787C24">
            <w:pPr>
              <w:jc w:val="center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Муниципальные услуги в сфере социальной защиты</w:t>
            </w:r>
          </w:p>
        </w:tc>
      </w:tr>
      <w:tr w:rsidR="00016702" w:rsidTr="00110C4B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02" w:rsidRDefault="00016702" w:rsidP="00110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02" w:rsidRPr="000456B2" w:rsidRDefault="00016702" w:rsidP="00110C4B">
            <w:pPr>
              <w:jc w:val="both"/>
              <w:rPr>
                <w:rFonts w:eastAsia="Arial CYR"/>
                <w:bCs/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</w:tr>
      <w:tr w:rsidR="00016702" w:rsidTr="00CE72BF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702" w:rsidRDefault="00016702" w:rsidP="00110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2BF" w:rsidRPr="000456B2" w:rsidRDefault="00016702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 xml:space="preserve">Признание </w:t>
            </w:r>
            <w:proofErr w:type="gramStart"/>
            <w:r w:rsidRPr="000456B2">
              <w:rPr>
                <w:spacing w:val="-4"/>
                <w:sz w:val="28"/>
                <w:szCs w:val="28"/>
              </w:rPr>
              <w:t>малоимущими</w:t>
            </w:r>
            <w:proofErr w:type="gramEnd"/>
            <w:r w:rsidRPr="000456B2">
              <w:rPr>
                <w:spacing w:val="-4"/>
                <w:sz w:val="28"/>
                <w:szCs w:val="28"/>
              </w:rPr>
              <w:t xml:space="preserve"> семей или малоимущими одиноко проживающих граждан</w:t>
            </w:r>
          </w:p>
        </w:tc>
      </w:tr>
      <w:tr w:rsidR="00311F6A" w:rsidTr="00CE72BF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F6A" w:rsidRPr="00311F6A" w:rsidRDefault="00311F6A" w:rsidP="00110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F6A" w:rsidRPr="000456B2" w:rsidRDefault="00311F6A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23507E">
              <w:rPr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23507E">
              <w:rPr>
                <w:sz w:val="28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CE72BF" w:rsidRPr="0023507E" w:rsidTr="00CE72BF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BF" w:rsidRPr="0023507E" w:rsidRDefault="00311F6A" w:rsidP="00110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0AB9" w:rsidRPr="0023507E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BF" w:rsidRPr="0023507E" w:rsidRDefault="00CE72BF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Уведомительная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</w:t>
            </w:r>
          </w:p>
        </w:tc>
      </w:tr>
      <w:tr w:rsidR="00016702" w:rsidRPr="0023507E" w:rsidTr="00787C24">
        <w:trPr>
          <w:trHeight w:val="25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702" w:rsidRPr="0023507E" w:rsidRDefault="00016702" w:rsidP="00787C24">
            <w:pPr>
              <w:jc w:val="center"/>
              <w:rPr>
                <w:spacing w:val="-4"/>
                <w:sz w:val="28"/>
                <w:szCs w:val="28"/>
              </w:rPr>
            </w:pPr>
            <w:r w:rsidRPr="0023507E">
              <w:rPr>
                <w:spacing w:val="-4"/>
                <w:sz w:val="28"/>
                <w:szCs w:val="28"/>
              </w:rPr>
              <w:t>Муниципальные услуги в сфере земельно-имущественных отношений</w:t>
            </w:r>
          </w:p>
        </w:tc>
      </w:tr>
      <w:tr w:rsidR="00311F6A" w:rsidRPr="0023507E" w:rsidTr="003D4D38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F6A" w:rsidRPr="0023507E" w:rsidRDefault="00311F6A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F6A" w:rsidRPr="0023507E" w:rsidRDefault="00311F6A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</w:tr>
      <w:tr w:rsidR="00311F6A" w:rsidRPr="0023507E" w:rsidTr="003D4D3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6A" w:rsidRPr="0023507E" w:rsidRDefault="00311F6A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6A" w:rsidRPr="0023507E" w:rsidRDefault="00311F6A" w:rsidP="00110C4B">
            <w:pPr>
              <w:jc w:val="both"/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 xml:space="preserve">Предоставление земельного участка, </w:t>
            </w:r>
            <w:r w:rsidRPr="0023507E">
              <w:rPr>
                <w:iCs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23507E">
              <w:rPr>
                <w:sz w:val="28"/>
                <w:szCs w:val="28"/>
              </w:rPr>
              <w:t xml:space="preserve"> в безвозмездное пользование</w:t>
            </w:r>
          </w:p>
        </w:tc>
      </w:tr>
      <w:tr w:rsidR="00311F6A" w:rsidRPr="0023507E" w:rsidTr="00110C4B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6A" w:rsidRPr="0023507E" w:rsidRDefault="00311F6A" w:rsidP="00665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3507E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6A" w:rsidRPr="0023507E" w:rsidRDefault="00311F6A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Pr="0023507E">
              <w:rPr>
                <w:iCs/>
                <w:sz w:val="28"/>
                <w:szCs w:val="28"/>
              </w:rPr>
              <w:t xml:space="preserve"> или государственная собственность на которые не разграничена,</w:t>
            </w:r>
            <w:r w:rsidRPr="0023507E">
              <w:rPr>
                <w:sz w:val="28"/>
                <w:szCs w:val="28"/>
              </w:rPr>
              <w:t xml:space="preserve"> в аренду без проведения торгов</w:t>
            </w:r>
          </w:p>
        </w:tc>
      </w:tr>
      <w:tr w:rsidR="00D3512F" w:rsidRPr="0023507E" w:rsidTr="003D4D38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2F" w:rsidRPr="0023507E" w:rsidRDefault="00D3512F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2F" w:rsidRPr="0023507E" w:rsidRDefault="00D3512F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iCs/>
                <w:sz w:val="28"/>
                <w:szCs w:val="28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</w:tr>
      <w:tr w:rsidR="00D3512F" w:rsidRPr="0023507E" w:rsidTr="003D4D38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2F" w:rsidRPr="0023507E" w:rsidRDefault="00D3512F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2F" w:rsidRPr="0023507E" w:rsidRDefault="00D3512F" w:rsidP="00110C4B">
            <w:pPr>
              <w:jc w:val="both"/>
              <w:rPr>
                <w:iCs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23507E">
              <w:rPr>
                <w:iCs/>
                <w:sz w:val="28"/>
                <w:szCs w:val="28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Pr="0023507E">
              <w:rPr>
                <w:sz w:val="28"/>
                <w:szCs w:val="28"/>
              </w:rPr>
              <w:t>или смежных с ними</w:t>
            </w:r>
          </w:p>
        </w:tc>
      </w:tr>
      <w:tr w:rsidR="00D3512F" w:rsidRPr="0023507E" w:rsidTr="003D4D38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Default="00D3512F" w:rsidP="00665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Pr="0023507E" w:rsidRDefault="00D3512F" w:rsidP="00110C4B">
            <w:pPr>
              <w:jc w:val="both"/>
              <w:rPr>
                <w:iCs/>
                <w:sz w:val="28"/>
                <w:szCs w:val="28"/>
              </w:rPr>
            </w:pPr>
            <w:r w:rsidRPr="0023507E">
              <w:rPr>
                <w:sz w:val="28"/>
                <w:szCs w:val="28"/>
                <w:lang w:bidi="ru-RU"/>
              </w:rPr>
              <w:t>Предоставление земельного участка, находящегос</w:t>
            </w:r>
            <w:r w:rsidRPr="0023507E">
              <w:rPr>
                <w:iCs/>
                <w:sz w:val="28"/>
                <w:szCs w:val="28"/>
              </w:rPr>
              <w:t>я в муниципальной собственности или государственная собственность на который не разграничена,</w:t>
            </w:r>
            <w:r w:rsidRPr="0023507E">
              <w:rPr>
                <w:sz w:val="28"/>
                <w:szCs w:val="28"/>
                <w:lang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</w:tr>
      <w:tr w:rsidR="00D3512F" w:rsidTr="00110C4B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Default="00D3512F" w:rsidP="00665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Pr="000456B2" w:rsidRDefault="00D3512F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</w:tr>
      <w:tr w:rsidR="00D3512F" w:rsidTr="000456B2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2F" w:rsidRDefault="00D3512F" w:rsidP="00665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2F" w:rsidRPr="000456B2" w:rsidRDefault="00D3512F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</w:tr>
      <w:tr w:rsidR="00D3512F" w:rsidTr="003D4D38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2F" w:rsidRPr="0023507E" w:rsidRDefault="00D3512F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12F" w:rsidRPr="000456B2" w:rsidRDefault="00D3512F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Изменение одного вида разрешенного использования земельного участка и объекта капитального строительства на другой вид такого использования</w:t>
            </w:r>
          </w:p>
        </w:tc>
      </w:tr>
      <w:tr w:rsidR="00D3512F" w:rsidRPr="0023507E" w:rsidTr="00C5585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Default="00D3512F" w:rsidP="00665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Pr="0023507E" w:rsidRDefault="00D3512F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D3512F" w:rsidTr="00110C4B">
        <w:trPr>
          <w:trHeight w:val="19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Default="00D3512F" w:rsidP="00665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Pr="000456B2" w:rsidRDefault="00D3512F" w:rsidP="00110C4B">
            <w:pPr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0456B2">
              <w:rPr>
                <w:rStyle w:val="fontstyle01"/>
                <w:rFonts w:ascii="Times New Roman" w:eastAsia="Arial Unicode MS" w:hAnsi="Times New Roman"/>
                <w:spacing w:val="-4"/>
                <w:sz w:val="28"/>
                <w:szCs w:val="28"/>
              </w:rPr>
              <w:t xml:space="preserve">Предоставление </w:t>
            </w:r>
            <w:r w:rsidRPr="000456B2">
              <w:rPr>
                <w:spacing w:val="-4"/>
                <w:sz w:val="28"/>
                <w:szCs w:val="28"/>
              </w:rPr>
              <w:t xml:space="preserve">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</w:t>
            </w:r>
            <w:r>
              <w:rPr>
                <w:spacing w:val="-4"/>
                <w:sz w:val="28"/>
                <w:szCs w:val="28"/>
              </w:rPr>
              <w:t xml:space="preserve">                                   </w:t>
            </w:r>
            <w:r w:rsidRPr="000456B2">
              <w:rPr>
                <w:spacing w:val="-4"/>
                <w:sz w:val="28"/>
                <w:szCs w:val="28"/>
              </w:rPr>
              <w:t xml:space="preserve">до </w:t>
            </w:r>
            <w:r>
              <w:rPr>
                <w:spacing w:val="-4"/>
                <w:sz w:val="28"/>
                <w:szCs w:val="28"/>
              </w:rPr>
              <w:t>0</w:t>
            </w:r>
            <w:r w:rsidRPr="000456B2">
              <w:rPr>
                <w:spacing w:val="-4"/>
                <w:sz w:val="28"/>
                <w:szCs w:val="28"/>
              </w:rPr>
              <w:t>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</w:tr>
      <w:tr w:rsidR="00D3512F" w:rsidTr="00110C4B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Default="00D3512F" w:rsidP="00665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2F" w:rsidRPr="000456B2" w:rsidRDefault="00D3512F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D3512F" w:rsidTr="00C55855">
        <w:trPr>
          <w:trHeight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Default="00D3512F" w:rsidP="00665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Pr="000456B2" w:rsidRDefault="00D3512F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D3512F" w:rsidTr="00D34B10">
        <w:trPr>
          <w:trHeight w:val="4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Default="00D3512F" w:rsidP="00665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Pr="000456B2" w:rsidRDefault="00D3512F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iCs/>
                <w:spacing w:val="-4"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D3512F" w:rsidTr="00110C4B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Default="00D3512F" w:rsidP="00665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Pr="000456B2" w:rsidRDefault="00D3512F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</w:tr>
      <w:tr w:rsidR="00D3512F" w:rsidTr="00110C4B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Default="00D3512F" w:rsidP="00110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Pr="000456B2" w:rsidRDefault="00D3512F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Присвоение и аннулирование адреса объекту адресации</w:t>
            </w:r>
          </w:p>
        </w:tc>
      </w:tr>
      <w:tr w:rsidR="00D3512F" w:rsidTr="00110C4B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Pr="0023507E" w:rsidRDefault="00D3512F" w:rsidP="00665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3507E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F" w:rsidRPr="0023507E" w:rsidRDefault="00D3512F" w:rsidP="006656D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 xml:space="preserve">Предоставление земельных участков, </w:t>
            </w:r>
            <w:r w:rsidRPr="0023507E">
              <w:rPr>
                <w:iCs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</w:t>
            </w:r>
            <w:r w:rsidRPr="0023507E">
              <w:rPr>
                <w:iCs/>
                <w:sz w:val="28"/>
                <w:szCs w:val="28"/>
              </w:rPr>
              <w:lastRenderedPageBreak/>
              <w:t xml:space="preserve">разграничена, </w:t>
            </w:r>
            <w:r w:rsidRPr="0023507E">
              <w:rPr>
                <w:sz w:val="28"/>
                <w:szCs w:val="28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</w:tr>
      <w:tr w:rsidR="002B7242" w:rsidRPr="0023507E" w:rsidTr="003D4D38">
        <w:trPr>
          <w:trHeight w:val="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</w:tr>
      <w:tr w:rsidR="002B7242" w:rsidRPr="0023507E" w:rsidTr="003D4D3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DB1320" w:rsidRDefault="002B7242" w:rsidP="006656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B7242" w:rsidTr="00110C4B">
        <w:trPr>
          <w:trHeight w:val="6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26.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Предоставление в собственность земельных участков гражданам, имеющим трех и более детей</w:t>
            </w:r>
          </w:p>
        </w:tc>
      </w:tr>
      <w:tr w:rsidR="002B7242" w:rsidRPr="0023507E" w:rsidTr="00110C4B">
        <w:trPr>
          <w:trHeight w:val="129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27.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23507E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23507E">
              <w:rPr>
                <w:iCs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23507E">
              <w:rPr>
                <w:sz w:val="28"/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</w:tr>
      <w:tr w:rsidR="002B7242" w:rsidRPr="0023507E" w:rsidTr="003D4D38">
        <w:trPr>
          <w:trHeight w:val="192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28.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23507E">
              <w:rPr>
                <w:spacing w:val="-4"/>
                <w:sz w:val="28"/>
                <w:szCs w:val="28"/>
              </w:rPr>
              <w:t>Согласование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</w:t>
            </w:r>
            <w:r w:rsidRPr="0023507E">
              <w:rPr>
                <w:spacing w:val="-4"/>
                <w:sz w:val="28"/>
                <w:szCs w:val="28"/>
                <w:lang w:eastAsia="zh-CN"/>
              </w:rPr>
              <w:t>, публичных сервитутов</w:t>
            </w:r>
          </w:p>
        </w:tc>
      </w:tr>
      <w:tr w:rsidR="002B7242" w:rsidRPr="0023507E" w:rsidTr="003D4D38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29.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</w:tr>
      <w:tr w:rsidR="002B7242" w:rsidRPr="0023507E" w:rsidTr="003D4D38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30.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23507E">
              <w:rPr>
                <w:iCs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23507E">
              <w:rPr>
                <w:sz w:val="28"/>
                <w:szCs w:val="28"/>
              </w:rPr>
              <w:t>и земельных участков, находящихся в частной собственности</w:t>
            </w:r>
          </w:p>
        </w:tc>
      </w:tr>
      <w:tr w:rsidR="002B7242" w:rsidRPr="0023507E" w:rsidTr="003D4D38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6656DA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31.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</w:tr>
      <w:tr w:rsidR="002B7242" w:rsidRPr="0023507E" w:rsidTr="003D4D38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23507E">
              <w:rPr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2B7242" w:rsidRPr="0023507E" w:rsidTr="00110C4B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23507E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23507E">
              <w:rPr>
                <w:sz w:val="28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</w:tr>
      <w:tr w:rsidR="002B7242" w:rsidTr="00110C4B">
        <w:trPr>
          <w:trHeight w:val="2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C55855">
            <w:pPr>
              <w:jc w:val="center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Муниципальные услуги в сфере жилищно-коммунального хозяйства</w:t>
            </w:r>
          </w:p>
        </w:tc>
      </w:tr>
      <w:tr w:rsidR="002B7242" w:rsidTr="00291EA9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Default="002B7242" w:rsidP="00110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i/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2B7242" w:rsidTr="00D152E4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Default="002B7242" w:rsidP="00110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0456B2">
              <w:rPr>
                <w:spacing w:val="-4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B7242" w:rsidRPr="0023507E" w:rsidTr="003958AF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36.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  <w:lang w:eastAsia="zh-CN"/>
              </w:rPr>
              <w:t xml:space="preserve">Согласие на обмен жилыми помещениями, которые предоставлены по </w:t>
            </w:r>
            <w:r w:rsidRPr="0023507E">
              <w:rPr>
                <w:sz w:val="28"/>
                <w:szCs w:val="28"/>
                <w:lang w:eastAsia="zh-CN"/>
              </w:rPr>
              <w:lastRenderedPageBreak/>
              <w:t>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</w:tr>
      <w:tr w:rsidR="002B7242" w:rsidRPr="0023507E" w:rsidTr="003D4D38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23507E">
              <w:rPr>
                <w:sz w:val="28"/>
                <w:szCs w:val="28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9" w:history="1">
              <w:r w:rsidRPr="0023507E">
                <w:rPr>
                  <w:sz w:val="28"/>
                  <w:szCs w:val="28"/>
                </w:rPr>
                <w:t>программы</w:t>
              </w:r>
            </w:hyperlink>
            <w:r w:rsidRPr="0023507E">
              <w:rPr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2B7242" w:rsidTr="000456B2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91EA9" w:rsidRDefault="002B7242" w:rsidP="00110C4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38</w:t>
            </w:r>
            <w:r w:rsidRPr="00291EA9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i/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</w:tr>
      <w:tr w:rsidR="002B7242" w:rsidTr="00110C4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91EA9" w:rsidRDefault="002B7242" w:rsidP="000833F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39</w:t>
            </w:r>
            <w:r w:rsidRPr="00291EA9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0456B2">
              <w:rPr>
                <w:spacing w:val="-4"/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</w:tr>
      <w:tr w:rsidR="002B7242" w:rsidTr="00110C4B">
        <w:trPr>
          <w:trHeight w:val="12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91EA9" w:rsidRDefault="002B7242" w:rsidP="00110C4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40</w:t>
            </w:r>
            <w:r w:rsidRPr="00291EA9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787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0456B2">
              <w:rPr>
                <w:spacing w:val="-4"/>
                <w:sz w:val="28"/>
                <w:szCs w:val="28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</w:tr>
      <w:tr w:rsidR="002B7242" w:rsidTr="00110C4B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91EA9" w:rsidRDefault="002B7242" w:rsidP="00110C4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41</w:t>
            </w:r>
            <w:r w:rsidRPr="00291EA9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0456B2">
              <w:rPr>
                <w:spacing w:val="-4"/>
                <w:sz w:val="28"/>
                <w:szCs w:val="28"/>
              </w:rPr>
              <w:t xml:space="preserve">Выдача акта приемочной комиссии о завершении переустройства и (или) перепланировки </w:t>
            </w:r>
            <w:r w:rsidRPr="000456B2">
              <w:rPr>
                <w:spacing w:val="-4"/>
                <w:sz w:val="28"/>
                <w:szCs w:val="28"/>
                <w:lang w:eastAsia="zh-CN"/>
              </w:rPr>
              <w:t>помещения в многоквартирном доме</w:t>
            </w:r>
          </w:p>
        </w:tc>
      </w:tr>
      <w:tr w:rsidR="002B7242" w:rsidRPr="00741389" w:rsidTr="00C55855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741389" w:rsidRDefault="002B7242" w:rsidP="00787C2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42</w:t>
            </w:r>
            <w:r w:rsidRPr="00741389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741389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741389">
              <w:rPr>
                <w:spacing w:val="-4"/>
                <w:sz w:val="28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</w:tr>
      <w:tr w:rsidR="002B7242" w:rsidRPr="0023507E" w:rsidTr="00930AB9">
        <w:trPr>
          <w:trHeight w:val="22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787C2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43</w:t>
            </w:r>
            <w:r w:rsidRPr="0023507E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23507E">
              <w:rPr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2B7242" w:rsidRPr="0023507E" w:rsidTr="00C55855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787C2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44</w:t>
            </w:r>
            <w:r w:rsidRPr="0023507E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zh-CN"/>
              </w:rPr>
            </w:pPr>
            <w:r w:rsidRPr="0023507E">
              <w:rPr>
                <w:sz w:val="28"/>
                <w:szCs w:val="28"/>
                <w:lang w:eastAsia="zh-CN"/>
              </w:rPr>
              <w:t>Установление, изменение, отмена муниципальных маршрутов регулярных перевозок</w:t>
            </w:r>
          </w:p>
        </w:tc>
      </w:tr>
      <w:tr w:rsidR="002B7242" w:rsidRPr="0023507E" w:rsidTr="00D152E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787C2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45</w:t>
            </w:r>
            <w:r w:rsidRPr="0023507E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23507E">
              <w:rPr>
                <w:spacing w:val="-4"/>
                <w:sz w:val="28"/>
                <w:szCs w:val="28"/>
              </w:rPr>
              <w:t>Проведение муниципальной экспертизы проекта освоения лесов</w:t>
            </w:r>
          </w:p>
        </w:tc>
      </w:tr>
      <w:tr w:rsidR="002B7242" w:rsidRPr="0023507E" w:rsidTr="00CE72BF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242" w:rsidRPr="0023507E" w:rsidRDefault="002B7242" w:rsidP="00787C2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46</w:t>
            </w:r>
            <w:r w:rsidRPr="0023507E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</w:tr>
      <w:tr w:rsidR="002B7242" w:rsidRPr="0023507E" w:rsidTr="00CE72BF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242" w:rsidRPr="0023507E" w:rsidRDefault="002B7242" w:rsidP="00787C2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</w:tr>
      <w:tr w:rsidR="002B7242" w:rsidRPr="0023507E" w:rsidTr="00797A97">
        <w:trPr>
          <w:trHeight w:val="28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CE7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507E">
              <w:rPr>
                <w:spacing w:val="-4"/>
                <w:sz w:val="28"/>
                <w:szCs w:val="28"/>
              </w:rPr>
              <w:lastRenderedPageBreak/>
              <w:t>Муниципальные услуги в сфере транспорта и связи</w:t>
            </w:r>
          </w:p>
        </w:tc>
      </w:tr>
      <w:tr w:rsidR="002B7242" w:rsidRPr="0023507E" w:rsidTr="00CE72B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242" w:rsidRPr="0023507E" w:rsidRDefault="002B7242" w:rsidP="00CE72B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242" w:rsidRPr="0023507E" w:rsidRDefault="002B7242" w:rsidP="00CE72B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2B7242" w:rsidTr="000456B2">
        <w:trPr>
          <w:trHeight w:val="17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0456B2" w:rsidRDefault="002B7242" w:rsidP="00787C24">
            <w:pPr>
              <w:jc w:val="center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Муниципальные услуги в сфере архитектуры и градостроительства</w:t>
            </w:r>
          </w:p>
        </w:tc>
      </w:tr>
      <w:tr w:rsidR="002B7242" w:rsidTr="00C55855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91EA9" w:rsidRDefault="002B7242" w:rsidP="00844792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49</w:t>
            </w:r>
            <w:r w:rsidRPr="00291EA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Выдача разрешения на строительство</w:t>
            </w:r>
          </w:p>
        </w:tc>
      </w:tr>
      <w:tr w:rsidR="002B7242" w:rsidTr="00110C4B">
        <w:trPr>
          <w:trHeight w:val="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91EA9" w:rsidRDefault="002B7242" w:rsidP="00844792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50</w:t>
            </w:r>
            <w:r w:rsidRPr="00291EA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2B7242" w:rsidTr="00110C4B">
        <w:trPr>
          <w:trHeight w:val="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3507E" w:rsidRDefault="002B7242" w:rsidP="0084479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51</w:t>
            </w:r>
            <w:r w:rsidRPr="0023507E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2B7242" w:rsidRPr="0023507E" w:rsidTr="00787C24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91EA9" w:rsidRDefault="002B7242" w:rsidP="00844792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52</w:t>
            </w:r>
            <w:r w:rsidRPr="00291EA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2B7242" w:rsidTr="00110C4B">
        <w:trPr>
          <w:trHeight w:val="8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91EA9" w:rsidRDefault="002B7242" w:rsidP="00844792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53</w:t>
            </w:r>
            <w:r w:rsidRPr="00291EA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B7242" w:rsidTr="00110C4B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91EA9" w:rsidRDefault="002B7242" w:rsidP="00844792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54</w:t>
            </w:r>
            <w:r w:rsidRPr="00291EA9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B7242" w:rsidTr="00D34B10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Default="002B7242" w:rsidP="008447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Принятие решения о подготовке документации по планировке территории</w:t>
            </w:r>
          </w:p>
        </w:tc>
      </w:tr>
      <w:tr w:rsidR="002B7242" w:rsidTr="00291EA9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Default="002B7242" w:rsidP="008447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Утверждение документации по планировке территории</w:t>
            </w:r>
          </w:p>
        </w:tc>
      </w:tr>
      <w:tr w:rsidR="002B7242" w:rsidTr="00D34B10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Default="002B7242" w:rsidP="008447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2B7242" w:rsidTr="000456B2">
        <w:trPr>
          <w:trHeight w:val="82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Default="002B7242" w:rsidP="008447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</w:tr>
      <w:tr w:rsidR="002B7242" w:rsidTr="00110C4B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Default="002B7242" w:rsidP="00787C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0456B2">
              <w:rPr>
                <w:spacing w:val="-4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2B7242" w:rsidTr="00CE72BF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Default="002B7242" w:rsidP="00787C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0456B2">
              <w:rPr>
                <w:spacing w:val="-4"/>
                <w:sz w:val="28"/>
                <w:szCs w:val="28"/>
              </w:rPr>
              <w:t>построенных</w:t>
            </w:r>
            <w:proofErr w:type="gramEnd"/>
            <w:r w:rsidRPr="000456B2">
              <w:rPr>
                <w:spacing w:val="-4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2B7242" w:rsidRPr="0023507E" w:rsidTr="0070547A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78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23507E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2B7242" w:rsidRPr="0023507E" w:rsidTr="0070547A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3507E" w:rsidRDefault="002B7242" w:rsidP="00787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Pr="0023507E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3507E" w:rsidRDefault="002B7242" w:rsidP="0070547A">
            <w:pPr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pacing w:val="-4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2B7242" w:rsidRPr="0023507E" w:rsidTr="00110C4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3507E" w:rsidRDefault="002B7242" w:rsidP="00C55855">
            <w:pPr>
              <w:jc w:val="center"/>
              <w:rPr>
                <w:spacing w:val="-4"/>
                <w:sz w:val="28"/>
                <w:szCs w:val="28"/>
              </w:rPr>
            </w:pPr>
            <w:r w:rsidRPr="0023507E">
              <w:rPr>
                <w:spacing w:val="-4"/>
                <w:sz w:val="28"/>
                <w:szCs w:val="28"/>
              </w:rPr>
              <w:t>Муниципальные услуги в сфере архивного дела</w:t>
            </w:r>
          </w:p>
        </w:tc>
      </w:tr>
      <w:tr w:rsidR="002B7242" w:rsidRPr="0023507E" w:rsidTr="007C2FF4">
        <w:trPr>
          <w:trHeight w:val="1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3507E" w:rsidRDefault="002B7242" w:rsidP="007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23507E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</w:tr>
      <w:tr w:rsidR="002B7242" w:rsidTr="000456B2">
        <w:trPr>
          <w:trHeight w:val="289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0456B2" w:rsidRDefault="002B7242" w:rsidP="00C55855">
            <w:pPr>
              <w:jc w:val="center"/>
              <w:rPr>
                <w:spacing w:val="-4"/>
                <w:sz w:val="28"/>
                <w:szCs w:val="28"/>
                <w:lang w:eastAsia="zh-CN"/>
              </w:rPr>
            </w:pPr>
            <w:r w:rsidRPr="000456B2">
              <w:rPr>
                <w:spacing w:val="-4"/>
                <w:sz w:val="28"/>
                <w:szCs w:val="28"/>
                <w:lang w:eastAsia="zh-CN"/>
              </w:rPr>
              <w:t>Муниципальные услуги в сфере предпринимательской деятельности</w:t>
            </w:r>
          </w:p>
        </w:tc>
      </w:tr>
      <w:tr w:rsidR="002B7242" w:rsidRPr="0023507E" w:rsidTr="00D152E4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70547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23507E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23507E">
              <w:rPr>
                <w:sz w:val="28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23507E">
              <w:rPr>
                <w:sz w:val="28"/>
                <w:szCs w:val="28"/>
              </w:rPr>
              <w:t>дубликата или копии разрешения на право организации розничного рынка</w:t>
            </w:r>
          </w:p>
        </w:tc>
      </w:tr>
      <w:tr w:rsidR="002B7242" w:rsidRPr="0023507E" w:rsidTr="00D152E4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3507E" w:rsidRDefault="002B7242" w:rsidP="0070547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23507E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23507E" w:rsidRDefault="002B7242" w:rsidP="00110C4B">
            <w:pPr>
              <w:jc w:val="both"/>
              <w:rPr>
                <w:spacing w:val="-4"/>
                <w:sz w:val="28"/>
                <w:szCs w:val="28"/>
                <w:lang w:eastAsia="zh-CN"/>
              </w:rPr>
            </w:pPr>
            <w:r w:rsidRPr="0023507E">
              <w:rPr>
                <w:rFonts w:eastAsia="Calibri"/>
                <w:sz w:val="28"/>
                <w:szCs w:val="28"/>
              </w:rPr>
              <w:t xml:space="preserve">Предоставление муниципального имущества, включенного в перечень муниципального имущества, </w:t>
            </w:r>
            <w:r w:rsidRPr="0023507E">
              <w:rPr>
                <w:sz w:val="28"/>
                <w:szCs w:val="28"/>
              </w:rPr>
      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2B7242" w:rsidTr="000456B2">
        <w:trPr>
          <w:trHeight w:val="486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0456B2" w:rsidRDefault="002B7242" w:rsidP="00C55855">
            <w:pPr>
              <w:jc w:val="center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  <w:lang w:eastAsia="zh-CN"/>
              </w:rPr>
              <w:t>Муниципальные у</w:t>
            </w:r>
            <w:r w:rsidRPr="000456B2">
              <w:rPr>
                <w:spacing w:val="-4"/>
                <w:sz w:val="28"/>
                <w:szCs w:val="28"/>
              </w:rPr>
              <w:t>слуги в сфере молодежной политики и развития физической культуры и спорта</w:t>
            </w:r>
          </w:p>
        </w:tc>
      </w:tr>
      <w:tr w:rsidR="002B7242" w:rsidTr="00110C4B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Default="002B7242" w:rsidP="0070547A">
            <w:pPr>
              <w:pStyle w:val="a7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</w:tr>
      <w:tr w:rsidR="002B7242" w:rsidTr="00110C4B">
        <w:trPr>
          <w:trHeight w:val="9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Default="002B7242" w:rsidP="00110C4B">
            <w:pPr>
              <w:pStyle w:val="a7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</w:tr>
      <w:tr w:rsidR="002B7242" w:rsidTr="00110C4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Default="002B7242" w:rsidP="0070547A">
            <w:pPr>
              <w:pStyle w:val="a7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242" w:rsidRPr="000456B2" w:rsidRDefault="002B7242" w:rsidP="00110C4B">
            <w:pPr>
              <w:jc w:val="both"/>
              <w:rPr>
                <w:spacing w:val="-4"/>
                <w:sz w:val="28"/>
                <w:szCs w:val="28"/>
              </w:rPr>
            </w:pPr>
            <w:r w:rsidRPr="000456B2">
              <w:rPr>
                <w:spacing w:val="-4"/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</w:tbl>
    <w:p w:rsidR="00016702" w:rsidRDefault="00016702" w:rsidP="000456B2">
      <w:pPr>
        <w:widowControl w:val="0"/>
        <w:tabs>
          <w:tab w:val="left" w:pos="3402"/>
        </w:tabs>
        <w:rPr>
          <w:snapToGrid w:val="0"/>
          <w:color w:val="000000"/>
          <w:sz w:val="28"/>
        </w:rPr>
      </w:pPr>
    </w:p>
    <w:p w:rsidR="000456B2" w:rsidRDefault="000456B2" w:rsidP="000456B2">
      <w:pPr>
        <w:widowControl w:val="0"/>
        <w:tabs>
          <w:tab w:val="left" w:pos="3402"/>
        </w:tabs>
        <w:rPr>
          <w:snapToGrid w:val="0"/>
          <w:color w:val="000000"/>
          <w:sz w:val="28"/>
        </w:rPr>
      </w:pPr>
    </w:p>
    <w:p w:rsidR="00D34B10" w:rsidRPr="00CE51E9" w:rsidRDefault="00D34B10" w:rsidP="000456B2">
      <w:pPr>
        <w:widowControl w:val="0"/>
        <w:tabs>
          <w:tab w:val="left" w:pos="3402"/>
        </w:tabs>
        <w:rPr>
          <w:snapToGrid w:val="0"/>
          <w:color w:val="000000"/>
          <w:sz w:val="28"/>
        </w:rPr>
      </w:pPr>
    </w:p>
    <w:p w:rsidR="00016702" w:rsidRDefault="00016702" w:rsidP="00016702">
      <w:pPr>
        <w:widowControl w:val="0"/>
        <w:tabs>
          <w:tab w:val="left" w:pos="3402"/>
        </w:tabs>
        <w:spacing w:line="240" w:lineRule="exact"/>
        <w:ind w:left="-14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Первый заместитель главы </w:t>
      </w:r>
    </w:p>
    <w:p w:rsidR="000715B9" w:rsidRPr="000715B9" w:rsidRDefault="00016702" w:rsidP="00C55855">
      <w:pPr>
        <w:widowControl w:val="0"/>
        <w:tabs>
          <w:tab w:val="left" w:pos="3402"/>
        </w:tabs>
        <w:spacing w:line="240" w:lineRule="exact"/>
        <w:ind w:left="-142" w:right="-2"/>
      </w:pPr>
      <w:r>
        <w:rPr>
          <w:snapToGrid w:val="0"/>
          <w:color w:val="000000"/>
          <w:sz w:val="28"/>
        </w:rPr>
        <w:t xml:space="preserve">администрации города Ставрополя 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 xml:space="preserve">           Ю.В. </w:t>
      </w:r>
      <w:proofErr w:type="spellStart"/>
      <w:r>
        <w:rPr>
          <w:snapToGrid w:val="0"/>
          <w:color w:val="000000"/>
          <w:sz w:val="28"/>
        </w:rPr>
        <w:t>Белолапенко</w:t>
      </w:r>
      <w:proofErr w:type="spellEnd"/>
    </w:p>
    <w:sectPr w:rsidR="000715B9" w:rsidRPr="000715B9" w:rsidSect="00D3512F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F8" w:rsidRDefault="000737F8" w:rsidP="00FF734D">
      <w:r>
        <w:separator/>
      </w:r>
    </w:p>
  </w:endnote>
  <w:endnote w:type="continuationSeparator" w:id="0">
    <w:p w:rsidR="000737F8" w:rsidRDefault="000737F8" w:rsidP="00FF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F8" w:rsidRDefault="000737F8" w:rsidP="00FF734D">
      <w:r>
        <w:separator/>
      </w:r>
    </w:p>
  </w:footnote>
  <w:footnote w:type="continuationSeparator" w:id="0">
    <w:p w:rsidR="000737F8" w:rsidRDefault="000737F8" w:rsidP="00FF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552224343"/>
      <w:docPartObj>
        <w:docPartGallery w:val="Page Numbers (Top of Page)"/>
        <w:docPartUnique/>
      </w:docPartObj>
    </w:sdtPr>
    <w:sdtContent>
      <w:p w:rsidR="007B4B3B" w:rsidRPr="00016702" w:rsidRDefault="00016702">
        <w:pPr>
          <w:pStyle w:val="a8"/>
          <w:jc w:val="center"/>
          <w:rPr>
            <w:sz w:val="28"/>
            <w:szCs w:val="28"/>
          </w:rPr>
        </w:pPr>
        <w:r w:rsidRPr="00016702">
          <w:rPr>
            <w:sz w:val="28"/>
            <w:szCs w:val="28"/>
            <w:lang w:val="en-US"/>
          </w:rPr>
          <w:t>2</w:t>
        </w:r>
      </w:p>
    </w:sdtContent>
  </w:sdt>
  <w:p w:rsidR="003D18A7" w:rsidRDefault="003D18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3B" w:rsidRDefault="007B4B3B">
    <w:pPr>
      <w:pStyle w:val="a8"/>
      <w:jc w:val="center"/>
    </w:pPr>
  </w:p>
  <w:p w:rsidR="003D18A7" w:rsidRDefault="003D18A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224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B3B" w:rsidRPr="007B4B3B" w:rsidRDefault="00C925C6">
        <w:pPr>
          <w:pStyle w:val="a8"/>
          <w:jc w:val="center"/>
          <w:rPr>
            <w:sz w:val="28"/>
            <w:szCs w:val="28"/>
          </w:rPr>
        </w:pPr>
        <w:r w:rsidRPr="007B4B3B">
          <w:rPr>
            <w:sz w:val="28"/>
            <w:szCs w:val="28"/>
          </w:rPr>
          <w:fldChar w:fldCharType="begin"/>
        </w:r>
        <w:r w:rsidR="007B4B3B" w:rsidRPr="007B4B3B">
          <w:rPr>
            <w:sz w:val="28"/>
            <w:szCs w:val="28"/>
          </w:rPr>
          <w:instrText xml:space="preserve"> PAGE   \* MERGEFORMAT </w:instrText>
        </w:r>
        <w:r w:rsidRPr="007B4B3B">
          <w:rPr>
            <w:sz w:val="28"/>
            <w:szCs w:val="28"/>
          </w:rPr>
          <w:fldChar w:fldCharType="separate"/>
        </w:r>
        <w:r w:rsidR="005A37BF">
          <w:rPr>
            <w:noProof/>
            <w:sz w:val="28"/>
            <w:szCs w:val="28"/>
          </w:rPr>
          <w:t>6</w:t>
        </w:r>
        <w:r w:rsidRPr="007B4B3B">
          <w:rPr>
            <w:sz w:val="28"/>
            <w:szCs w:val="28"/>
          </w:rPr>
          <w:fldChar w:fldCharType="end"/>
        </w:r>
      </w:p>
    </w:sdtContent>
  </w:sdt>
  <w:p w:rsidR="003D18A7" w:rsidRDefault="003D18A7" w:rsidP="004F4B3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5863"/>
    <w:rsid w:val="00005D3A"/>
    <w:rsid w:val="00006EAB"/>
    <w:rsid w:val="00007133"/>
    <w:rsid w:val="00007CD7"/>
    <w:rsid w:val="0001075C"/>
    <w:rsid w:val="00012201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02"/>
    <w:rsid w:val="00016797"/>
    <w:rsid w:val="00016AE7"/>
    <w:rsid w:val="00016B9D"/>
    <w:rsid w:val="00016F83"/>
    <w:rsid w:val="00016F85"/>
    <w:rsid w:val="0001762F"/>
    <w:rsid w:val="000210B8"/>
    <w:rsid w:val="000215BF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669B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2F52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942"/>
    <w:rsid w:val="00043B5F"/>
    <w:rsid w:val="00044A67"/>
    <w:rsid w:val="00044BD4"/>
    <w:rsid w:val="0004509D"/>
    <w:rsid w:val="00045538"/>
    <w:rsid w:val="000455BF"/>
    <w:rsid w:val="000456B2"/>
    <w:rsid w:val="0004590F"/>
    <w:rsid w:val="000466C3"/>
    <w:rsid w:val="000468E5"/>
    <w:rsid w:val="00046CC3"/>
    <w:rsid w:val="00046E33"/>
    <w:rsid w:val="00047D5F"/>
    <w:rsid w:val="000507D8"/>
    <w:rsid w:val="00050AA9"/>
    <w:rsid w:val="00050C51"/>
    <w:rsid w:val="00050EA6"/>
    <w:rsid w:val="0005105C"/>
    <w:rsid w:val="00051351"/>
    <w:rsid w:val="000523F0"/>
    <w:rsid w:val="0005262E"/>
    <w:rsid w:val="00052F84"/>
    <w:rsid w:val="000535F6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70353"/>
    <w:rsid w:val="0007085D"/>
    <w:rsid w:val="00070CFE"/>
    <w:rsid w:val="000715B9"/>
    <w:rsid w:val="00072044"/>
    <w:rsid w:val="00072578"/>
    <w:rsid w:val="0007272D"/>
    <w:rsid w:val="00072D8E"/>
    <w:rsid w:val="00072E85"/>
    <w:rsid w:val="000731D4"/>
    <w:rsid w:val="00073321"/>
    <w:rsid w:val="00073630"/>
    <w:rsid w:val="000737F8"/>
    <w:rsid w:val="000738C6"/>
    <w:rsid w:val="00073D6E"/>
    <w:rsid w:val="00074002"/>
    <w:rsid w:val="00074128"/>
    <w:rsid w:val="00074517"/>
    <w:rsid w:val="00074727"/>
    <w:rsid w:val="00074D4F"/>
    <w:rsid w:val="0007512A"/>
    <w:rsid w:val="0007515F"/>
    <w:rsid w:val="00075443"/>
    <w:rsid w:val="0007603A"/>
    <w:rsid w:val="0007659D"/>
    <w:rsid w:val="00076973"/>
    <w:rsid w:val="00076BC4"/>
    <w:rsid w:val="00077040"/>
    <w:rsid w:val="000770C1"/>
    <w:rsid w:val="0007770A"/>
    <w:rsid w:val="00077AB7"/>
    <w:rsid w:val="00077EF7"/>
    <w:rsid w:val="0008076D"/>
    <w:rsid w:val="00080871"/>
    <w:rsid w:val="00080FBE"/>
    <w:rsid w:val="00081072"/>
    <w:rsid w:val="000810C8"/>
    <w:rsid w:val="00081665"/>
    <w:rsid w:val="00081B9F"/>
    <w:rsid w:val="00082409"/>
    <w:rsid w:val="00082C3E"/>
    <w:rsid w:val="00082D27"/>
    <w:rsid w:val="000833FF"/>
    <w:rsid w:val="00083856"/>
    <w:rsid w:val="0008417E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12AB"/>
    <w:rsid w:val="000A1FDA"/>
    <w:rsid w:val="000A23E9"/>
    <w:rsid w:val="000A26F3"/>
    <w:rsid w:val="000A2ABD"/>
    <w:rsid w:val="000A31C9"/>
    <w:rsid w:val="000A3348"/>
    <w:rsid w:val="000A36FD"/>
    <w:rsid w:val="000A42C0"/>
    <w:rsid w:val="000A4F2B"/>
    <w:rsid w:val="000A5A13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D09A0"/>
    <w:rsid w:val="000D0E09"/>
    <w:rsid w:val="000D1377"/>
    <w:rsid w:val="000D1571"/>
    <w:rsid w:val="000D174A"/>
    <w:rsid w:val="000D1AE2"/>
    <w:rsid w:val="000D215B"/>
    <w:rsid w:val="000D25F7"/>
    <w:rsid w:val="000D2A0C"/>
    <w:rsid w:val="000D300C"/>
    <w:rsid w:val="000D39B6"/>
    <w:rsid w:val="000D3A4C"/>
    <w:rsid w:val="000D3ED4"/>
    <w:rsid w:val="000D40BE"/>
    <w:rsid w:val="000D4EE3"/>
    <w:rsid w:val="000D593F"/>
    <w:rsid w:val="000D6238"/>
    <w:rsid w:val="000D6A98"/>
    <w:rsid w:val="000D700F"/>
    <w:rsid w:val="000D7A5B"/>
    <w:rsid w:val="000E086E"/>
    <w:rsid w:val="000E09C3"/>
    <w:rsid w:val="000E0FB9"/>
    <w:rsid w:val="000E1D21"/>
    <w:rsid w:val="000E240D"/>
    <w:rsid w:val="000E271C"/>
    <w:rsid w:val="000E286B"/>
    <w:rsid w:val="000E379D"/>
    <w:rsid w:val="000E3FD6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407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FF"/>
    <w:rsid w:val="001174ED"/>
    <w:rsid w:val="00117724"/>
    <w:rsid w:val="00117AE9"/>
    <w:rsid w:val="00117D01"/>
    <w:rsid w:val="00120392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BF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EEC"/>
    <w:rsid w:val="001612E7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5B22"/>
    <w:rsid w:val="00165D14"/>
    <w:rsid w:val="0016600C"/>
    <w:rsid w:val="00166205"/>
    <w:rsid w:val="00166C5D"/>
    <w:rsid w:val="00166F03"/>
    <w:rsid w:val="0016700C"/>
    <w:rsid w:val="001674F8"/>
    <w:rsid w:val="001677DA"/>
    <w:rsid w:val="00167E21"/>
    <w:rsid w:val="00167E28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DAA"/>
    <w:rsid w:val="00176E3C"/>
    <w:rsid w:val="001770E1"/>
    <w:rsid w:val="001779AD"/>
    <w:rsid w:val="00177D43"/>
    <w:rsid w:val="00177D7F"/>
    <w:rsid w:val="001802F7"/>
    <w:rsid w:val="001805E5"/>
    <w:rsid w:val="00180625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509B"/>
    <w:rsid w:val="0018511C"/>
    <w:rsid w:val="00186198"/>
    <w:rsid w:val="001866C4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6D6"/>
    <w:rsid w:val="0019480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F58"/>
    <w:rsid w:val="001A342F"/>
    <w:rsid w:val="001A355A"/>
    <w:rsid w:val="001A39CF"/>
    <w:rsid w:val="001A3B85"/>
    <w:rsid w:val="001A4287"/>
    <w:rsid w:val="001A42B6"/>
    <w:rsid w:val="001A5376"/>
    <w:rsid w:val="001A5C5F"/>
    <w:rsid w:val="001A5DF8"/>
    <w:rsid w:val="001A65C9"/>
    <w:rsid w:val="001A6672"/>
    <w:rsid w:val="001A6BEF"/>
    <w:rsid w:val="001A7681"/>
    <w:rsid w:val="001A7776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5361"/>
    <w:rsid w:val="001C5A4C"/>
    <w:rsid w:val="001C61B0"/>
    <w:rsid w:val="001C70E7"/>
    <w:rsid w:val="001C7282"/>
    <w:rsid w:val="001C746E"/>
    <w:rsid w:val="001D0D11"/>
    <w:rsid w:val="001D1153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4231"/>
    <w:rsid w:val="001D5056"/>
    <w:rsid w:val="001D534A"/>
    <w:rsid w:val="001D54D2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B43"/>
    <w:rsid w:val="001E307B"/>
    <w:rsid w:val="001E3188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F9D"/>
    <w:rsid w:val="001E7FFB"/>
    <w:rsid w:val="001F0906"/>
    <w:rsid w:val="001F15AA"/>
    <w:rsid w:val="001F16C3"/>
    <w:rsid w:val="001F16E5"/>
    <w:rsid w:val="001F1E09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54BB"/>
    <w:rsid w:val="001F57F9"/>
    <w:rsid w:val="001F5F7C"/>
    <w:rsid w:val="001F664F"/>
    <w:rsid w:val="001F6AF6"/>
    <w:rsid w:val="001F726E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CD7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07E"/>
    <w:rsid w:val="002353BE"/>
    <w:rsid w:val="00235A17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F8B"/>
    <w:rsid w:val="0025098D"/>
    <w:rsid w:val="002514AA"/>
    <w:rsid w:val="00252022"/>
    <w:rsid w:val="0025205C"/>
    <w:rsid w:val="0025232F"/>
    <w:rsid w:val="00252D5E"/>
    <w:rsid w:val="00253220"/>
    <w:rsid w:val="00253832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E"/>
    <w:rsid w:val="00273BD9"/>
    <w:rsid w:val="00273D36"/>
    <w:rsid w:val="0027439B"/>
    <w:rsid w:val="00274998"/>
    <w:rsid w:val="00274E97"/>
    <w:rsid w:val="0027540C"/>
    <w:rsid w:val="0027545C"/>
    <w:rsid w:val="0027571D"/>
    <w:rsid w:val="00275C12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1EA9"/>
    <w:rsid w:val="002928AB"/>
    <w:rsid w:val="00292B2B"/>
    <w:rsid w:val="0029317E"/>
    <w:rsid w:val="002934D8"/>
    <w:rsid w:val="002936D7"/>
    <w:rsid w:val="00293A35"/>
    <w:rsid w:val="00293E8C"/>
    <w:rsid w:val="0029415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D03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3C73"/>
    <w:rsid w:val="002B3D71"/>
    <w:rsid w:val="002B5202"/>
    <w:rsid w:val="002B5521"/>
    <w:rsid w:val="002B5C52"/>
    <w:rsid w:val="002B65E6"/>
    <w:rsid w:val="002B7242"/>
    <w:rsid w:val="002B7341"/>
    <w:rsid w:val="002B76A1"/>
    <w:rsid w:val="002B7F24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12D9"/>
    <w:rsid w:val="002E1704"/>
    <w:rsid w:val="002E1961"/>
    <w:rsid w:val="002E1979"/>
    <w:rsid w:val="002E1BBE"/>
    <w:rsid w:val="002E26A4"/>
    <w:rsid w:val="002E2FDD"/>
    <w:rsid w:val="002E3AF3"/>
    <w:rsid w:val="002E3B63"/>
    <w:rsid w:val="002E42C1"/>
    <w:rsid w:val="002E435C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44F9"/>
    <w:rsid w:val="00304586"/>
    <w:rsid w:val="00304AE2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1F6A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79F"/>
    <w:rsid w:val="0031580B"/>
    <w:rsid w:val="00315824"/>
    <w:rsid w:val="00315BE9"/>
    <w:rsid w:val="0031606A"/>
    <w:rsid w:val="003169A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308B"/>
    <w:rsid w:val="003234F0"/>
    <w:rsid w:val="00324193"/>
    <w:rsid w:val="00324225"/>
    <w:rsid w:val="00324335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7474"/>
    <w:rsid w:val="00337548"/>
    <w:rsid w:val="00337600"/>
    <w:rsid w:val="00337A20"/>
    <w:rsid w:val="00337E41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8D3"/>
    <w:rsid w:val="0034549B"/>
    <w:rsid w:val="00345AF7"/>
    <w:rsid w:val="003460D4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D6"/>
    <w:rsid w:val="00373475"/>
    <w:rsid w:val="00373749"/>
    <w:rsid w:val="00373B66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58AF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D04"/>
    <w:rsid w:val="003A6EC7"/>
    <w:rsid w:val="003A742F"/>
    <w:rsid w:val="003A77CE"/>
    <w:rsid w:val="003A7818"/>
    <w:rsid w:val="003A7AC3"/>
    <w:rsid w:val="003B091A"/>
    <w:rsid w:val="003B0B9B"/>
    <w:rsid w:val="003B1274"/>
    <w:rsid w:val="003B12F6"/>
    <w:rsid w:val="003B14EC"/>
    <w:rsid w:val="003B2799"/>
    <w:rsid w:val="003B356D"/>
    <w:rsid w:val="003B3676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D02D6"/>
    <w:rsid w:val="003D0519"/>
    <w:rsid w:val="003D0E04"/>
    <w:rsid w:val="003D0F23"/>
    <w:rsid w:val="003D124E"/>
    <w:rsid w:val="003D16FB"/>
    <w:rsid w:val="003D18A7"/>
    <w:rsid w:val="003D1C7C"/>
    <w:rsid w:val="003D25FD"/>
    <w:rsid w:val="003D2882"/>
    <w:rsid w:val="003D319B"/>
    <w:rsid w:val="003D356E"/>
    <w:rsid w:val="003D418B"/>
    <w:rsid w:val="003D4209"/>
    <w:rsid w:val="003D4288"/>
    <w:rsid w:val="003D4880"/>
    <w:rsid w:val="003D4D38"/>
    <w:rsid w:val="003D5434"/>
    <w:rsid w:val="003D581F"/>
    <w:rsid w:val="003D608D"/>
    <w:rsid w:val="003D64C6"/>
    <w:rsid w:val="003D6D71"/>
    <w:rsid w:val="003D7204"/>
    <w:rsid w:val="003D72AE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BD"/>
    <w:rsid w:val="003E6190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C88"/>
    <w:rsid w:val="003F1E74"/>
    <w:rsid w:val="003F1EFB"/>
    <w:rsid w:val="003F217A"/>
    <w:rsid w:val="003F26C4"/>
    <w:rsid w:val="003F28E3"/>
    <w:rsid w:val="003F2BD9"/>
    <w:rsid w:val="003F2D1F"/>
    <w:rsid w:val="003F3A8A"/>
    <w:rsid w:val="003F3CB8"/>
    <w:rsid w:val="003F4C5E"/>
    <w:rsid w:val="003F4D1F"/>
    <w:rsid w:val="003F4EE2"/>
    <w:rsid w:val="003F591E"/>
    <w:rsid w:val="003F5CF9"/>
    <w:rsid w:val="003F6965"/>
    <w:rsid w:val="003F6CD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2DF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3294"/>
    <w:rsid w:val="004432B8"/>
    <w:rsid w:val="00444D98"/>
    <w:rsid w:val="00445B7E"/>
    <w:rsid w:val="00445C7F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90A"/>
    <w:rsid w:val="00464A9D"/>
    <w:rsid w:val="0046511B"/>
    <w:rsid w:val="00465147"/>
    <w:rsid w:val="00465583"/>
    <w:rsid w:val="00465829"/>
    <w:rsid w:val="00465A17"/>
    <w:rsid w:val="0046652F"/>
    <w:rsid w:val="00467073"/>
    <w:rsid w:val="00467C3E"/>
    <w:rsid w:val="0047022B"/>
    <w:rsid w:val="00470AA3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A39"/>
    <w:rsid w:val="00477EF6"/>
    <w:rsid w:val="00480C81"/>
    <w:rsid w:val="00480E44"/>
    <w:rsid w:val="00482809"/>
    <w:rsid w:val="00482C52"/>
    <w:rsid w:val="00483184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37B"/>
    <w:rsid w:val="00490BB2"/>
    <w:rsid w:val="004913F1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A91"/>
    <w:rsid w:val="00496AFD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3FA"/>
    <w:rsid w:val="004A246A"/>
    <w:rsid w:val="004A26D0"/>
    <w:rsid w:val="004A2E65"/>
    <w:rsid w:val="004A3544"/>
    <w:rsid w:val="004A39DF"/>
    <w:rsid w:val="004A3EBA"/>
    <w:rsid w:val="004A46C6"/>
    <w:rsid w:val="004A54C2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50C"/>
    <w:rsid w:val="004B55D3"/>
    <w:rsid w:val="004B589A"/>
    <w:rsid w:val="004B735F"/>
    <w:rsid w:val="004B7EB2"/>
    <w:rsid w:val="004C047B"/>
    <w:rsid w:val="004C04BF"/>
    <w:rsid w:val="004C0C69"/>
    <w:rsid w:val="004C0EA8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83"/>
    <w:rsid w:val="004C65F5"/>
    <w:rsid w:val="004C6895"/>
    <w:rsid w:val="004C6980"/>
    <w:rsid w:val="004C7DA1"/>
    <w:rsid w:val="004D03C0"/>
    <w:rsid w:val="004D060F"/>
    <w:rsid w:val="004D0F7B"/>
    <w:rsid w:val="004D13D2"/>
    <w:rsid w:val="004D25A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3AA"/>
    <w:rsid w:val="004E032E"/>
    <w:rsid w:val="004E06C0"/>
    <w:rsid w:val="004E09B9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70E"/>
    <w:rsid w:val="004E432D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60D"/>
    <w:rsid w:val="004F19B7"/>
    <w:rsid w:val="004F27CB"/>
    <w:rsid w:val="004F2804"/>
    <w:rsid w:val="004F2A8A"/>
    <w:rsid w:val="004F3730"/>
    <w:rsid w:val="004F4227"/>
    <w:rsid w:val="004F46FE"/>
    <w:rsid w:val="004F4B38"/>
    <w:rsid w:val="004F50D0"/>
    <w:rsid w:val="004F553D"/>
    <w:rsid w:val="004F5952"/>
    <w:rsid w:val="004F5997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7EA"/>
    <w:rsid w:val="00506853"/>
    <w:rsid w:val="00506C0E"/>
    <w:rsid w:val="00507182"/>
    <w:rsid w:val="00507705"/>
    <w:rsid w:val="005077FC"/>
    <w:rsid w:val="00507BF6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5172"/>
    <w:rsid w:val="0052696C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989"/>
    <w:rsid w:val="00542D1A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C8"/>
    <w:rsid w:val="00572DA7"/>
    <w:rsid w:val="005734CA"/>
    <w:rsid w:val="00573508"/>
    <w:rsid w:val="0057394F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2007"/>
    <w:rsid w:val="005825DB"/>
    <w:rsid w:val="00583167"/>
    <w:rsid w:val="005832D7"/>
    <w:rsid w:val="005833C2"/>
    <w:rsid w:val="005834D7"/>
    <w:rsid w:val="00583564"/>
    <w:rsid w:val="0058385F"/>
    <w:rsid w:val="00583C92"/>
    <w:rsid w:val="00584F31"/>
    <w:rsid w:val="005856F5"/>
    <w:rsid w:val="00585D00"/>
    <w:rsid w:val="0058632F"/>
    <w:rsid w:val="00586487"/>
    <w:rsid w:val="005866E5"/>
    <w:rsid w:val="00586764"/>
    <w:rsid w:val="0058693C"/>
    <w:rsid w:val="0058703A"/>
    <w:rsid w:val="0058742F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A9A"/>
    <w:rsid w:val="00596AC4"/>
    <w:rsid w:val="00596CED"/>
    <w:rsid w:val="00596F55"/>
    <w:rsid w:val="0059744D"/>
    <w:rsid w:val="00597CBC"/>
    <w:rsid w:val="005A015E"/>
    <w:rsid w:val="005A01B2"/>
    <w:rsid w:val="005A05A2"/>
    <w:rsid w:val="005A083C"/>
    <w:rsid w:val="005A0B7B"/>
    <w:rsid w:val="005A1032"/>
    <w:rsid w:val="005A1E4E"/>
    <w:rsid w:val="005A2FF4"/>
    <w:rsid w:val="005A373E"/>
    <w:rsid w:val="005A37BF"/>
    <w:rsid w:val="005A3802"/>
    <w:rsid w:val="005A3BCE"/>
    <w:rsid w:val="005A404B"/>
    <w:rsid w:val="005A46EF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799"/>
    <w:rsid w:val="005B6990"/>
    <w:rsid w:val="005B6A9F"/>
    <w:rsid w:val="005B7C3A"/>
    <w:rsid w:val="005C00BF"/>
    <w:rsid w:val="005C015A"/>
    <w:rsid w:val="005C0E75"/>
    <w:rsid w:val="005C1765"/>
    <w:rsid w:val="005C1973"/>
    <w:rsid w:val="005C217A"/>
    <w:rsid w:val="005C2783"/>
    <w:rsid w:val="005C27CA"/>
    <w:rsid w:val="005C30A1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C4D"/>
    <w:rsid w:val="005D6656"/>
    <w:rsid w:val="005D666D"/>
    <w:rsid w:val="005D6E52"/>
    <w:rsid w:val="005D7661"/>
    <w:rsid w:val="005D783F"/>
    <w:rsid w:val="005D7CB1"/>
    <w:rsid w:val="005E053B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899"/>
    <w:rsid w:val="005E4A65"/>
    <w:rsid w:val="005E4CC7"/>
    <w:rsid w:val="005E5070"/>
    <w:rsid w:val="005E5181"/>
    <w:rsid w:val="005E5999"/>
    <w:rsid w:val="005E5D54"/>
    <w:rsid w:val="005E65CF"/>
    <w:rsid w:val="005E741A"/>
    <w:rsid w:val="005E7C9A"/>
    <w:rsid w:val="005E7FBD"/>
    <w:rsid w:val="005F0257"/>
    <w:rsid w:val="005F08E8"/>
    <w:rsid w:val="005F0983"/>
    <w:rsid w:val="005F0B03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740D"/>
    <w:rsid w:val="005F74CB"/>
    <w:rsid w:val="006006F5"/>
    <w:rsid w:val="00600C11"/>
    <w:rsid w:val="00600C53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B00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4194"/>
    <w:rsid w:val="00614580"/>
    <w:rsid w:val="00614974"/>
    <w:rsid w:val="00614D44"/>
    <w:rsid w:val="0061510D"/>
    <w:rsid w:val="006154A5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D76"/>
    <w:rsid w:val="00630255"/>
    <w:rsid w:val="0063045E"/>
    <w:rsid w:val="00630DD8"/>
    <w:rsid w:val="00630F45"/>
    <w:rsid w:val="00630F97"/>
    <w:rsid w:val="0063122E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F82"/>
    <w:rsid w:val="0064162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8EC"/>
    <w:rsid w:val="006456E4"/>
    <w:rsid w:val="006459B2"/>
    <w:rsid w:val="00645B4C"/>
    <w:rsid w:val="006460B1"/>
    <w:rsid w:val="00646718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42C0"/>
    <w:rsid w:val="006546E7"/>
    <w:rsid w:val="006552DE"/>
    <w:rsid w:val="0065557B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2C0B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E4C"/>
    <w:rsid w:val="00675ECD"/>
    <w:rsid w:val="00676BFD"/>
    <w:rsid w:val="00676EBC"/>
    <w:rsid w:val="00677620"/>
    <w:rsid w:val="00677F2F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11C1"/>
    <w:rsid w:val="006B16B9"/>
    <w:rsid w:val="006B1770"/>
    <w:rsid w:val="006B1BC8"/>
    <w:rsid w:val="006B1CBA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F87"/>
    <w:rsid w:val="006C231D"/>
    <w:rsid w:val="006C26B2"/>
    <w:rsid w:val="006C270B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6F7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99C"/>
    <w:rsid w:val="006F3FFD"/>
    <w:rsid w:val="006F43C9"/>
    <w:rsid w:val="006F54CC"/>
    <w:rsid w:val="006F567C"/>
    <w:rsid w:val="006F5A20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85C"/>
    <w:rsid w:val="007048AA"/>
    <w:rsid w:val="00704C71"/>
    <w:rsid w:val="00705351"/>
    <w:rsid w:val="00705375"/>
    <w:rsid w:val="00705430"/>
    <w:rsid w:val="0070547A"/>
    <w:rsid w:val="00705A94"/>
    <w:rsid w:val="00705BB4"/>
    <w:rsid w:val="00705BC8"/>
    <w:rsid w:val="00705F9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2DCF"/>
    <w:rsid w:val="00713089"/>
    <w:rsid w:val="00713E60"/>
    <w:rsid w:val="00713F64"/>
    <w:rsid w:val="00714049"/>
    <w:rsid w:val="0071462B"/>
    <w:rsid w:val="007146E0"/>
    <w:rsid w:val="007147C0"/>
    <w:rsid w:val="0071497F"/>
    <w:rsid w:val="00715066"/>
    <w:rsid w:val="00715DA1"/>
    <w:rsid w:val="00716248"/>
    <w:rsid w:val="00716824"/>
    <w:rsid w:val="00716A52"/>
    <w:rsid w:val="00716B17"/>
    <w:rsid w:val="00716C5E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CB0"/>
    <w:rsid w:val="00721611"/>
    <w:rsid w:val="00721AFC"/>
    <w:rsid w:val="007220AC"/>
    <w:rsid w:val="007220F2"/>
    <w:rsid w:val="00722402"/>
    <w:rsid w:val="007229AE"/>
    <w:rsid w:val="0072301D"/>
    <w:rsid w:val="00723169"/>
    <w:rsid w:val="007231BF"/>
    <w:rsid w:val="007232A5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389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810"/>
    <w:rsid w:val="00744FAE"/>
    <w:rsid w:val="00746BDB"/>
    <w:rsid w:val="0074727E"/>
    <w:rsid w:val="00747C0E"/>
    <w:rsid w:val="00750479"/>
    <w:rsid w:val="007509D7"/>
    <w:rsid w:val="00750BD3"/>
    <w:rsid w:val="00751290"/>
    <w:rsid w:val="007513CD"/>
    <w:rsid w:val="00751855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87C24"/>
    <w:rsid w:val="0079004E"/>
    <w:rsid w:val="00790311"/>
    <w:rsid w:val="0079060C"/>
    <w:rsid w:val="0079092A"/>
    <w:rsid w:val="00790BE3"/>
    <w:rsid w:val="00790E3E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3EC"/>
    <w:rsid w:val="007A150A"/>
    <w:rsid w:val="007A1684"/>
    <w:rsid w:val="007A18DF"/>
    <w:rsid w:val="007A1BA4"/>
    <w:rsid w:val="007A3002"/>
    <w:rsid w:val="007A35F7"/>
    <w:rsid w:val="007A363D"/>
    <w:rsid w:val="007A3894"/>
    <w:rsid w:val="007A398B"/>
    <w:rsid w:val="007A4C57"/>
    <w:rsid w:val="007A4F9C"/>
    <w:rsid w:val="007A58BB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B0"/>
    <w:rsid w:val="007B2E27"/>
    <w:rsid w:val="007B3313"/>
    <w:rsid w:val="007B3C33"/>
    <w:rsid w:val="007B440D"/>
    <w:rsid w:val="007B458B"/>
    <w:rsid w:val="007B4790"/>
    <w:rsid w:val="007B49AD"/>
    <w:rsid w:val="007B4B3B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C51"/>
    <w:rsid w:val="007C1B4F"/>
    <w:rsid w:val="007C2288"/>
    <w:rsid w:val="007C2FF4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738"/>
    <w:rsid w:val="007D1372"/>
    <w:rsid w:val="007D157A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4C9"/>
    <w:rsid w:val="007E04F2"/>
    <w:rsid w:val="007E0D7D"/>
    <w:rsid w:val="007E0FAB"/>
    <w:rsid w:val="007E10D9"/>
    <w:rsid w:val="007E12AF"/>
    <w:rsid w:val="007E1550"/>
    <w:rsid w:val="007E1557"/>
    <w:rsid w:val="007E1E3C"/>
    <w:rsid w:val="007E2BAB"/>
    <w:rsid w:val="007E2F15"/>
    <w:rsid w:val="007E36D5"/>
    <w:rsid w:val="007E38F2"/>
    <w:rsid w:val="007E3949"/>
    <w:rsid w:val="007E4780"/>
    <w:rsid w:val="007E5006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42F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123"/>
    <w:rsid w:val="00801781"/>
    <w:rsid w:val="00802117"/>
    <w:rsid w:val="0080248F"/>
    <w:rsid w:val="00802F92"/>
    <w:rsid w:val="00803170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C5E"/>
    <w:rsid w:val="00806577"/>
    <w:rsid w:val="00806807"/>
    <w:rsid w:val="00806C8A"/>
    <w:rsid w:val="008075ED"/>
    <w:rsid w:val="00810C8A"/>
    <w:rsid w:val="00810E24"/>
    <w:rsid w:val="00810EB3"/>
    <w:rsid w:val="00810F73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40B"/>
    <w:rsid w:val="008227BA"/>
    <w:rsid w:val="00822B1E"/>
    <w:rsid w:val="00823313"/>
    <w:rsid w:val="008239F9"/>
    <w:rsid w:val="00823B67"/>
    <w:rsid w:val="00823E55"/>
    <w:rsid w:val="008245D6"/>
    <w:rsid w:val="008248C6"/>
    <w:rsid w:val="00825914"/>
    <w:rsid w:val="00825B4C"/>
    <w:rsid w:val="00826103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A46"/>
    <w:rsid w:val="00835C4F"/>
    <w:rsid w:val="00835DDE"/>
    <w:rsid w:val="00836FE9"/>
    <w:rsid w:val="0083712E"/>
    <w:rsid w:val="00837600"/>
    <w:rsid w:val="008376AD"/>
    <w:rsid w:val="00837848"/>
    <w:rsid w:val="00837F10"/>
    <w:rsid w:val="008414EB"/>
    <w:rsid w:val="00841E28"/>
    <w:rsid w:val="00842058"/>
    <w:rsid w:val="0084221A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0BE"/>
    <w:rsid w:val="00850127"/>
    <w:rsid w:val="00850463"/>
    <w:rsid w:val="00850D28"/>
    <w:rsid w:val="00851610"/>
    <w:rsid w:val="00851C0A"/>
    <w:rsid w:val="00851F9C"/>
    <w:rsid w:val="00852118"/>
    <w:rsid w:val="00852BC4"/>
    <w:rsid w:val="00853400"/>
    <w:rsid w:val="00853C06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470F"/>
    <w:rsid w:val="0086493F"/>
    <w:rsid w:val="008649CC"/>
    <w:rsid w:val="00864FF6"/>
    <w:rsid w:val="0086566A"/>
    <w:rsid w:val="008659F1"/>
    <w:rsid w:val="00865CC6"/>
    <w:rsid w:val="00865FBC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7D"/>
    <w:rsid w:val="008C673C"/>
    <w:rsid w:val="008C69D2"/>
    <w:rsid w:val="008C6A9D"/>
    <w:rsid w:val="008C722A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E4"/>
    <w:rsid w:val="008D3FEE"/>
    <w:rsid w:val="008D4AC5"/>
    <w:rsid w:val="008D59D5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332E"/>
    <w:rsid w:val="008E3657"/>
    <w:rsid w:val="008E3810"/>
    <w:rsid w:val="008E412B"/>
    <w:rsid w:val="008E41B1"/>
    <w:rsid w:val="008E46AD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8F7E98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612"/>
    <w:rsid w:val="0090372B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111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5A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201E6"/>
    <w:rsid w:val="009212A8"/>
    <w:rsid w:val="0092152F"/>
    <w:rsid w:val="009224A7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0AB9"/>
    <w:rsid w:val="00931BB8"/>
    <w:rsid w:val="00931BD4"/>
    <w:rsid w:val="00932BFA"/>
    <w:rsid w:val="009331AD"/>
    <w:rsid w:val="0093326B"/>
    <w:rsid w:val="00933958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A9B"/>
    <w:rsid w:val="009375AC"/>
    <w:rsid w:val="0093791A"/>
    <w:rsid w:val="00940420"/>
    <w:rsid w:val="00940437"/>
    <w:rsid w:val="00940747"/>
    <w:rsid w:val="0094076A"/>
    <w:rsid w:val="009409E4"/>
    <w:rsid w:val="00940C86"/>
    <w:rsid w:val="0094128B"/>
    <w:rsid w:val="00941565"/>
    <w:rsid w:val="00941895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C56"/>
    <w:rsid w:val="009621D2"/>
    <w:rsid w:val="00962221"/>
    <w:rsid w:val="00962B69"/>
    <w:rsid w:val="009630A9"/>
    <w:rsid w:val="009630B7"/>
    <w:rsid w:val="00963DA7"/>
    <w:rsid w:val="00963E9C"/>
    <w:rsid w:val="00963F24"/>
    <w:rsid w:val="00963FDC"/>
    <w:rsid w:val="0096418D"/>
    <w:rsid w:val="009643F4"/>
    <w:rsid w:val="00964C77"/>
    <w:rsid w:val="009654DD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B81"/>
    <w:rsid w:val="00977C70"/>
    <w:rsid w:val="00977DA2"/>
    <w:rsid w:val="00977E9A"/>
    <w:rsid w:val="0098069F"/>
    <w:rsid w:val="00980B96"/>
    <w:rsid w:val="00980BD0"/>
    <w:rsid w:val="0098143C"/>
    <w:rsid w:val="009823E5"/>
    <w:rsid w:val="00983518"/>
    <w:rsid w:val="00983748"/>
    <w:rsid w:val="00983AAC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A12"/>
    <w:rsid w:val="00997AAD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C6D"/>
    <w:rsid w:val="009B0DC6"/>
    <w:rsid w:val="009B0EAE"/>
    <w:rsid w:val="009B1300"/>
    <w:rsid w:val="009B136B"/>
    <w:rsid w:val="009B13E7"/>
    <w:rsid w:val="009B18D7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DA7"/>
    <w:rsid w:val="009B7F39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62A0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0F6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205FA"/>
    <w:rsid w:val="00A213E6"/>
    <w:rsid w:val="00A2179D"/>
    <w:rsid w:val="00A217A3"/>
    <w:rsid w:val="00A217C4"/>
    <w:rsid w:val="00A21D38"/>
    <w:rsid w:val="00A21E3C"/>
    <w:rsid w:val="00A224E4"/>
    <w:rsid w:val="00A22583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ACC"/>
    <w:rsid w:val="00A40243"/>
    <w:rsid w:val="00A40AA5"/>
    <w:rsid w:val="00A40BEB"/>
    <w:rsid w:val="00A40C1E"/>
    <w:rsid w:val="00A40C60"/>
    <w:rsid w:val="00A40CE9"/>
    <w:rsid w:val="00A4131D"/>
    <w:rsid w:val="00A4156B"/>
    <w:rsid w:val="00A41E7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57E0"/>
    <w:rsid w:val="00A45BC4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47C"/>
    <w:rsid w:val="00A5378F"/>
    <w:rsid w:val="00A538A9"/>
    <w:rsid w:val="00A54085"/>
    <w:rsid w:val="00A5489F"/>
    <w:rsid w:val="00A54A67"/>
    <w:rsid w:val="00A55D88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547"/>
    <w:rsid w:val="00A61978"/>
    <w:rsid w:val="00A6198B"/>
    <w:rsid w:val="00A63414"/>
    <w:rsid w:val="00A637DC"/>
    <w:rsid w:val="00A6381A"/>
    <w:rsid w:val="00A63C07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C89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55F"/>
    <w:rsid w:val="00A845CA"/>
    <w:rsid w:val="00A84912"/>
    <w:rsid w:val="00A8573A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E81"/>
    <w:rsid w:val="00AA033C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DAC"/>
    <w:rsid w:val="00AA645D"/>
    <w:rsid w:val="00AA7229"/>
    <w:rsid w:val="00AA77E8"/>
    <w:rsid w:val="00AA7C2C"/>
    <w:rsid w:val="00AA7EFC"/>
    <w:rsid w:val="00AB0121"/>
    <w:rsid w:val="00AB05A7"/>
    <w:rsid w:val="00AB08BE"/>
    <w:rsid w:val="00AB0C18"/>
    <w:rsid w:val="00AB0CF6"/>
    <w:rsid w:val="00AB183F"/>
    <w:rsid w:val="00AB1926"/>
    <w:rsid w:val="00AB1F74"/>
    <w:rsid w:val="00AB21E1"/>
    <w:rsid w:val="00AB26ED"/>
    <w:rsid w:val="00AB326F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09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1505"/>
    <w:rsid w:val="00AF1900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11D5"/>
    <w:rsid w:val="00B115F6"/>
    <w:rsid w:val="00B119AF"/>
    <w:rsid w:val="00B11B2F"/>
    <w:rsid w:val="00B11EA2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401"/>
    <w:rsid w:val="00B41F9A"/>
    <w:rsid w:val="00B41FF9"/>
    <w:rsid w:val="00B421D5"/>
    <w:rsid w:val="00B42412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06B4"/>
    <w:rsid w:val="00B51033"/>
    <w:rsid w:val="00B51313"/>
    <w:rsid w:val="00B51465"/>
    <w:rsid w:val="00B51706"/>
    <w:rsid w:val="00B518BF"/>
    <w:rsid w:val="00B5219E"/>
    <w:rsid w:val="00B5265B"/>
    <w:rsid w:val="00B52981"/>
    <w:rsid w:val="00B53418"/>
    <w:rsid w:val="00B53560"/>
    <w:rsid w:val="00B538BC"/>
    <w:rsid w:val="00B5410A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633"/>
    <w:rsid w:val="00B64966"/>
    <w:rsid w:val="00B64B53"/>
    <w:rsid w:val="00B651CC"/>
    <w:rsid w:val="00B65347"/>
    <w:rsid w:val="00B65732"/>
    <w:rsid w:val="00B657B1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67DE8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5D3"/>
    <w:rsid w:val="00B83608"/>
    <w:rsid w:val="00B8382A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863"/>
    <w:rsid w:val="00BA09A0"/>
    <w:rsid w:val="00BA141C"/>
    <w:rsid w:val="00BA1630"/>
    <w:rsid w:val="00BA1832"/>
    <w:rsid w:val="00BA24DE"/>
    <w:rsid w:val="00BA3981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4251"/>
    <w:rsid w:val="00BD4CD2"/>
    <w:rsid w:val="00BD5253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BAD"/>
    <w:rsid w:val="00BF2E4A"/>
    <w:rsid w:val="00BF3063"/>
    <w:rsid w:val="00BF3396"/>
    <w:rsid w:val="00BF394E"/>
    <w:rsid w:val="00BF4027"/>
    <w:rsid w:val="00BF44A2"/>
    <w:rsid w:val="00BF4689"/>
    <w:rsid w:val="00BF5869"/>
    <w:rsid w:val="00BF6378"/>
    <w:rsid w:val="00BF64AF"/>
    <w:rsid w:val="00BF654F"/>
    <w:rsid w:val="00BF68E0"/>
    <w:rsid w:val="00BF6B53"/>
    <w:rsid w:val="00BF714F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45FC"/>
    <w:rsid w:val="00C252E1"/>
    <w:rsid w:val="00C268A3"/>
    <w:rsid w:val="00C26D24"/>
    <w:rsid w:val="00C275F0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9EE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F65"/>
    <w:rsid w:val="00C4542F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855"/>
    <w:rsid w:val="00C55952"/>
    <w:rsid w:val="00C56565"/>
    <w:rsid w:val="00C56D24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413D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4ED"/>
    <w:rsid w:val="00C7486D"/>
    <w:rsid w:val="00C749D0"/>
    <w:rsid w:val="00C74FAE"/>
    <w:rsid w:val="00C75228"/>
    <w:rsid w:val="00C755B2"/>
    <w:rsid w:val="00C75A3C"/>
    <w:rsid w:val="00C75EEC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272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EC0"/>
    <w:rsid w:val="00C925C6"/>
    <w:rsid w:val="00C92638"/>
    <w:rsid w:val="00C928DE"/>
    <w:rsid w:val="00C930ED"/>
    <w:rsid w:val="00C93337"/>
    <w:rsid w:val="00C93542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DC1"/>
    <w:rsid w:val="00CA6166"/>
    <w:rsid w:val="00CA68AC"/>
    <w:rsid w:val="00CA6CD5"/>
    <w:rsid w:val="00CA6F25"/>
    <w:rsid w:val="00CA77F2"/>
    <w:rsid w:val="00CA7B11"/>
    <w:rsid w:val="00CA7BF0"/>
    <w:rsid w:val="00CA7DEE"/>
    <w:rsid w:val="00CA7E2F"/>
    <w:rsid w:val="00CB001A"/>
    <w:rsid w:val="00CB02FE"/>
    <w:rsid w:val="00CB0B1D"/>
    <w:rsid w:val="00CB12BA"/>
    <w:rsid w:val="00CB15CC"/>
    <w:rsid w:val="00CB1905"/>
    <w:rsid w:val="00CB1DE3"/>
    <w:rsid w:val="00CB2250"/>
    <w:rsid w:val="00CB22B3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2A2"/>
    <w:rsid w:val="00CC12DB"/>
    <w:rsid w:val="00CC1358"/>
    <w:rsid w:val="00CC13CA"/>
    <w:rsid w:val="00CC17F3"/>
    <w:rsid w:val="00CC1C16"/>
    <w:rsid w:val="00CC2ABA"/>
    <w:rsid w:val="00CC2F23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6C71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1DAE"/>
    <w:rsid w:val="00CE2070"/>
    <w:rsid w:val="00CE3036"/>
    <w:rsid w:val="00CE33E6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2BF"/>
    <w:rsid w:val="00CE7599"/>
    <w:rsid w:val="00CE7CF9"/>
    <w:rsid w:val="00CF10F5"/>
    <w:rsid w:val="00CF1659"/>
    <w:rsid w:val="00CF16E9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7A"/>
    <w:rsid w:val="00D04716"/>
    <w:rsid w:val="00D04ACF"/>
    <w:rsid w:val="00D05472"/>
    <w:rsid w:val="00D05832"/>
    <w:rsid w:val="00D05EBD"/>
    <w:rsid w:val="00D06490"/>
    <w:rsid w:val="00D06742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2E4"/>
    <w:rsid w:val="00D155D2"/>
    <w:rsid w:val="00D15FC2"/>
    <w:rsid w:val="00D1602A"/>
    <w:rsid w:val="00D1681B"/>
    <w:rsid w:val="00D16E3A"/>
    <w:rsid w:val="00D17007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8E8"/>
    <w:rsid w:val="00D31C0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B10"/>
    <w:rsid w:val="00D34C86"/>
    <w:rsid w:val="00D3512F"/>
    <w:rsid w:val="00D35D7E"/>
    <w:rsid w:val="00D36F73"/>
    <w:rsid w:val="00D37A59"/>
    <w:rsid w:val="00D37BF1"/>
    <w:rsid w:val="00D37C1B"/>
    <w:rsid w:val="00D400CF"/>
    <w:rsid w:val="00D40EB8"/>
    <w:rsid w:val="00D411A9"/>
    <w:rsid w:val="00D412A0"/>
    <w:rsid w:val="00D42543"/>
    <w:rsid w:val="00D4266D"/>
    <w:rsid w:val="00D426F7"/>
    <w:rsid w:val="00D428C9"/>
    <w:rsid w:val="00D43021"/>
    <w:rsid w:val="00D436CE"/>
    <w:rsid w:val="00D439F5"/>
    <w:rsid w:val="00D43FF3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76C"/>
    <w:rsid w:val="00D6045A"/>
    <w:rsid w:val="00D608A1"/>
    <w:rsid w:val="00D60999"/>
    <w:rsid w:val="00D60B39"/>
    <w:rsid w:val="00D60B3A"/>
    <w:rsid w:val="00D60B86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2A6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982"/>
    <w:rsid w:val="00D73040"/>
    <w:rsid w:val="00D73494"/>
    <w:rsid w:val="00D735B7"/>
    <w:rsid w:val="00D73BE7"/>
    <w:rsid w:val="00D745E3"/>
    <w:rsid w:val="00D74B48"/>
    <w:rsid w:val="00D74CE7"/>
    <w:rsid w:val="00D750D2"/>
    <w:rsid w:val="00D75198"/>
    <w:rsid w:val="00D75A23"/>
    <w:rsid w:val="00D760DF"/>
    <w:rsid w:val="00D76837"/>
    <w:rsid w:val="00D76BB1"/>
    <w:rsid w:val="00D77674"/>
    <w:rsid w:val="00D77B5C"/>
    <w:rsid w:val="00D80084"/>
    <w:rsid w:val="00D803E7"/>
    <w:rsid w:val="00D80B67"/>
    <w:rsid w:val="00D80CD9"/>
    <w:rsid w:val="00D80DAE"/>
    <w:rsid w:val="00D819E2"/>
    <w:rsid w:val="00D81A56"/>
    <w:rsid w:val="00D81BC3"/>
    <w:rsid w:val="00D82413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392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9C"/>
    <w:rsid w:val="00DA2ED9"/>
    <w:rsid w:val="00DA353F"/>
    <w:rsid w:val="00DA35EB"/>
    <w:rsid w:val="00DA3FD9"/>
    <w:rsid w:val="00DA4854"/>
    <w:rsid w:val="00DA50E5"/>
    <w:rsid w:val="00DA5786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AC"/>
    <w:rsid w:val="00DC0C18"/>
    <w:rsid w:val="00DC1181"/>
    <w:rsid w:val="00DC135F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678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20E6"/>
    <w:rsid w:val="00DE289E"/>
    <w:rsid w:val="00DE2997"/>
    <w:rsid w:val="00DE2A6F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D81"/>
    <w:rsid w:val="00DF7FD5"/>
    <w:rsid w:val="00E0055E"/>
    <w:rsid w:val="00E00745"/>
    <w:rsid w:val="00E0074E"/>
    <w:rsid w:val="00E008EC"/>
    <w:rsid w:val="00E00AED"/>
    <w:rsid w:val="00E01791"/>
    <w:rsid w:val="00E019AA"/>
    <w:rsid w:val="00E01E33"/>
    <w:rsid w:val="00E01EF3"/>
    <w:rsid w:val="00E02077"/>
    <w:rsid w:val="00E020E7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0F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4C5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A8C"/>
    <w:rsid w:val="00E53DFC"/>
    <w:rsid w:val="00E53FDE"/>
    <w:rsid w:val="00E5410C"/>
    <w:rsid w:val="00E5451D"/>
    <w:rsid w:val="00E55AE2"/>
    <w:rsid w:val="00E55EE3"/>
    <w:rsid w:val="00E560BA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9AB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BEB"/>
    <w:rsid w:val="00E66818"/>
    <w:rsid w:val="00E66F97"/>
    <w:rsid w:val="00E671A5"/>
    <w:rsid w:val="00E67367"/>
    <w:rsid w:val="00E67806"/>
    <w:rsid w:val="00E7000C"/>
    <w:rsid w:val="00E70127"/>
    <w:rsid w:val="00E704D5"/>
    <w:rsid w:val="00E70900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F63"/>
    <w:rsid w:val="00E82344"/>
    <w:rsid w:val="00E830BD"/>
    <w:rsid w:val="00E8319F"/>
    <w:rsid w:val="00E836CC"/>
    <w:rsid w:val="00E83875"/>
    <w:rsid w:val="00E840A5"/>
    <w:rsid w:val="00E84291"/>
    <w:rsid w:val="00E84341"/>
    <w:rsid w:val="00E84358"/>
    <w:rsid w:val="00E84717"/>
    <w:rsid w:val="00E84AD6"/>
    <w:rsid w:val="00E84B11"/>
    <w:rsid w:val="00E851BE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64CD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44DC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CFA"/>
    <w:rsid w:val="00EC07EE"/>
    <w:rsid w:val="00EC08B7"/>
    <w:rsid w:val="00EC0B35"/>
    <w:rsid w:val="00EC160C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AA9"/>
    <w:rsid w:val="00EC4A38"/>
    <w:rsid w:val="00EC4BF3"/>
    <w:rsid w:val="00EC4E88"/>
    <w:rsid w:val="00EC5719"/>
    <w:rsid w:val="00EC5ED5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40"/>
    <w:rsid w:val="00EF7194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814"/>
    <w:rsid w:val="00F16A29"/>
    <w:rsid w:val="00F16BFD"/>
    <w:rsid w:val="00F174B6"/>
    <w:rsid w:val="00F20678"/>
    <w:rsid w:val="00F20E48"/>
    <w:rsid w:val="00F214AA"/>
    <w:rsid w:val="00F21FCB"/>
    <w:rsid w:val="00F22CCB"/>
    <w:rsid w:val="00F232A5"/>
    <w:rsid w:val="00F23507"/>
    <w:rsid w:val="00F2388A"/>
    <w:rsid w:val="00F243DA"/>
    <w:rsid w:val="00F247E0"/>
    <w:rsid w:val="00F249F1"/>
    <w:rsid w:val="00F24AF9"/>
    <w:rsid w:val="00F254DE"/>
    <w:rsid w:val="00F256A2"/>
    <w:rsid w:val="00F269A1"/>
    <w:rsid w:val="00F26AD4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BF9"/>
    <w:rsid w:val="00F42D21"/>
    <w:rsid w:val="00F42E66"/>
    <w:rsid w:val="00F436CA"/>
    <w:rsid w:val="00F437A2"/>
    <w:rsid w:val="00F43FFA"/>
    <w:rsid w:val="00F44017"/>
    <w:rsid w:val="00F44C58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993"/>
    <w:rsid w:val="00F60A6F"/>
    <w:rsid w:val="00F60E8A"/>
    <w:rsid w:val="00F61656"/>
    <w:rsid w:val="00F6179D"/>
    <w:rsid w:val="00F61E84"/>
    <w:rsid w:val="00F621E3"/>
    <w:rsid w:val="00F6284C"/>
    <w:rsid w:val="00F6336B"/>
    <w:rsid w:val="00F63D36"/>
    <w:rsid w:val="00F63FE2"/>
    <w:rsid w:val="00F643E3"/>
    <w:rsid w:val="00F6441E"/>
    <w:rsid w:val="00F648D7"/>
    <w:rsid w:val="00F65178"/>
    <w:rsid w:val="00F663D2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6611"/>
    <w:rsid w:val="00F86AF4"/>
    <w:rsid w:val="00F86F58"/>
    <w:rsid w:val="00F874F1"/>
    <w:rsid w:val="00F87886"/>
    <w:rsid w:val="00F87E52"/>
    <w:rsid w:val="00F87E6F"/>
    <w:rsid w:val="00F90A15"/>
    <w:rsid w:val="00F91814"/>
    <w:rsid w:val="00F91CE1"/>
    <w:rsid w:val="00F91DB3"/>
    <w:rsid w:val="00F92398"/>
    <w:rsid w:val="00F9243C"/>
    <w:rsid w:val="00F92E76"/>
    <w:rsid w:val="00F93AB2"/>
    <w:rsid w:val="00F93B8A"/>
    <w:rsid w:val="00F93BFA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C5"/>
    <w:rsid w:val="00FA4273"/>
    <w:rsid w:val="00FA42AB"/>
    <w:rsid w:val="00FA4FD2"/>
    <w:rsid w:val="00FA5214"/>
    <w:rsid w:val="00FA547E"/>
    <w:rsid w:val="00FA5864"/>
    <w:rsid w:val="00FA5E41"/>
    <w:rsid w:val="00FA5EF9"/>
    <w:rsid w:val="00FA6845"/>
    <w:rsid w:val="00FA6BC2"/>
    <w:rsid w:val="00FA6D8E"/>
    <w:rsid w:val="00FA71A1"/>
    <w:rsid w:val="00FA7282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75A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3464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E9D"/>
    <w:rsid w:val="00FD6057"/>
    <w:rsid w:val="00FD612A"/>
    <w:rsid w:val="00FD62EA"/>
    <w:rsid w:val="00FD659E"/>
    <w:rsid w:val="00FD6877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01670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FF4DD9E616C94133BC5A3C54208C5E00740FFF91C43CB87E33BDC9A53E809A84472366DC501A2D56FFB1CECF4960E4F3EA83E4070F07FdD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B636C-FB9C-44FA-AB43-97FACA78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lastModifiedBy>OS.Sokolov</cp:lastModifiedBy>
  <cp:revision>2</cp:revision>
  <cp:lastPrinted>2020-04-07T09:27:00Z</cp:lastPrinted>
  <dcterms:created xsi:type="dcterms:W3CDTF">2020-05-29T13:34:00Z</dcterms:created>
  <dcterms:modified xsi:type="dcterms:W3CDTF">2020-05-29T13:34:00Z</dcterms:modified>
</cp:coreProperties>
</file>