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8E" w:rsidRDefault="0073358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3358E" w:rsidRDefault="0073358E">
      <w:pPr>
        <w:pStyle w:val="ConsPlusNormal"/>
      </w:pPr>
    </w:p>
    <w:p w:rsidR="0073358E" w:rsidRDefault="0073358E">
      <w:pPr>
        <w:pStyle w:val="ConsPlusTitle"/>
        <w:jc w:val="center"/>
      </w:pPr>
      <w:r>
        <w:t>АДМИНИСТРАЦИЯ ГОРОДА СТАВРОПОЛЯ</w:t>
      </w:r>
    </w:p>
    <w:p w:rsidR="0073358E" w:rsidRDefault="0073358E">
      <w:pPr>
        <w:pStyle w:val="ConsPlusTitle"/>
        <w:jc w:val="center"/>
      </w:pPr>
    </w:p>
    <w:p w:rsidR="0073358E" w:rsidRDefault="0073358E">
      <w:pPr>
        <w:pStyle w:val="ConsPlusTitle"/>
        <w:jc w:val="center"/>
      </w:pPr>
      <w:r>
        <w:t>ПОСТАНОВЛЕНИЕ</w:t>
      </w:r>
    </w:p>
    <w:p w:rsidR="0073358E" w:rsidRDefault="0073358E">
      <w:pPr>
        <w:pStyle w:val="ConsPlusTitle"/>
        <w:jc w:val="center"/>
      </w:pPr>
      <w:r>
        <w:t>от 9 июня 2015 г. N 1120</w:t>
      </w:r>
    </w:p>
    <w:p w:rsidR="0073358E" w:rsidRDefault="0073358E">
      <w:pPr>
        <w:pStyle w:val="ConsPlusTitle"/>
        <w:jc w:val="center"/>
      </w:pPr>
    </w:p>
    <w:p w:rsidR="0073358E" w:rsidRDefault="0073358E">
      <w:pPr>
        <w:pStyle w:val="ConsPlusTitle"/>
        <w:jc w:val="center"/>
      </w:pPr>
      <w:r>
        <w:t xml:space="preserve">ОБ УТВЕРЖДЕНИИ ПОРЯДКА СОЗДАНИЯ </w:t>
      </w:r>
      <w:proofErr w:type="gramStart"/>
      <w:r>
        <w:t>КООРДИНАЦИОННЫХ</w:t>
      </w:r>
      <w:proofErr w:type="gramEnd"/>
    </w:p>
    <w:p w:rsidR="0073358E" w:rsidRDefault="0073358E">
      <w:pPr>
        <w:pStyle w:val="ConsPlusTitle"/>
        <w:jc w:val="center"/>
      </w:pPr>
      <w:r>
        <w:t>ИЛИ СОВЕЩАТЕЛЬНЫХ ОРГАНОВ В ОБЛАСТИ РАЗВИТИЯ МАЛОГО</w:t>
      </w:r>
    </w:p>
    <w:p w:rsidR="0073358E" w:rsidRDefault="0073358E">
      <w:pPr>
        <w:pStyle w:val="ConsPlusTitle"/>
        <w:jc w:val="center"/>
      </w:pPr>
      <w:r>
        <w:t>И СРЕДНЕГО ПРЕДПРИНИМАТЕЛЬСТВА ПРИ АДМИНИСТРАЦИИ</w:t>
      </w:r>
    </w:p>
    <w:p w:rsidR="0073358E" w:rsidRDefault="0073358E">
      <w:pPr>
        <w:pStyle w:val="ConsPlusTitle"/>
        <w:jc w:val="center"/>
      </w:pPr>
      <w:r>
        <w:t>ГОРОДА СТАВРОПОЛЯ</w:t>
      </w:r>
    </w:p>
    <w:p w:rsidR="0073358E" w:rsidRDefault="0073358E">
      <w:pPr>
        <w:pStyle w:val="ConsPlusNormal"/>
      </w:pPr>
    </w:p>
    <w:p w:rsidR="0073358E" w:rsidRDefault="0073358E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13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постановляю:</w:t>
      </w:r>
    </w:p>
    <w:p w:rsidR="0073358E" w:rsidRDefault="0073358E">
      <w:pPr>
        <w:pStyle w:val="ConsPlusNormal"/>
      </w:pPr>
    </w:p>
    <w:p w:rsidR="0073358E" w:rsidRDefault="0073358E">
      <w:pPr>
        <w:pStyle w:val="ConsPlusNormal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создания координационных или совещательных органов в области развития малого и среднего предпринимательства при администрации города Ставрополя согласно приложению.</w:t>
      </w:r>
    </w:p>
    <w:p w:rsidR="0073358E" w:rsidRDefault="0073358E">
      <w:pPr>
        <w:pStyle w:val="ConsPlusNormal"/>
        <w:ind w:firstLine="540"/>
        <w:jc w:val="both"/>
      </w:pPr>
      <w:r>
        <w:t>2. Настоящее постановление вступает в силу на следующий день после дня его официального опубликования в газете "Вечерний Ставрополь".</w:t>
      </w:r>
    </w:p>
    <w:p w:rsidR="0073358E" w:rsidRDefault="0073358E">
      <w:pPr>
        <w:pStyle w:val="ConsPlusNormal"/>
        <w:ind w:firstLine="540"/>
        <w:jc w:val="both"/>
      </w:pPr>
      <w:r>
        <w:t>3. Контроль исполнения настоящего постановления возложить на первого заместителя главы администрации города Ставрополя Некристова А.Ю.</w:t>
      </w:r>
    </w:p>
    <w:p w:rsidR="0073358E" w:rsidRDefault="0073358E">
      <w:pPr>
        <w:pStyle w:val="ConsPlusNormal"/>
      </w:pPr>
    </w:p>
    <w:p w:rsidR="0073358E" w:rsidRDefault="0073358E">
      <w:pPr>
        <w:pStyle w:val="ConsPlusNormal"/>
        <w:jc w:val="right"/>
      </w:pPr>
      <w:r>
        <w:t>Глава администрации</w:t>
      </w:r>
    </w:p>
    <w:p w:rsidR="0073358E" w:rsidRDefault="0073358E">
      <w:pPr>
        <w:pStyle w:val="ConsPlusNormal"/>
        <w:jc w:val="right"/>
      </w:pPr>
      <w:r>
        <w:t>города Ставрополя</w:t>
      </w:r>
    </w:p>
    <w:p w:rsidR="0073358E" w:rsidRDefault="0073358E">
      <w:pPr>
        <w:pStyle w:val="ConsPlusNormal"/>
        <w:jc w:val="right"/>
      </w:pPr>
      <w:r>
        <w:t>А.Х.ДЖАТДОЕВ</w:t>
      </w:r>
    </w:p>
    <w:p w:rsidR="0073358E" w:rsidRDefault="0073358E">
      <w:pPr>
        <w:pStyle w:val="ConsPlusNormal"/>
      </w:pPr>
    </w:p>
    <w:p w:rsidR="0073358E" w:rsidRDefault="0073358E">
      <w:pPr>
        <w:pStyle w:val="ConsPlusNormal"/>
      </w:pPr>
    </w:p>
    <w:p w:rsidR="0073358E" w:rsidRDefault="0073358E">
      <w:pPr>
        <w:pStyle w:val="ConsPlusNormal"/>
      </w:pPr>
    </w:p>
    <w:p w:rsidR="0073358E" w:rsidRDefault="0073358E">
      <w:pPr>
        <w:pStyle w:val="ConsPlusNormal"/>
      </w:pPr>
    </w:p>
    <w:p w:rsidR="0073358E" w:rsidRDefault="0073358E">
      <w:pPr>
        <w:pStyle w:val="ConsPlusNormal"/>
      </w:pPr>
    </w:p>
    <w:p w:rsidR="0073358E" w:rsidRDefault="0073358E">
      <w:pPr>
        <w:pStyle w:val="ConsPlusNormal"/>
        <w:jc w:val="right"/>
      </w:pPr>
      <w:r>
        <w:t>Приложение</w:t>
      </w:r>
    </w:p>
    <w:p w:rsidR="0073358E" w:rsidRDefault="0073358E">
      <w:pPr>
        <w:pStyle w:val="ConsPlusNormal"/>
        <w:jc w:val="right"/>
      </w:pPr>
      <w:r>
        <w:t>к постановлению</w:t>
      </w:r>
    </w:p>
    <w:p w:rsidR="0073358E" w:rsidRDefault="0073358E">
      <w:pPr>
        <w:pStyle w:val="ConsPlusNormal"/>
        <w:jc w:val="right"/>
      </w:pPr>
      <w:r>
        <w:t>администрации города Ставрополя</w:t>
      </w:r>
    </w:p>
    <w:p w:rsidR="0073358E" w:rsidRDefault="0073358E">
      <w:pPr>
        <w:pStyle w:val="ConsPlusNormal"/>
        <w:jc w:val="right"/>
      </w:pPr>
      <w:r>
        <w:t>от 09.06.2015 N 1120</w:t>
      </w:r>
    </w:p>
    <w:p w:rsidR="0073358E" w:rsidRDefault="0073358E">
      <w:pPr>
        <w:pStyle w:val="ConsPlusNormal"/>
      </w:pPr>
    </w:p>
    <w:p w:rsidR="0073358E" w:rsidRDefault="0073358E">
      <w:pPr>
        <w:pStyle w:val="ConsPlusTitle"/>
        <w:jc w:val="center"/>
      </w:pPr>
      <w:bookmarkStart w:id="0" w:name="P30"/>
      <w:bookmarkEnd w:id="0"/>
      <w:r>
        <w:t>ПОРЯДОК</w:t>
      </w:r>
    </w:p>
    <w:p w:rsidR="0073358E" w:rsidRDefault="0073358E">
      <w:pPr>
        <w:pStyle w:val="ConsPlusTitle"/>
        <w:jc w:val="center"/>
      </w:pPr>
      <w:r>
        <w:t>СОЗДАНИЯ КООРДИНАЦИОННЫХ ИЛИ СОВЕЩАТЕЛЬНЫХ ОРГАНОВ В ОБЛАСТИ</w:t>
      </w:r>
    </w:p>
    <w:p w:rsidR="0073358E" w:rsidRDefault="0073358E">
      <w:pPr>
        <w:pStyle w:val="ConsPlusTitle"/>
        <w:jc w:val="center"/>
      </w:pPr>
      <w:r>
        <w:t>РАЗВИТИЯ МАЛОГО И СРЕДНЕГО ПРЕДПРИНИМАТЕЛЬСТВА</w:t>
      </w:r>
    </w:p>
    <w:p w:rsidR="0073358E" w:rsidRDefault="0073358E">
      <w:pPr>
        <w:pStyle w:val="ConsPlusTitle"/>
        <w:jc w:val="center"/>
      </w:pPr>
      <w:r>
        <w:t>ПРИ АДМИНИСТРАЦИИ ГОРОДА СТАВРОПОЛЯ</w:t>
      </w:r>
    </w:p>
    <w:p w:rsidR="0073358E" w:rsidRDefault="0073358E">
      <w:pPr>
        <w:pStyle w:val="ConsPlusNormal"/>
      </w:pPr>
    </w:p>
    <w:p w:rsidR="0073358E" w:rsidRDefault="0073358E">
      <w:pPr>
        <w:pStyle w:val="ConsPlusNormal"/>
        <w:ind w:firstLine="540"/>
        <w:jc w:val="both"/>
      </w:pPr>
      <w:r>
        <w:t xml:space="preserve">1. Настоящий Порядок создания координационных или совещательных органов в области </w:t>
      </w:r>
      <w:proofErr w:type="gramStart"/>
      <w:r>
        <w:t xml:space="preserve">развития малого и среднего предпринимательства при администрации города Ставрополя (далее - Порядок) разработан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 (далее - Закон) и определяет цели, условия и процедуру создания координационных или совещательных органов в области развития малого и среднего предпринимательства при администрации города Ставрополя (далее - Координационные или</w:t>
      </w:r>
      <w:proofErr w:type="gramEnd"/>
      <w:r>
        <w:t xml:space="preserve"> совещательные органы).</w:t>
      </w:r>
    </w:p>
    <w:p w:rsidR="0073358E" w:rsidRDefault="0073358E">
      <w:pPr>
        <w:pStyle w:val="ConsPlusNormal"/>
        <w:ind w:firstLine="540"/>
        <w:jc w:val="both"/>
      </w:pPr>
      <w:r>
        <w:t xml:space="preserve">Понятия и термины, используемые в настоящем Порядке, применяются в значениях, определенных </w:t>
      </w:r>
      <w:hyperlink r:id="rId7" w:history="1">
        <w:r>
          <w:rPr>
            <w:color w:val="0000FF"/>
          </w:rPr>
          <w:t>Законом</w:t>
        </w:r>
      </w:hyperlink>
      <w:r>
        <w:t>.</w:t>
      </w:r>
    </w:p>
    <w:p w:rsidR="0073358E" w:rsidRDefault="0073358E">
      <w:pPr>
        <w:pStyle w:val="ConsPlusNormal"/>
        <w:ind w:firstLine="540"/>
        <w:jc w:val="both"/>
      </w:pPr>
      <w:r>
        <w:t>2. Координационные или совещательные органы создаются в целях:</w:t>
      </w:r>
    </w:p>
    <w:p w:rsidR="0073358E" w:rsidRDefault="0073358E">
      <w:pPr>
        <w:pStyle w:val="ConsPlusNormal"/>
        <w:ind w:firstLine="540"/>
        <w:jc w:val="both"/>
      </w:pPr>
      <w:r>
        <w:t xml:space="preserve">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</w:t>
      </w:r>
      <w:r>
        <w:lastRenderedPageBreak/>
        <w:t>муниципального образования города Ставрополя Ставропольского края (далее - город Ставрополь);</w:t>
      </w:r>
    </w:p>
    <w:p w:rsidR="0073358E" w:rsidRDefault="0073358E">
      <w:pPr>
        <w:pStyle w:val="ConsPlusNormal"/>
        <w:ind w:firstLine="540"/>
        <w:jc w:val="both"/>
      </w:pPr>
      <w:r>
        <w:t>выдвижения и поддержки инициатив, направленных на реализацию мероприятий по поддержке малого и среднего предпринимательства на территории города Ставрополя;</w:t>
      </w:r>
    </w:p>
    <w:p w:rsidR="0073358E" w:rsidRDefault="0073358E">
      <w:pPr>
        <w:pStyle w:val="ConsPlusNormal"/>
        <w:ind w:firstLine="540"/>
        <w:jc w:val="both"/>
      </w:pPr>
      <w:r>
        <w:t>проведения общественной экспертизы проектов муниципальных правовых актов города Ставрополя, регулирующих развитие малого и среднего предпринимательства в городе Ставрополе;</w:t>
      </w:r>
    </w:p>
    <w:p w:rsidR="0073358E" w:rsidRDefault="0073358E">
      <w:pPr>
        <w:pStyle w:val="ConsPlusNormal"/>
        <w:ind w:firstLine="540"/>
        <w:jc w:val="both"/>
      </w:pPr>
      <w:r>
        <w:t>выработки рекомендаций органам местного самоуправления города Ставрополя при определении приоритетов в области развития малого и среднего предпринимательства;</w:t>
      </w:r>
    </w:p>
    <w:p w:rsidR="0073358E" w:rsidRDefault="0073358E">
      <w:pPr>
        <w:pStyle w:val="ConsPlusNormal"/>
        <w:ind w:firstLine="540"/>
        <w:jc w:val="both"/>
      </w:pPr>
      <w: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73358E" w:rsidRDefault="0073358E">
      <w:pPr>
        <w:pStyle w:val="ConsPlusNormal"/>
        <w:ind w:firstLine="540"/>
        <w:jc w:val="both"/>
      </w:pPr>
      <w:bookmarkStart w:id="1" w:name="P43"/>
      <w:bookmarkEnd w:id="1"/>
      <w:r>
        <w:t>3. Координационные или совещательные органы создаются по инициативе:</w:t>
      </w:r>
    </w:p>
    <w:p w:rsidR="0073358E" w:rsidRDefault="0073358E">
      <w:pPr>
        <w:pStyle w:val="ConsPlusNormal"/>
        <w:ind w:firstLine="540"/>
        <w:jc w:val="both"/>
      </w:pPr>
      <w:r>
        <w:t>1) администрации города Ставрополя;</w:t>
      </w:r>
    </w:p>
    <w:p w:rsidR="0073358E" w:rsidRDefault="0073358E">
      <w:pPr>
        <w:pStyle w:val="ConsPlusNormal"/>
        <w:ind w:firstLine="540"/>
        <w:jc w:val="both"/>
      </w:pPr>
      <w:bookmarkStart w:id="2" w:name="P45"/>
      <w:bookmarkEnd w:id="2"/>
      <w:r>
        <w:t>2) групп субъектов малого и (или) среднего предпринимательства, зарегистрированных и осуществляющих предпринимательскую деятельность на территории города Ставрополя, в количестве десяти человек (далее - инициативная группа);</w:t>
      </w:r>
    </w:p>
    <w:p w:rsidR="0073358E" w:rsidRDefault="0073358E">
      <w:pPr>
        <w:pStyle w:val="ConsPlusNormal"/>
        <w:ind w:firstLine="540"/>
        <w:jc w:val="both"/>
      </w:pPr>
      <w:bookmarkStart w:id="3" w:name="P46"/>
      <w:bookmarkEnd w:id="3"/>
      <w:r>
        <w:t>3) некоммерческой организации, выражающей интересы субъектов малого и среднего предпринимательства, зарегистрированной и осуществляющей свою деятельность на территории города Ставрополя;</w:t>
      </w:r>
    </w:p>
    <w:p w:rsidR="0073358E" w:rsidRDefault="0073358E">
      <w:pPr>
        <w:pStyle w:val="ConsPlusNormal"/>
        <w:ind w:firstLine="540"/>
        <w:jc w:val="both"/>
      </w:pPr>
      <w:bookmarkStart w:id="4" w:name="P47"/>
      <w:bookmarkEnd w:id="4"/>
      <w:r>
        <w:t>4) 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города Ставрополя (далее - инициаторы).</w:t>
      </w:r>
    </w:p>
    <w:p w:rsidR="0073358E" w:rsidRDefault="0073358E">
      <w:pPr>
        <w:pStyle w:val="ConsPlusNormal"/>
        <w:ind w:firstLine="540"/>
        <w:jc w:val="both"/>
      </w:pPr>
      <w:bookmarkStart w:id="5" w:name="P48"/>
      <w:bookmarkEnd w:id="5"/>
      <w:r>
        <w:t xml:space="preserve">4. Инициаторы создания Координационного или совещательного органа, указанные в </w:t>
      </w:r>
      <w:hyperlink w:anchor="P45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46" w:history="1">
        <w:r>
          <w:rPr>
            <w:color w:val="0000FF"/>
          </w:rPr>
          <w:t>3</w:t>
        </w:r>
      </w:hyperlink>
      <w:r>
        <w:t xml:space="preserve">, </w:t>
      </w:r>
      <w:hyperlink w:anchor="P47" w:history="1">
        <w:r>
          <w:rPr>
            <w:color w:val="0000FF"/>
          </w:rPr>
          <w:t>4 пункта 3</w:t>
        </w:r>
      </w:hyperlink>
      <w:r>
        <w:t xml:space="preserve"> настоящего Порядка, направляют в администрацию города Ставрополя в письменной форме предложение о создании Координационного или совещательного органа (далее - предложение).</w:t>
      </w:r>
    </w:p>
    <w:p w:rsidR="0073358E" w:rsidRDefault="0073358E">
      <w:pPr>
        <w:pStyle w:val="ConsPlusNormal"/>
        <w:ind w:firstLine="540"/>
        <w:jc w:val="both"/>
      </w:pPr>
      <w:r>
        <w:t>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органа.</w:t>
      </w:r>
    </w:p>
    <w:p w:rsidR="0073358E" w:rsidRDefault="0073358E">
      <w:pPr>
        <w:pStyle w:val="ConsPlusNormal"/>
        <w:ind w:firstLine="540"/>
        <w:jc w:val="both"/>
      </w:pPr>
      <w:r>
        <w:t xml:space="preserve">К предложениям инициаторов, указанных в </w:t>
      </w:r>
      <w:hyperlink w:anchor="P46" w:history="1">
        <w:r>
          <w:rPr>
            <w:color w:val="0000FF"/>
          </w:rPr>
          <w:t>подпунктах 3</w:t>
        </w:r>
      </w:hyperlink>
      <w:r>
        <w:t xml:space="preserve">, </w:t>
      </w:r>
      <w:hyperlink w:anchor="P47" w:history="1">
        <w:r>
          <w:rPr>
            <w:color w:val="0000FF"/>
          </w:rPr>
          <w:t>4 пункта 3</w:t>
        </w:r>
      </w:hyperlink>
      <w:r>
        <w:t xml:space="preserve">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73358E" w:rsidRDefault="0073358E">
      <w:pPr>
        <w:pStyle w:val="ConsPlusNormal"/>
        <w:ind w:firstLine="540"/>
        <w:jc w:val="both"/>
      </w:pPr>
      <w:proofErr w:type="gramStart"/>
      <w:r>
        <w:t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города Ставрополя, заверенные руководителем организации (индивидуальным предпринимателем) и печатью (при наличии).</w:t>
      </w:r>
      <w:proofErr w:type="gramEnd"/>
    </w:p>
    <w:p w:rsidR="0073358E" w:rsidRDefault="0073358E">
      <w:pPr>
        <w:pStyle w:val="ConsPlusNormal"/>
        <w:ind w:firstLine="540"/>
        <w:jc w:val="both"/>
      </w:pPr>
      <w:r>
        <w:t>5. Поступившее предложение рассматривается администрацией города Ставрополя в течение 30 календарных дней со дня его регистрации. По результатам рассмотрения предложения инициатор письменно уведомляется о принятом решении.</w:t>
      </w:r>
    </w:p>
    <w:p w:rsidR="0073358E" w:rsidRDefault="0073358E">
      <w:pPr>
        <w:pStyle w:val="ConsPlusNormal"/>
        <w:ind w:firstLine="540"/>
        <w:jc w:val="both"/>
      </w:pPr>
      <w:r>
        <w:t>Основаниями для отказа в создании Координационного или совещательного органа являются:</w:t>
      </w:r>
    </w:p>
    <w:p w:rsidR="0073358E" w:rsidRDefault="0073358E">
      <w:pPr>
        <w:pStyle w:val="ConsPlusNormal"/>
        <w:ind w:firstLine="540"/>
        <w:jc w:val="both"/>
      </w:pPr>
      <w:r>
        <w:t xml:space="preserve">направление предложения инициатором, не указанным в </w:t>
      </w:r>
      <w:hyperlink w:anchor="P43" w:history="1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:rsidR="0073358E" w:rsidRDefault="0073358E">
      <w:pPr>
        <w:pStyle w:val="ConsPlusNormal"/>
        <w:ind w:firstLine="540"/>
        <w:jc w:val="both"/>
      </w:pPr>
      <w:r>
        <w:t xml:space="preserve">направление инициатором предложения, не соответствующего требованиям </w:t>
      </w:r>
      <w:hyperlink w:anchor="P48" w:history="1">
        <w:r>
          <w:rPr>
            <w:color w:val="0000FF"/>
          </w:rPr>
          <w:t>пункта 4</w:t>
        </w:r>
      </w:hyperlink>
      <w:r>
        <w:t xml:space="preserve"> настоящего Порядка;</w:t>
      </w:r>
    </w:p>
    <w:p w:rsidR="0073358E" w:rsidRDefault="0073358E">
      <w:pPr>
        <w:pStyle w:val="ConsPlusNormal"/>
        <w:ind w:firstLine="540"/>
        <w:jc w:val="both"/>
      </w:pPr>
      <w:r>
        <w:t>наличие в представленных инициатором документах неполной и (или) недостоверной информации.</w:t>
      </w:r>
    </w:p>
    <w:p w:rsidR="0073358E" w:rsidRDefault="0073358E">
      <w:pPr>
        <w:pStyle w:val="ConsPlusNormal"/>
        <w:ind w:firstLine="540"/>
        <w:jc w:val="both"/>
      </w:pPr>
      <w:r>
        <w:t>6. Координационный или совещательный орган образуется в форме совета.</w:t>
      </w:r>
    </w:p>
    <w:p w:rsidR="0073358E" w:rsidRDefault="0073358E">
      <w:pPr>
        <w:pStyle w:val="ConsPlusNormal"/>
        <w:ind w:firstLine="540"/>
        <w:jc w:val="both"/>
      </w:pPr>
      <w:r>
        <w:t>7. Координационный или совещательный орган состоит из председателя, заместителя председателя, секретаря и членов Координационного или совещательного органа.</w:t>
      </w:r>
    </w:p>
    <w:p w:rsidR="0073358E" w:rsidRDefault="0073358E">
      <w:pPr>
        <w:pStyle w:val="ConsPlusNormal"/>
        <w:ind w:firstLine="540"/>
        <w:jc w:val="both"/>
      </w:pPr>
      <w:r>
        <w:t>В состав Координационного или совещательного органа включаются:</w:t>
      </w:r>
    </w:p>
    <w:p w:rsidR="0073358E" w:rsidRDefault="0073358E">
      <w:pPr>
        <w:pStyle w:val="ConsPlusNormal"/>
        <w:ind w:firstLine="540"/>
        <w:jc w:val="both"/>
      </w:pPr>
      <w:r>
        <w:lastRenderedPageBreak/>
        <w:t>представители органов местного самоуправления города Ставрополя, отраслевых (функциональных) органов администрации города Ставрополя;</w:t>
      </w:r>
    </w:p>
    <w:p w:rsidR="0073358E" w:rsidRDefault="0073358E">
      <w:pPr>
        <w:pStyle w:val="ConsPlusNormal"/>
        <w:ind w:firstLine="540"/>
        <w:jc w:val="both"/>
      </w:pPr>
      <w:r>
        <w:t>представители субъектов малого и среднего предпринимательства, зарегистрированных и осуществляющих предпринимательскую деятельность на территории города Ставрополя;</w:t>
      </w:r>
    </w:p>
    <w:p w:rsidR="0073358E" w:rsidRDefault="0073358E">
      <w:pPr>
        <w:pStyle w:val="ConsPlusNormal"/>
        <w:ind w:firstLine="540"/>
        <w:jc w:val="both"/>
      </w:pPr>
      <w:r>
        <w:t>представители некоммерческих организаций, выражающих интересы субъектов малого и среднего предпринимательства, зарегистрированных и осуществляющих свою деятельность на территории города Ставрополя;</w:t>
      </w:r>
    </w:p>
    <w:p w:rsidR="0073358E" w:rsidRDefault="0073358E">
      <w:pPr>
        <w:pStyle w:val="ConsPlusNormal"/>
        <w:ind w:firstLine="540"/>
        <w:jc w:val="both"/>
      </w:pPr>
      <w:r>
        <w:t>представители организаций, образующих инфраструктуру поддержки субъектов малого и среднего предпринимательства, зарегистрированных и осуществляющих свою деятельность на территории города Ставрополя (далее - представители субъектов предпринимательства).</w:t>
      </w:r>
    </w:p>
    <w:p w:rsidR="0073358E" w:rsidRDefault="0073358E">
      <w:pPr>
        <w:pStyle w:val="ConsPlusNormal"/>
        <w:ind w:firstLine="540"/>
        <w:jc w:val="both"/>
      </w:pPr>
      <w:r>
        <w:t>Количественный состав Координационного или совещательного органа не должен превышать 15 человек, при этом количество представителей субъектов предпринимательства должно составлять две третьих от общего числа членов Координационного или совещательного органа.</w:t>
      </w:r>
    </w:p>
    <w:p w:rsidR="0073358E" w:rsidRDefault="0073358E">
      <w:pPr>
        <w:pStyle w:val="ConsPlusNormal"/>
        <w:ind w:firstLine="540"/>
        <w:jc w:val="both"/>
      </w:pPr>
      <w:r>
        <w:t>8. Состав Координационного или совещательного органа формируется:</w:t>
      </w:r>
    </w:p>
    <w:p w:rsidR="0073358E" w:rsidRDefault="0073358E">
      <w:pPr>
        <w:pStyle w:val="ConsPlusNormal"/>
        <w:ind w:firstLine="540"/>
        <w:jc w:val="both"/>
      </w:pPr>
      <w:r>
        <w:t>администрацией города Ставрополя;</w:t>
      </w:r>
    </w:p>
    <w:p w:rsidR="0073358E" w:rsidRDefault="0073358E">
      <w:pPr>
        <w:pStyle w:val="ConsPlusNormal"/>
        <w:ind w:firstLine="540"/>
        <w:jc w:val="both"/>
      </w:pPr>
      <w:r>
        <w:t xml:space="preserve">по предложению инициатора в порядке, установленном </w:t>
      </w:r>
      <w:hyperlink w:anchor="P48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73358E" w:rsidRDefault="0073358E">
      <w:pPr>
        <w:pStyle w:val="ConsPlusNormal"/>
        <w:ind w:firstLine="540"/>
        <w:jc w:val="both"/>
      </w:pPr>
      <w:bookmarkStart w:id="6" w:name="P68"/>
      <w:bookmarkEnd w:id="6"/>
      <w:r>
        <w:t>9. При формировании состава Координационного или совещательного органа администрацией города Ставрополя на официальном сайте администрации города Ставрополя в информационно-телекоммуникационной сети "Интернет" (далее - официальный сайт) размещается извещение о приеме предложений по кандидатурам в члены Координационного или совещательного органа (далее - извещение), в котором указываются:</w:t>
      </w:r>
    </w:p>
    <w:p w:rsidR="0073358E" w:rsidRDefault="0073358E">
      <w:pPr>
        <w:pStyle w:val="ConsPlusNormal"/>
        <w:ind w:firstLine="540"/>
        <w:jc w:val="both"/>
      </w:pPr>
      <w:r>
        <w:t>1) место и срок подачи предложений по кандидатурам в члены Координационного или совещательного органа (далее - заявление о приеме);</w:t>
      </w:r>
    </w:p>
    <w:p w:rsidR="0073358E" w:rsidRDefault="0073358E">
      <w:pPr>
        <w:pStyle w:val="ConsPlusNormal"/>
        <w:ind w:firstLine="540"/>
        <w:jc w:val="both"/>
      </w:pPr>
      <w:r>
        <w:t>2) форма заявления о приеме;</w:t>
      </w:r>
    </w:p>
    <w:p w:rsidR="0073358E" w:rsidRDefault="0073358E">
      <w:pPr>
        <w:pStyle w:val="ConsPlusNormal"/>
        <w:ind w:firstLine="540"/>
        <w:jc w:val="both"/>
      </w:pPr>
      <w:r>
        <w:t>3) условия подачи заявлений о приеме;</w:t>
      </w:r>
    </w:p>
    <w:p w:rsidR="0073358E" w:rsidRDefault="0073358E">
      <w:pPr>
        <w:pStyle w:val="ConsPlusNormal"/>
        <w:ind w:firstLine="540"/>
        <w:jc w:val="both"/>
      </w:pPr>
      <w:r>
        <w:t>4) количество кандидатур в члены Координационного или совещательного органа.</w:t>
      </w:r>
    </w:p>
    <w:p w:rsidR="0073358E" w:rsidRDefault="0073358E">
      <w:pPr>
        <w:pStyle w:val="ConsPlusNormal"/>
        <w:ind w:firstLine="540"/>
        <w:jc w:val="both"/>
      </w:pPr>
      <w:r>
        <w:t>10.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города Ставрополя в течение десяти рабочих дней со дня окончания срока подачи заявлений о приеме.</w:t>
      </w:r>
    </w:p>
    <w:p w:rsidR="0073358E" w:rsidRDefault="0073358E">
      <w:pPr>
        <w:pStyle w:val="ConsPlusNormal"/>
        <w:ind w:firstLine="540"/>
        <w:jc w:val="both"/>
      </w:pPr>
      <w:r>
        <w:t xml:space="preserve">В случае если заявлений о приеме поступило больше, чем количество кандидатур в члены Координационного или совещательного органа, указанное в извещении, и они соответствуют требованиям </w:t>
      </w:r>
      <w:hyperlink w:anchor="P68" w:history="1">
        <w:r>
          <w:rPr>
            <w:color w:val="0000FF"/>
          </w:rPr>
          <w:t>пункта 9</w:t>
        </w:r>
      </w:hyperlink>
      <w:r>
        <w:t xml:space="preserve"> настоящего Порядка, решения о включении кандидатур членами Координационного или совещательного органа принимаются администрацией города Ставрополя исходя из времени поступления заявлений о приеме.</w:t>
      </w:r>
    </w:p>
    <w:p w:rsidR="0073358E" w:rsidRDefault="0073358E">
      <w:pPr>
        <w:pStyle w:val="ConsPlusNormal"/>
        <w:ind w:firstLine="540"/>
        <w:jc w:val="both"/>
      </w:pPr>
      <w:r>
        <w:t>Основаниями для отказа во включении кандидатуры членом Координационного или совещательного органа являются:</w:t>
      </w:r>
    </w:p>
    <w:p w:rsidR="0073358E" w:rsidRDefault="0073358E">
      <w:pPr>
        <w:pStyle w:val="ConsPlusNormal"/>
        <w:ind w:firstLine="540"/>
        <w:jc w:val="both"/>
      </w:pPr>
      <w:r>
        <w:t>подача заявления о приеме по истечении срока, указанного в извещении;</w:t>
      </w:r>
    </w:p>
    <w:p w:rsidR="0073358E" w:rsidRDefault="0073358E">
      <w:pPr>
        <w:pStyle w:val="ConsPlusNormal"/>
        <w:ind w:firstLine="540"/>
        <w:jc w:val="both"/>
      </w:pPr>
      <w:r>
        <w:t>несоответствие условиям подачи заявлений, указанным в извещении;</w:t>
      </w:r>
    </w:p>
    <w:p w:rsidR="0073358E" w:rsidRDefault="0073358E">
      <w:pPr>
        <w:pStyle w:val="ConsPlusNormal"/>
        <w:ind w:firstLine="540"/>
        <w:jc w:val="both"/>
      </w:pPr>
      <w:r>
        <w:t>наличие принятого решения о включении кандидатур членом Координационного или совещательного органа по количеству, указанному в извещении.</w:t>
      </w:r>
    </w:p>
    <w:p w:rsidR="0073358E" w:rsidRDefault="0073358E">
      <w:pPr>
        <w:pStyle w:val="ConsPlusNormal"/>
        <w:ind w:firstLine="540"/>
        <w:jc w:val="both"/>
      </w:pPr>
      <w:r>
        <w:t>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города Ставрополя не позднее пяти рабочих дней со дня принятия соответствующего решения.</w:t>
      </w:r>
    </w:p>
    <w:p w:rsidR="0073358E" w:rsidRDefault="0073358E">
      <w:pPr>
        <w:pStyle w:val="ConsPlusNormal"/>
        <w:ind w:firstLine="540"/>
        <w:jc w:val="both"/>
      </w:pPr>
      <w:r>
        <w:t>11. Решение о создании Координационного или совещательного органа принимается в форме постановления администрации города Ставрополя, подлежит официальному опубликованию в газете "Вечерний Ставрополь" и размещению на официальном сайте.</w:t>
      </w:r>
    </w:p>
    <w:p w:rsidR="0073358E" w:rsidRDefault="0073358E">
      <w:pPr>
        <w:pStyle w:val="ConsPlusNormal"/>
      </w:pPr>
    </w:p>
    <w:p w:rsidR="0073358E" w:rsidRDefault="0073358E">
      <w:pPr>
        <w:pStyle w:val="ConsPlusNormal"/>
        <w:jc w:val="right"/>
      </w:pPr>
      <w:r>
        <w:t>Заместитель главы администрации</w:t>
      </w:r>
    </w:p>
    <w:p w:rsidR="0073358E" w:rsidRDefault="0073358E">
      <w:pPr>
        <w:pStyle w:val="ConsPlusNormal"/>
        <w:jc w:val="right"/>
      </w:pPr>
      <w:r>
        <w:t>города Ставрополя</w:t>
      </w:r>
    </w:p>
    <w:p w:rsidR="0073358E" w:rsidRDefault="0073358E">
      <w:pPr>
        <w:pStyle w:val="ConsPlusNormal"/>
        <w:jc w:val="right"/>
      </w:pPr>
      <w:r>
        <w:t>Т.В.СЕРЕДА</w:t>
      </w:r>
    </w:p>
    <w:p w:rsidR="0073358E" w:rsidRDefault="0073358E">
      <w:pPr>
        <w:pStyle w:val="ConsPlusNormal"/>
      </w:pPr>
    </w:p>
    <w:p w:rsidR="0073358E" w:rsidRDefault="0073358E">
      <w:pPr>
        <w:pStyle w:val="ConsPlusNormal"/>
      </w:pPr>
    </w:p>
    <w:p w:rsidR="0073358E" w:rsidRDefault="007335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425B" w:rsidRDefault="00F1425B"/>
    <w:sectPr w:rsidR="00F1425B" w:rsidSect="000E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proofState w:grammar="clean"/>
  <w:defaultTabStop w:val="708"/>
  <w:characterSpacingControl w:val="doNotCompress"/>
  <w:compat/>
  <w:rsids>
    <w:rsidRoot w:val="0073358E"/>
    <w:rsid w:val="0073358E"/>
    <w:rsid w:val="00A16383"/>
    <w:rsid w:val="00F1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3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5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A3D3C65E384BEE94282BC17211D4ED2A87A25383002835EF23F976EAl8X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A3D3C65E384BEE94282BC17211D4ED2A87A25383002835EF23F976EA8D34D54ABC7ACB2CF62AE3lDX1G" TargetMode="External"/><Relationship Id="rId5" Type="http://schemas.openxmlformats.org/officeDocument/2006/relationships/hyperlink" Target="consultantplus://offline/ref=99A3D3C65E384BEE94282BC17211D4ED2A87A25383002835EF23F976EA8D34D54ABC7ACB2CF62AE3lDX1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8392</Characters>
  <Application>Microsoft Office Word</Application>
  <DocSecurity>0</DocSecurity>
  <Lines>69</Lines>
  <Paragraphs>19</Paragraphs>
  <ScaleCrop>false</ScaleCrop>
  <Company>Администрация городв Ставрополя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Гулевская Юлия Андреевна</dc:creator>
  <cp:lastModifiedBy>Гулевская Юлия Андреевна</cp:lastModifiedBy>
  <cp:revision>1</cp:revision>
  <dcterms:created xsi:type="dcterms:W3CDTF">2016-04-12T06:23:00Z</dcterms:created>
  <dcterms:modified xsi:type="dcterms:W3CDTF">2016-04-12T06:23:00Z</dcterms:modified>
</cp:coreProperties>
</file>