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жильем населения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Ставрополя</w:t>
      </w:r>
      <w:r>
        <w:rPr>
          <w:rFonts w:ascii="Times New Roman" w:hAnsi="Times New Roman"/>
          <w:sz w:val="24"/>
        </w:rPr>
        <w:t>»</w:t>
      </w:r>
    </w:p>
    <w:p w14:paraId="05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СВЕДЕНИЯ</w:t>
      </w:r>
    </w:p>
    <w:p w14:paraId="07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 ВЕСОВЫХ КОЭФФИЦИЕНТАХ, ПРИСВОЕННЫХ ЦЕЛЯМ МУНИЦИПАЛЬНОЙ</w:t>
      </w:r>
    </w:p>
    <w:p w14:paraId="08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ПРОГРАММЫ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ОБЕСПЕЧЕНИЕ ЖИЛЬЕМ НАСЕЛЕНИЯ ГОРОДА СТАВРОПОЛЯ</w:t>
      </w:r>
      <w:r>
        <w:rPr>
          <w:rFonts w:ascii="Times New Roman" w:hAnsi="Times New Roman"/>
          <w:b w:val="0"/>
          <w:sz w:val="24"/>
        </w:rPr>
        <w:t>»</w:t>
      </w:r>
    </w:p>
    <w:p w14:paraId="09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 ЗАДАЧАМ ПОДПРОГРАММ ПРОГРАММЫ</w:t>
      </w: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3855"/>
        <w:gridCol w:w="737"/>
        <w:gridCol w:w="737"/>
        <w:gridCol w:w="794"/>
        <w:gridCol w:w="794"/>
        <w:gridCol w:w="737"/>
        <w:gridCol w:w="794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type="dxa" w:w="3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Программы и задачи Подпрограммы Программы</w:t>
            </w:r>
          </w:p>
        </w:tc>
        <w:tc>
          <w:tcPr>
            <w:tcW w:type="dxa" w:w="459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весовых коэффициентов, присвоенных целям Программы и задачам Подпрограмм Программы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редоставлени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поддержки в решении жилищной проблемы молодым семьям, признанным</w:t>
            </w:r>
            <w:r>
              <w:rPr>
                <w:rFonts w:ascii="Times New Roman" w:hAnsi="Times New Roman"/>
                <w:sz w:val="24"/>
              </w:rPr>
              <w:t xml:space="preserve"> в установленном </w:t>
            </w:r>
            <w:r>
              <w:rPr>
                <w:rFonts w:ascii="Times New Roman" w:hAnsi="Times New Roman"/>
                <w:sz w:val="24"/>
              </w:rPr>
              <w:t xml:space="preserve">порядке </w:t>
            </w:r>
            <w:r>
              <w:rPr>
                <w:rFonts w:ascii="Times New Roman" w:hAnsi="Times New Roman"/>
                <w:sz w:val="24"/>
              </w:rPr>
              <w:t xml:space="preserve"> нуждающимися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улучшении жилищных условий</w:t>
            </w:r>
            <w:r>
              <w:rPr>
                <w:rFonts w:ascii="Times New Roman" w:hAnsi="Times New Roman"/>
                <w:sz w:val="24"/>
              </w:rPr>
              <w:t xml:space="preserve"> для участия в Программе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1. Предоставление молодым семьям, признанным участниками Подпрограммы,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жилого помещения или создание объекта индивидуального жилищного строительства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</w:rPr>
              <w:t>О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 xml:space="preserve">беспечение переселения граждан, проживающих в многоквартирных домах, признанных в установленном порядке после 01 января 2017 года аварийными и подлежащими сносу в связи с физическим износом в </w:t>
            </w:r>
            <w:r>
              <w:rPr>
                <w:rFonts w:ascii="Times New Roman" w:hAnsi="Times New Roman"/>
                <w:sz w:val="24"/>
              </w:rPr>
              <w:t>процессе их эксплуатации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Задача. Обеспечение жилищных прав собственников, проживающих в многоквартирных домах, признанных в установленном порядке после 01 января 2017 года аварийными и подлежащими сносу в связи с физическим износом в процессе их эксплуатации</w:t>
            </w:r>
          </w:p>
        </w:tc>
        <w:tc>
          <w:tcPr>
            <w:tcW w:type="dxa" w:w="7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45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46000000">
      <w:pPr>
        <w:pStyle w:val="Style_1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5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2022-09-06T12:02:57Z</dcterms:modified>
</cp:coreProperties>
</file>