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58" w:rsidRDefault="007C0AA7">
      <w:pPr>
        <w:pStyle w:val="af8"/>
        <w:rPr>
          <w:color w:val="FFFFFF"/>
        </w:rPr>
      </w:pPr>
      <w:bookmarkStart w:id="0" w:name="Заголовок"/>
      <w:r>
        <w:rPr>
          <w:color w:val="FFFFFF"/>
        </w:rPr>
        <w:t>П О С Т А Н О В Л Е Н И Е</w:t>
      </w:r>
    </w:p>
    <w:p w:rsidR="007E6A58" w:rsidRDefault="007C0AA7">
      <w:pPr>
        <w:jc w:val="center"/>
        <w:rPr>
          <w:color w:val="FFFFFF"/>
          <w:spacing w:val="30"/>
          <w:sz w:val="32"/>
        </w:rPr>
      </w:pPr>
      <w:r>
        <w:rPr>
          <w:color w:val="FFFFFF"/>
          <w:spacing w:val="30"/>
          <w:sz w:val="32"/>
        </w:rPr>
        <w:t>АДМИНИСТРАЦИИ ГОРОДА СТАВРОПОЛЯ</w:t>
      </w:r>
    </w:p>
    <w:p w:rsidR="007E6A58" w:rsidRDefault="007C0AA7">
      <w:pPr>
        <w:jc w:val="center"/>
        <w:rPr>
          <w:color w:val="FFFFFF"/>
          <w:spacing w:val="30"/>
          <w:sz w:val="32"/>
        </w:rPr>
      </w:pPr>
      <w:r>
        <w:rPr>
          <w:color w:val="FFFFFF"/>
          <w:spacing w:val="30"/>
          <w:sz w:val="32"/>
        </w:rPr>
        <w:t>СТАВРОПОЛЬСКОГО КРАЯ</w:t>
      </w:r>
    </w:p>
    <w:p w:rsidR="007E6A58" w:rsidRDefault="007E6A58">
      <w:pPr>
        <w:jc w:val="both"/>
        <w:rPr>
          <w:color w:val="FFFFFF"/>
          <w:spacing w:val="30"/>
          <w:sz w:val="32"/>
        </w:rPr>
      </w:pPr>
    </w:p>
    <w:p w:rsidR="007E6A58" w:rsidRDefault="007C0AA7">
      <w:pPr>
        <w:jc w:val="both"/>
        <w:rPr>
          <w:color w:val="FFFFFF"/>
          <w:spacing w:val="30"/>
          <w:sz w:val="32"/>
        </w:rPr>
      </w:pPr>
      <w:r>
        <w:rPr>
          <w:color w:val="FFFFFF"/>
          <w:spacing w:val="30"/>
          <w:sz w:val="32"/>
        </w:rPr>
        <w:t xml:space="preserve">   .   .2021                   г. Ставрополь                № </w:t>
      </w:r>
    </w:p>
    <w:p w:rsidR="007E6A58" w:rsidRDefault="007E6A58">
      <w:pPr>
        <w:spacing w:line="240" w:lineRule="exact"/>
        <w:jc w:val="both"/>
        <w:rPr>
          <w:sz w:val="16"/>
        </w:rPr>
      </w:pPr>
    </w:p>
    <w:bookmarkEnd w:id="0"/>
    <w:p w:rsidR="007E6A58" w:rsidRDefault="007E6A58">
      <w:pPr>
        <w:spacing w:line="240" w:lineRule="exact"/>
        <w:jc w:val="both"/>
        <w:rPr>
          <w:sz w:val="16"/>
        </w:rPr>
      </w:pPr>
    </w:p>
    <w:p w:rsidR="007E6A58" w:rsidRDefault="007C0AA7">
      <w:pPr>
        <w:spacing w:line="240" w:lineRule="exact"/>
        <w:jc w:val="both"/>
      </w:pPr>
      <w:r>
        <w:rPr>
          <w:sz w:val="28"/>
        </w:rPr>
        <w:t xml:space="preserve">О внесении изменений в муниципальную программу «Управление </w:t>
      </w:r>
      <w:r>
        <w:rPr>
          <w:sz w:val="28"/>
        </w:rPr>
        <w:br/>
        <w:t xml:space="preserve">и распоряжение имуществом, находящимся в </w:t>
      </w:r>
      <w:r>
        <w:rPr>
          <w:sz w:val="28"/>
        </w:rPr>
        <w:t>муниципальной собственности города Ставрополя, в том числе земельными ресурсами», утвержденную постановлением администрации города Ставрополя от 31.10.2022 № 2316</w:t>
      </w:r>
    </w:p>
    <w:p w:rsidR="007E6A58" w:rsidRDefault="007E6A58">
      <w:pPr>
        <w:jc w:val="both"/>
        <w:rPr>
          <w:sz w:val="20"/>
        </w:rPr>
      </w:pPr>
    </w:p>
    <w:p w:rsidR="007E6A58" w:rsidRDefault="007C0AA7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решением Ставропольской городской Думы         </w:t>
      </w:r>
      <w:r w:rsidR="00070C54">
        <w:rPr>
          <w:sz w:val="28"/>
        </w:rPr>
        <w:t xml:space="preserve">               </w:t>
      </w:r>
      <w:r>
        <w:rPr>
          <w:sz w:val="28"/>
        </w:rPr>
        <w:t xml:space="preserve">        от 30 ноября 2022 г.</w:t>
      </w:r>
      <w:r>
        <w:rPr>
          <w:sz w:val="28"/>
        </w:rPr>
        <w:t xml:space="preserve"> № 134 «О бюджете города Ставрополя на 2023 год     </w:t>
      </w:r>
      <w:r w:rsidR="00070C54">
        <w:rPr>
          <w:sz w:val="28"/>
        </w:rPr>
        <w:t xml:space="preserve">                  </w:t>
      </w:r>
      <w:r>
        <w:rPr>
          <w:sz w:val="28"/>
        </w:rPr>
        <w:t xml:space="preserve">      и плановый период 2024 и 2025 годов», </w:t>
      </w:r>
      <w:hyperlink r:id="rId6" w:history="1">
        <w:r>
          <w:rPr>
            <w:rStyle w:val="1f0"/>
            <w:color w:val="000000"/>
            <w:sz w:val="28"/>
            <w:u w:val="none"/>
          </w:rPr>
          <w:t>постановлени</w:t>
        </w:r>
      </w:hyperlink>
      <w:r>
        <w:rPr>
          <w:sz w:val="28"/>
        </w:rPr>
        <w:t>ем администра</w:t>
      </w:r>
      <w:r>
        <w:rPr>
          <w:sz w:val="28"/>
        </w:rPr>
        <w:t>ции города Ставрополя от 26.08.2019 № 2382 «О Порядке принятия решения                    о разработке муниципальных программ, их формирования и реализации»,                в целях уточнения объема финансирования муниципальной программы</w:t>
      </w:r>
    </w:p>
    <w:p w:rsidR="007E6A58" w:rsidRDefault="007E6A58">
      <w:pPr>
        <w:jc w:val="both"/>
        <w:rPr>
          <w:sz w:val="22"/>
        </w:rPr>
      </w:pPr>
    </w:p>
    <w:p w:rsidR="007E6A58" w:rsidRDefault="007C0AA7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7E6A58" w:rsidRDefault="007E6A58">
      <w:pPr>
        <w:jc w:val="both"/>
        <w:rPr>
          <w:sz w:val="22"/>
        </w:rPr>
      </w:pPr>
    </w:p>
    <w:p w:rsidR="007E6A58" w:rsidRDefault="007C0AA7">
      <w:pPr>
        <w:ind w:firstLine="720"/>
        <w:jc w:val="both"/>
      </w:pPr>
      <w:r>
        <w:rPr>
          <w:sz w:val="28"/>
        </w:rPr>
        <w:t>1. В</w:t>
      </w:r>
      <w:r>
        <w:rPr>
          <w:sz w:val="28"/>
        </w:rPr>
        <w:t xml:space="preserve">нести в муниципальную программу «Управление и распоряжение имуществом, находящимся в муниципальной собственности города Ставрополя, в том числе земельными ресурсами», утвержденную постановлением администрации города Ставрополя от 31.10.2022 № 2316 </w:t>
      </w:r>
      <w:r w:rsidR="00070C54">
        <w:rPr>
          <w:sz w:val="28"/>
        </w:rPr>
        <w:t xml:space="preserve">              </w:t>
      </w:r>
      <w:r>
        <w:rPr>
          <w:sz w:val="28"/>
        </w:rPr>
        <w:t>«Об утве</w:t>
      </w:r>
      <w:r>
        <w:rPr>
          <w:sz w:val="28"/>
        </w:rPr>
        <w:t>рждении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 (далее – Программа), следующие изменения:</w:t>
      </w:r>
    </w:p>
    <w:p w:rsidR="007E6A58" w:rsidRDefault="007C0AA7">
      <w:pPr>
        <w:ind w:firstLine="720"/>
        <w:jc w:val="both"/>
        <w:rPr>
          <w:sz w:val="28"/>
        </w:rPr>
      </w:pPr>
      <w:r>
        <w:rPr>
          <w:sz w:val="28"/>
        </w:rPr>
        <w:t>1) позицию «Объемы и источники финансирования Пр</w:t>
      </w:r>
      <w:r>
        <w:rPr>
          <w:sz w:val="28"/>
        </w:rPr>
        <w:t>ограммы» паспорта Программы изложить в следующей редакции:</w:t>
      </w:r>
    </w:p>
    <w:p w:rsidR="007E6A58" w:rsidRDefault="007C0AA7">
      <w:pPr>
        <w:ind w:firstLine="709"/>
        <w:jc w:val="both"/>
      </w:pPr>
      <w:r>
        <w:rPr>
          <w:sz w:val="28"/>
        </w:rPr>
        <w:t>«объем финансирования Программы за счет средств бюджета города Ставрополя составляет 172538,67 тыс. рублей, в том числе по годам:</w:t>
      </w:r>
    </w:p>
    <w:p w:rsidR="007E6A58" w:rsidRDefault="007C0AA7">
      <w:pPr>
        <w:pStyle w:val="ConsPlusCell"/>
        <w:ind w:left="709"/>
        <w:rPr>
          <w:sz w:val="28"/>
        </w:rPr>
      </w:pPr>
      <w:r>
        <w:rPr>
          <w:sz w:val="28"/>
        </w:rPr>
        <w:t>2023 год – 115578,00 тыс. рублей;</w:t>
      </w:r>
    </w:p>
    <w:p w:rsidR="007E6A58" w:rsidRDefault="007C0AA7">
      <w:pPr>
        <w:pStyle w:val="ConsPlusCell"/>
        <w:ind w:firstLine="720"/>
        <w:jc w:val="both"/>
        <w:rPr>
          <w:sz w:val="28"/>
        </w:rPr>
      </w:pPr>
      <w:r>
        <w:rPr>
          <w:sz w:val="28"/>
        </w:rPr>
        <w:t>2024 год – 11359,23 тыс. рублей;</w:t>
      </w:r>
    </w:p>
    <w:p w:rsidR="007E6A58" w:rsidRDefault="007C0AA7">
      <w:pPr>
        <w:pStyle w:val="ConsPlusCell"/>
        <w:ind w:firstLine="720"/>
        <w:jc w:val="both"/>
        <w:rPr>
          <w:sz w:val="28"/>
        </w:rPr>
      </w:pPr>
      <w:r>
        <w:rPr>
          <w:sz w:val="28"/>
        </w:rPr>
        <w:t>2025 год – 11400,36 тыс. рублей;</w:t>
      </w:r>
    </w:p>
    <w:p w:rsidR="007E6A58" w:rsidRDefault="007C0AA7">
      <w:pPr>
        <w:pStyle w:val="ConsPlusCell"/>
        <w:ind w:firstLine="720"/>
        <w:jc w:val="both"/>
        <w:rPr>
          <w:sz w:val="28"/>
        </w:rPr>
      </w:pPr>
      <w:r>
        <w:rPr>
          <w:sz w:val="28"/>
        </w:rPr>
        <w:t>2026 год – 11400,36 тыс. рублей;</w:t>
      </w:r>
    </w:p>
    <w:p w:rsidR="007E6A58" w:rsidRDefault="007C0AA7">
      <w:pPr>
        <w:pStyle w:val="ConsPlusCell"/>
        <w:ind w:firstLine="720"/>
        <w:jc w:val="both"/>
        <w:rPr>
          <w:sz w:val="28"/>
        </w:rPr>
      </w:pPr>
      <w:r>
        <w:rPr>
          <w:sz w:val="28"/>
        </w:rPr>
        <w:t>2027 год – 11400,36 тыс. рублей;</w:t>
      </w:r>
    </w:p>
    <w:p w:rsidR="007E6A58" w:rsidRDefault="007C0AA7">
      <w:pPr>
        <w:pStyle w:val="ConsPlusCell"/>
        <w:ind w:left="709"/>
        <w:rPr>
          <w:sz w:val="28"/>
        </w:rPr>
      </w:pPr>
      <w:r>
        <w:rPr>
          <w:sz w:val="28"/>
        </w:rPr>
        <w:t>2028 год – 11400,36 тыс. рублей»;</w:t>
      </w:r>
    </w:p>
    <w:p w:rsidR="007E6A58" w:rsidRDefault="007C0AA7">
      <w:pPr>
        <w:ind w:firstLine="720"/>
        <w:jc w:val="both"/>
        <w:rPr>
          <w:sz w:val="28"/>
        </w:rPr>
      </w:pPr>
      <w:r>
        <w:rPr>
          <w:sz w:val="28"/>
        </w:rPr>
        <w:t>2) раздел 5 «Ресурсное обеспечение Программы</w:t>
      </w:r>
      <w:r>
        <w:rPr>
          <w:b/>
          <w:sz w:val="28"/>
        </w:rPr>
        <w:t xml:space="preserve">» </w:t>
      </w:r>
      <w:r>
        <w:rPr>
          <w:sz w:val="28"/>
        </w:rPr>
        <w:t xml:space="preserve">паспорта Программы изложить в следующей редакции: </w:t>
      </w:r>
    </w:p>
    <w:p w:rsidR="007E6A58" w:rsidRDefault="007C0AA7">
      <w:pPr>
        <w:ind w:firstLine="540"/>
        <w:jc w:val="center"/>
        <w:rPr>
          <w:sz w:val="28"/>
        </w:rPr>
      </w:pPr>
      <w:r>
        <w:rPr>
          <w:sz w:val="28"/>
        </w:rPr>
        <w:t xml:space="preserve">«5. Ресурсное обеспечение </w:t>
      </w:r>
      <w:r>
        <w:rPr>
          <w:sz w:val="28"/>
        </w:rPr>
        <w:t>Программы</w:t>
      </w:r>
    </w:p>
    <w:p w:rsidR="007E6A58" w:rsidRDefault="007E6A58">
      <w:pPr>
        <w:ind w:firstLine="720"/>
        <w:jc w:val="both"/>
        <w:rPr>
          <w:sz w:val="18"/>
        </w:rPr>
      </w:pPr>
    </w:p>
    <w:p w:rsidR="007E6A58" w:rsidRDefault="007C0AA7">
      <w:pPr>
        <w:ind w:firstLine="709"/>
        <w:jc w:val="both"/>
        <w:rPr>
          <w:sz w:val="28"/>
        </w:rPr>
      </w:pPr>
      <w:r>
        <w:rPr>
          <w:sz w:val="28"/>
        </w:rPr>
        <w:t>Финансирование Программы на весь период действия осуществляется</w:t>
      </w:r>
      <w:r w:rsidR="00070C54">
        <w:rPr>
          <w:sz w:val="28"/>
        </w:rPr>
        <w:t xml:space="preserve">         </w:t>
      </w:r>
      <w:r>
        <w:rPr>
          <w:sz w:val="28"/>
        </w:rPr>
        <w:t xml:space="preserve"> за счет средств бюджета города Ставрополя в сумме 172538,67 тыс. рублей,    </w:t>
      </w:r>
      <w:r w:rsidR="00070C54">
        <w:rPr>
          <w:sz w:val="28"/>
        </w:rPr>
        <w:t xml:space="preserve">                  </w:t>
      </w:r>
      <w:r>
        <w:rPr>
          <w:sz w:val="28"/>
        </w:rPr>
        <w:t xml:space="preserve"> в том числе по годам:</w:t>
      </w:r>
    </w:p>
    <w:p w:rsidR="007E6A58" w:rsidRDefault="007C0AA7">
      <w:pPr>
        <w:pStyle w:val="ConsPlusCell"/>
        <w:ind w:left="709"/>
        <w:rPr>
          <w:sz w:val="28"/>
        </w:rPr>
      </w:pPr>
      <w:r>
        <w:rPr>
          <w:sz w:val="28"/>
        </w:rPr>
        <w:lastRenderedPageBreak/>
        <w:t>2023 год – 115578,00 тыс. рублей;</w:t>
      </w:r>
    </w:p>
    <w:p w:rsidR="007E6A58" w:rsidRDefault="007C0AA7">
      <w:pPr>
        <w:pStyle w:val="ConsPlusCell"/>
        <w:ind w:firstLine="720"/>
        <w:jc w:val="both"/>
        <w:rPr>
          <w:sz w:val="28"/>
        </w:rPr>
      </w:pPr>
      <w:r>
        <w:rPr>
          <w:sz w:val="28"/>
        </w:rPr>
        <w:t>2024 год – 11359,23 тыс. рублей;</w:t>
      </w:r>
    </w:p>
    <w:p w:rsidR="007E6A58" w:rsidRDefault="007C0AA7">
      <w:pPr>
        <w:pStyle w:val="ConsPlusCell"/>
        <w:ind w:firstLine="720"/>
        <w:jc w:val="both"/>
        <w:rPr>
          <w:sz w:val="28"/>
        </w:rPr>
      </w:pPr>
      <w:r>
        <w:rPr>
          <w:sz w:val="28"/>
        </w:rPr>
        <w:t>2025 год – 1140</w:t>
      </w:r>
      <w:r>
        <w:rPr>
          <w:sz w:val="28"/>
        </w:rPr>
        <w:t>0,36 тыс. рублей;</w:t>
      </w:r>
    </w:p>
    <w:p w:rsidR="007E6A58" w:rsidRDefault="007C0AA7">
      <w:pPr>
        <w:pStyle w:val="ConsPlusCell"/>
        <w:ind w:firstLine="720"/>
        <w:jc w:val="both"/>
        <w:rPr>
          <w:sz w:val="28"/>
        </w:rPr>
      </w:pPr>
      <w:r>
        <w:rPr>
          <w:sz w:val="28"/>
        </w:rPr>
        <w:t>2026 год – 11400,36 тыс. рублей;</w:t>
      </w:r>
    </w:p>
    <w:p w:rsidR="007E6A58" w:rsidRDefault="007C0AA7">
      <w:pPr>
        <w:pStyle w:val="ConsPlusCell"/>
        <w:ind w:firstLine="720"/>
        <w:jc w:val="both"/>
        <w:rPr>
          <w:sz w:val="28"/>
        </w:rPr>
      </w:pPr>
      <w:r>
        <w:rPr>
          <w:sz w:val="28"/>
        </w:rPr>
        <w:t>2027 год – 11400,36 тыс. рублей;</w:t>
      </w:r>
    </w:p>
    <w:p w:rsidR="007E6A58" w:rsidRDefault="007C0AA7">
      <w:pPr>
        <w:pStyle w:val="ConsPlusCell"/>
        <w:ind w:left="709"/>
        <w:rPr>
          <w:sz w:val="28"/>
        </w:rPr>
      </w:pPr>
      <w:r>
        <w:rPr>
          <w:sz w:val="28"/>
        </w:rPr>
        <w:t>2028 год – 11400,36 тыс. рублей.</w:t>
      </w:r>
    </w:p>
    <w:p w:rsidR="007E6A58" w:rsidRDefault="007C0AA7">
      <w:pPr>
        <w:ind w:firstLine="709"/>
        <w:jc w:val="both"/>
        <w:rPr>
          <w:sz w:val="28"/>
        </w:rPr>
      </w:pPr>
      <w:r>
        <w:rPr>
          <w:sz w:val="28"/>
        </w:rPr>
        <w:t>Объем бюджетных средств на 2023 – 2028</w:t>
      </w:r>
      <w:r>
        <w:rPr>
          <w:sz w:val="28"/>
        </w:rPr>
        <w:t xml:space="preserve"> годы определяется решениями Ставропольской городской Думы о бюджете города Ставрополя на очередной финансовый год и плановый период.</w:t>
      </w:r>
    </w:p>
    <w:p w:rsidR="007E6A58" w:rsidRDefault="007C0AA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Финансирование за счет средств федерального бюджета и бюджета Ставропольского края, а также за счет средств внебюджетных и</w:t>
      </w:r>
      <w:r>
        <w:rPr>
          <w:sz w:val="28"/>
        </w:rPr>
        <w:t>сточников               не предусмотрено.»;</w:t>
      </w:r>
    </w:p>
    <w:p w:rsidR="007E6A58" w:rsidRDefault="007C0AA7">
      <w:pPr>
        <w:pStyle w:val="af7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3)</w:t>
      </w:r>
      <w:r>
        <w:rPr>
          <w:sz w:val="28"/>
        </w:rPr>
        <w:t> </w:t>
      </w:r>
      <w:r>
        <w:rPr>
          <w:b w:val="0"/>
          <w:sz w:val="28"/>
        </w:rPr>
        <w:t xml:space="preserve">приложение 1 «Перечень и общая характеристика основных мероприятий (мероприятий) муниципальной программы «Управление </w:t>
      </w:r>
      <w:r w:rsidR="00070C54">
        <w:rPr>
          <w:b w:val="0"/>
          <w:sz w:val="28"/>
        </w:rPr>
        <w:t xml:space="preserve">                          </w:t>
      </w:r>
      <w:r>
        <w:rPr>
          <w:b w:val="0"/>
          <w:sz w:val="28"/>
        </w:rPr>
        <w:t>и распоряжение имуществом, находящимся в муниципальной собственности города Ставрополя, в то</w:t>
      </w:r>
      <w:r>
        <w:rPr>
          <w:b w:val="0"/>
          <w:sz w:val="28"/>
        </w:rPr>
        <w:t>м числе земельными ресурсами» к Программе изложить в новой редакции согласно приложению.</w:t>
      </w:r>
    </w:p>
    <w:p w:rsidR="007E6A58" w:rsidRDefault="007C0AA7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2. </w:t>
      </w:r>
      <w:r w:rsidR="00070C54">
        <w:rPr>
          <w:sz w:val="28"/>
        </w:rPr>
        <w:t xml:space="preserve">  </w:t>
      </w:r>
      <w:r>
        <w:rPr>
          <w:sz w:val="28"/>
        </w:rPr>
        <w:t>Настоящее постановление вступает в силу со дня его подписания.</w:t>
      </w:r>
    </w:p>
    <w:p w:rsidR="007E6A58" w:rsidRDefault="00070C54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3. </w:t>
      </w:r>
      <w:bookmarkStart w:id="1" w:name="_GoBack"/>
      <w:bookmarkEnd w:id="1"/>
      <w:r w:rsidR="007C0AA7">
        <w:rPr>
          <w:sz w:val="28"/>
        </w:rPr>
        <w:t>Разместить настоящее постановление на официальном сайте администрации города Ставрополя в информац</w:t>
      </w:r>
      <w:r w:rsidR="007C0AA7">
        <w:rPr>
          <w:sz w:val="28"/>
        </w:rPr>
        <w:t>ионно-телекоммуникационной сети «Интернет».</w:t>
      </w:r>
    </w:p>
    <w:p w:rsidR="007E6A58" w:rsidRDefault="007C0AA7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4. Контроль исполнения настоящего постановления возложить на первого заместителя главы администрации города Ставрополя                    Грибенника А.Д.</w:t>
      </w:r>
    </w:p>
    <w:p w:rsidR="007E6A58" w:rsidRDefault="007E6A58">
      <w:pPr>
        <w:spacing w:line="240" w:lineRule="exact"/>
        <w:rPr>
          <w:sz w:val="28"/>
        </w:rPr>
      </w:pPr>
    </w:p>
    <w:p w:rsidR="007E6A58" w:rsidRDefault="007E6A58">
      <w:pPr>
        <w:spacing w:line="240" w:lineRule="exact"/>
        <w:rPr>
          <w:sz w:val="28"/>
        </w:rPr>
      </w:pPr>
    </w:p>
    <w:p w:rsidR="007E6A58" w:rsidRDefault="007E6A58">
      <w:pPr>
        <w:spacing w:line="240" w:lineRule="exact"/>
        <w:rPr>
          <w:sz w:val="28"/>
        </w:rPr>
      </w:pPr>
    </w:p>
    <w:p w:rsidR="007E6A58" w:rsidRDefault="007C0AA7">
      <w:pPr>
        <w:spacing w:line="240" w:lineRule="exact"/>
        <w:rPr>
          <w:sz w:val="28"/>
        </w:rPr>
      </w:pPr>
      <w:r>
        <w:rPr>
          <w:sz w:val="28"/>
        </w:rPr>
        <w:t>Глава города Ставрополя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И.И. Ульянченко</w:t>
      </w:r>
    </w:p>
    <w:p w:rsidR="007E6A58" w:rsidRDefault="007E6A58">
      <w:pPr>
        <w:spacing w:line="240" w:lineRule="exact"/>
        <w:rPr>
          <w:sz w:val="28"/>
        </w:rPr>
      </w:pPr>
    </w:p>
    <w:p w:rsidR="007E6A58" w:rsidRDefault="007E6A58">
      <w:pPr>
        <w:spacing w:line="240" w:lineRule="exact"/>
        <w:rPr>
          <w:sz w:val="28"/>
        </w:rPr>
      </w:pPr>
    </w:p>
    <w:p w:rsidR="007E6A58" w:rsidRDefault="007E6A58">
      <w:pPr>
        <w:spacing w:line="240" w:lineRule="exact"/>
        <w:rPr>
          <w:sz w:val="28"/>
        </w:rPr>
      </w:pPr>
    </w:p>
    <w:p w:rsidR="007E6A58" w:rsidRDefault="007E6A58">
      <w:pPr>
        <w:spacing w:line="240" w:lineRule="exact"/>
        <w:rPr>
          <w:sz w:val="28"/>
        </w:rPr>
      </w:pPr>
    </w:p>
    <w:p w:rsidR="007E6A58" w:rsidRDefault="007E6A58">
      <w:pPr>
        <w:spacing w:line="240" w:lineRule="exact"/>
        <w:rPr>
          <w:sz w:val="28"/>
        </w:rPr>
      </w:pPr>
    </w:p>
    <w:p w:rsidR="007E6A58" w:rsidRDefault="007E6A58">
      <w:pPr>
        <w:sectPr w:rsidR="007E6A58">
          <w:headerReference w:type="default" r:id="rId7"/>
          <w:pgSz w:w="11906" w:h="16838"/>
          <w:pgMar w:top="1418" w:right="567" w:bottom="1134" w:left="1985" w:header="720" w:footer="720" w:gutter="0"/>
          <w:pgNumType w:start="1"/>
          <w:cols w:space="720"/>
          <w:titlePg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6"/>
        <w:gridCol w:w="5670"/>
      </w:tblGrid>
      <w:tr w:rsidR="007E6A58">
        <w:trPr>
          <w:trHeight w:val="2127"/>
        </w:trPr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E6A58">
            <w:pPr>
              <w:widowControl w:val="0"/>
              <w:spacing w:line="240" w:lineRule="exact"/>
              <w:jc w:val="right"/>
              <w:rPr>
                <w:sz w:val="28"/>
              </w:rPr>
            </w:pPr>
          </w:p>
        </w:tc>
        <w:tc>
          <w:tcPr>
            <w:tcW w:w="5670" w:type="dxa"/>
            <w:tcMar>
              <w:left w:w="10" w:type="dxa"/>
              <w:right w:w="10" w:type="dxa"/>
            </w:tcMar>
          </w:tcPr>
          <w:p w:rsidR="007E6A58" w:rsidRDefault="007C0AA7">
            <w:pPr>
              <w:pStyle w:val="a5"/>
              <w:tabs>
                <w:tab w:val="left" w:pos="885"/>
              </w:tabs>
              <w:spacing w:line="240" w:lineRule="exact"/>
              <w:ind w:left="240" w:hanging="240"/>
            </w:pPr>
            <w:r>
              <w:t xml:space="preserve">           Приложение </w:t>
            </w:r>
          </w:p>
          <w:p w:rsidR="007E6A58" w:rsidRDefault="007C0AA7">
            <w:pPr>
              <w:pStyle w:val="a5"/>
              <w:tabs>
                <w:tab w:val="left" w:pos="885"/>
                <w:tab w:val="left" w:pos="5400"/>
              </w:tabs>
              <w:spacing w:line="240" w:lineRule="exact"/>
            </w:pPr>
            <w:r>
              <w:t xml:space="preserve">                                                                    </w:t>
            </w:r>
          </w:p>
          <w:p w:rsidR="007E6A58" w:rsidRDefault="007C0AA7">
            <w:pPr>
              <w:pStyle w:val="a5"/>
              <w:tabs>
                <w:tab w:val="left" w:pos="885"/>
                <w:tab w:val="left" w:pos="5400"/>
              </w:tabs>
              <w:spacing w:line="240" w:lineRule="exact"/>
            </w:pPr>
            <w:r>
              <w:t xml:space="preserve">           к постановлению администрации</w:t>
            </w:r>
          </w:p>
          <w:p w:rsidR="007E6A58" w:rsidRDefault="007C0AA7">
            <w:pPr>
              <w:pStyle w:val="a5"/>
              <w:tabs>
                <w:tab w:val="left" w:pos="885"/>
              </w:tabs>
              <w:spacing w:line="240" w:lineRule="exact"/>
            </w:pPr>
            <w:r>
              <w:t xml:space="preserve">           города Ставрополя</w:t>
            </w:r>
          </w:p>
          <w:p w:rsidR="007E6A58" w:rsidRDefault="007C0AA7">
            <w:pPr>
              <w:widowControl w:val="0"/>
              <w:spacing w:line="240" w:lineRule="exact"/>
              <w:rPr>
                <w:sz w:val="28"/>
              </w:rPr>
            </w:pPr>
            <w:r>
              <w:rPr>
                <w:sz w:val="28"/>
              </w:rPr>
              <w:t xml:space="preserve">           от     .   .2023     № </w:t>
            </w:r>
          </w:p>
          <w:p w:rsidR="007E6A58" w:rsidRDefault="007E6A58">
            <w:pPr>
              <w:widowControl w:val="0"/>
              <w:spacing w:line="240" w:lineRule="exact"/>
              <w:rPr>
                <w:sz w:val="28"/>
                <w:highlight w:val="yellow"/>
              </w:rPr>
            </w:pPr>
          </w:p>
        </w:tc>
      </w:tr>
    </w:tbl>
    <w:p w:rsidR="007E6A58" w:rsidRDefault="007C0AA7">
      <w:pPr>
        <w:spacing w:line="240" w:lineRule="exact"/>
        <w:jc w:val="center"/>
        <w:rPr>
          <w:sz w:val="28"/>
        </w:rPr>
      </w:pPr>
      <w:r>
        <w:rPr>
          <w:sz w:val="28"/>
        </w:rPr>
        <w:t>ПЕРЕЧЕНЬ И ОБЩАЯ ХАРАКТЕРИСТИКА</w:t>
      </w:r>
    </w:p>
    <w:p w:rsidR="007E6A58" w:rsidRDefault="007C0AA7">
      <w:pPr>
        <w:pStyle w:val="ConsPlusNormal"/>
        <w:spacing w:line="240" w:lineRule="exact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основных мероприятий муниципальной программы «Управление и распоряжение имуществом, находящимся в муниципальной собственности города Ставрополя, в том числе з</w:t>
      </w:r>
      <w:r>
        <w:rPr>
          <w:rFonts w:ascii="Times New Roman" w:hAnsi="Times New Roman"/>
          <w:sz w:val="28"/>
        </w:rPr>
        <w:t>емельными ресурсами»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2411"/>
        <w:gridCol w:w="708"/>
        <w:gridCol w:w="2267"/>
        <w:gridCol w:w="1021"/>
        <w:gridCol w:w="851"/>
        <w:gridCol w:w="850"/>
        <w:gridCol w:w="851"/>
        <w:gridCol w:w="850"/>
        <w:gridCol w:w="851"/>
        <w:gridCol w:w="1417"/>
      </w:tblGrid>
      <w:tr w:rsidR="007E6A58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102" w:right="-108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основного мероприятия (мероприятия)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102" w:right="-108"/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Ответственный исполнитель,</w:t>
            </w:r>
          </w:p>
          <w:p w:rsidR="007E6A58" w:rsidRDefault="007C0AA7">
            <w:pPr>
              <w:pStyle w:val="ConsPlusCell"/>
              <w:ind w:left="-102" w:right="-108"/>
              <w:jc w:val="center"/>
              <w:rPr>
                <w:sz w:val="22"/>
              </w:rPr>
            </w:pPr>
            <w:r>
              <w:rPr>
                <w:sz w:val="22"/>
              </w:rPr>
              <w:t>соисполнитель(и)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spacing w:line="240" w:lineRule="exact"/>
              <w:ind w:left="-85" w:right="-85"/>
              <w:jc w:val="center"/>
              <w:rPr>
                <w:sz w:val="22"/>
              </w:rPr>
            </w:pPr>
            <w:r>
              <w:rPr>
                <w:sz w:val="22"/>
              </w:rPr>
              <w:t>Сроки испол</w:t>
            </w:r>
            <w:r>
              <w:rPr>
                <w:sz w:val="22"/>
              </w:rPr>
              <w:br/>
              <w:t>нения (годы)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102" w:right="-108"/>
              <w:jc w:val="center"/>
              <w:rPr>
                <w:sz w:val="22"/>
              </w:rPr>
            </w:pPr>
            <w:r>
              <w:rPr>
                <w:sz w:val="22"/>
              </w:rPr>
              <w:t>Обоснование выделения основного</w:t>
            </w:r>
          </w:p>
          <w:p w:rsidR="007E6A58" w:rsidRDefault="007C0AA7">
            <w:pPr>
              <w:pStyle w:val="ConsPlusCell"/>
              <w:ind w:left="-102" w:right="-108"/>
              <w:jc w:val="center"/>
              <w:rPr>
                <w:sz w:val="22"/>
              </w:rPr>
            </w:pPr>
            <w:r>
              <w:rPr>
                <w:sz w:val="22"/>
              </w:rPr>
              <w:t>мероприятия (мероприятия)</w:t>
            </w:r>
          </w:p>
        </w:tc>
        <w:tc>
          <w:tcPr>
            <w:tcW w:w="5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Объем и источники финансирования</w:t>
            </w:r>
          </w:p>
          <w:p w:rsidR="007E6A58" w:rsidRDefault="007C0AA7">
            <w:pPr>
              <w:pStyle w:val="ConsPlusCel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(бюджет города Ставрополя), </w:t>
            </w:r>
          </w:p>
          <w:p w:rsidR="007E6A58" w:rsidRDefault="007C0AA7">
            <w:pPr>
              <w:pStyle w:val="ConsPlusCell"/>
              <w:jc w:val="center"/>
              <w:rPr>
                <w:sz w:val="22"/>
              </w:rPr>
            </w:pPr>
            <w:r>
              <w:rPr>
                <w:sz w:val="22"/>
              </w:rPr>
              <w:t>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E6A58" w:rsidRDefault="007C0AA7">
            <w:pPr>
              <w:pStyle w:val="ConsPlusCel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Взаимосвязь </w:t>
            </w:r>
            <w:r>
              <w:rPr>
                <w:sz w:val="22"/>
              </w:rPr>
              <w:br/>
              <w:t>с показателями (индикатора</w:t>
            </w:r>
            <w:r>
              <w:rPr>
                <w:sz w:val="22"/>
              </w:rPr>
              <w:br/>
              <w:t>ми) Программы</w:t>
            </w:r>
          </w:p>
        </w:tc>
      </w:tr>
      <w:tr w:rsidR="007E6A5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E6A58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E6A58"/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E6A58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E6A58"/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E6A58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spacing w:line="240" w:lineRule="exact"/>
              <w:ind w:left="-85" w:right="-85"/>
              <w:jc w:val="center"/>
              <w:rPr>
                <w:sz w:val="22"/>
              </w:rPr>
            </w:pPr>
            <w:r>
              <w:rPr>
                <w:sz w:val="22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spacing w:line="240" w:lineRule="exact"/>
              <w:ind w:left="-85" w:right="-85"/>
              <w:jc w:val="center"/>
              <w:rPr>
                <w:sz w:val="22"/>
              </w:rPr>
            </w:pPr>
            <w:r>
              <w:rPr>
                <w:sz w:val="22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spacing w:line="240" w:lineRule="exact"/>
              <w:ind w:left="-85" w:right="-85"/>
              <w:jc w:val="center"/>
              <w:rPr>
                <w:sz w:val="22"/>
              </w:rPr>
            </w:pPr>
            <w:r>
              <w:rPr>
                <w:sz w:val="22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spacing w:line="240" w:lineRule="exact"/>
              <w:ind w:left="-85" w:right="-85"/>
              <w:jc w:val="center"/>
              <w:rPr>
                <w:sz w:val="22"/>
              </w:rPr>
            </w:pPr>
            <w:r>
              <w:rPr>
                <w:sz w:val="22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E6A58" w:rsidRDefault="007C0AA7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2027 </w:t>
            </w:r>
          </w:p>
          <w:p w:rsidR="007E6A58" w:rsidRDefault="007C0AA7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E6A58" w:rsidRDefault="007C0AA7">
            <w:pPr>
              <w:pStyle w:val="ConsPlusCell"/>
              <w:ind w:right="-85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  <w:p w:rsidR="007E6A58" w:rsidRDefault="007C0AA7">
            <w:pPr>
              <w:pStyle w:val="ConsPlusCell"/>
              <w:ind w:right="-8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год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E6A58" w:rsidRDefault="007E6A58"/>
        </w:tc>
      </w:tr>
    </w:tbl>
    <w:p w:rsidR="007E6A58" w:rsidRDefault="007E6A58">
      <w:pPr>
        <w:rPr>
          <w:sz w:val="2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"/>
        <w:gridCol w:w="1976"/>
        <w:gridCol w:w="2400"/>
        <w:gridCol w:w="708"/>
        <w:gridCol w:w="2265"/>
        <w:gridCol w:w="1054"/>
        <w:gridCol w:w="839"/>
        <w:gridCol w:w="839"/>
        <w:gridCol w:w="839"/>
        <w:gridCol w:w="839"/>
        <w:gridCol w:w="941"/>
        <w:gridCol w:w="1373"/>
      </w:tblGrid>
      <w:tr w:rsidR="007E6A58">
        <w:trPr>
          <w:tblHeader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201" w:right="-108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ind w:left="57" w:right="57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ind w:left="-113" w:right="-57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ind w:left="-85" w:right="-85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ind w:left="-113" w:right="-57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ind w:left="-113" w:right="-57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E6A58" w:rsidRDefault="007C0AA7">
            <w:pPr>
              <w:pStyle w:val="ConsPlusCell"/>
              <w:ind w:left="-113" w:right="-5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E6A58" w:rsidRDefault="007C0AA7">
            <w:pPr>
              <w:pStyle w:val="ConsPlusCell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E6A58" w:rsidRDefault="007C0AA7">
            <w:pPr>
              <w:pStyle w:val="ConsPlusCell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7E6A58">
        <w:tc>
          <w:tcPr>
            <w:tcW w:w="132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Цель Программы: эффективное использование муниципального имущества </w:t>
            </w:r>
            <w:r>
              <w:rPr>
                <w:sz w:val="22"/>
              </w:rPr>
              <w:t>города Ставрополя и наполнение бюджета города Ставрополя неналоговыми поступлениями для реализации социально-экономического развития города Ставрополя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пункты 1-2</w:t>
            </w:r>
            <w:r>
              <w:rPr>
                <w:sz w:val="22"/>
              </w:rPr>
              <w:br/>
              <w:t xml:space="preserve">таблицы приложения 2 </w:t>
            </w:r>
          </w:p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к Программе</w:t>
            </w:r>
          </w:p>
        </w:tc>
      </w:tr>
      <w:tr w:rsidR="007E6A58">
        <w:tc>
          <w:tcPr>
            <w:tcW w:w="146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5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Задача 1 Программы: повышение эффективности использования </w:t>
            </w:r>
            <w:r>
              <w:rPr>
                <w:sz w:val="22"/>
              </w:rPr>
              <w:t>муниципального имущества города Ставрополя и пополнение доходной части бюджета города Ставрополя путем поступления средств от его продажи и сдачи в аренду</w:t>
            </w:r>
          </w:p>
        </w:tc>
      </w:tr>
      <w:tr w:rsidR="007E6A58"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rPr>
                <w:sz w:val="22"/>
              </w:rPr>
            </w:pPr>
            <w:r>
              <w:rPr>
                <w:sz w:val="22"/>
              </w:rPr>
              <w:t xml:space="preserve">Основное мероприятие 1. Создание условий для эффективного выполнения полномочий по управлению </w:t>
            </w:r>
            <w:r>
              <w:rPr>
                <w:sz w:val="22"/>
              </w:rPr>
              <w:br/>
              <w:t>и рас</w:t>
            </w:r>
            <w:r>
              <w:rPr>
                <w:sz w:val="22"/>
              </w:rPr>
              <w:t xml:space="preserve">поряжению имуществом, находящимся </w:t>
            </w:r>
            <w:r>
              <w:rPr>
                <w:sz w:val="22"/>
              </w:rPr>
              <w:br/>
              <w:t xml:space="preserve">в муниципальной собственности города Ставрополя, в том числе </w:t>
            </w:r>
            <w:r>
              <w:rPr>
                <w:sz w:val="22"/>
              </w:rPr>
              <w:lastRenderedPageBreak/>
              <w:t>земельными ресурсами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lastRenderedPageBreak/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2023 - 2028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Федеральный закон </w:t>
            </w:r>
            <w:r>
              <w:rPr>
                <w:sz w:val="22"/>
              </w:rPr>
              <w:br/>
              <w:t xml:space="preserve">от 06 октября 2003 г. </w:t>
            </w:r>
            <w:r>
              <w:rPr>
                <w:sz w:val="22"/>
              </w:rPr>
              <w:br/>
              <w:t xml:space="preserve">№ 131-ФЗ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«Об общих принципах организации местного самоуправления </w:t>
            </w:r>
            <w:r>
              <w:rPr>
                <w:sz w:val="22"/>
              </w:rPr>
              <w:br/>
              <w:t>в Российской Федерации»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1523,60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1264,32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1264,32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1264,32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E6A58" w:rsidRDefault="007C0AA7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1264,32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1264,32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пункты 3 - 7</w:t>
            </w:r>
            <w:r>
              <w:rPr>
                <w:sz w:val="22"/>
              </w:rPr>
              <w:br/>
              <w:t xml:space="preserve">таблицы приложения 2 </w:t>
            </w:r>
          </w:p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к Программе</w:t>
            </w:r>
          </w:p>
        </w:tc>
      </w:tr>
      <w:tr w:rsidR="007E6A5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spacing w:line="240" w:lineRule="exact"/>
              <w:ind w:left="-57" w:right="-57"/>
              <w:rPr>
                <w:sz w:val="22"/>
              </w:rPr>
            </w:pPr>
            <w:r>
              <w:rPr>
                <w:sz w:val="22"/>
              </w:rPr>
              <w:lastRenderedPageBreak/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109"/>
              <w:rPr>
                <w:sz w:val="22"/>
              </w:rPr>
            </w:pPr>
            <w:r>
              <w:rPr>
                <w:sz w:val="22"/>
              </w:rPr>
              <w:t xml:space="preserve">Адресное информирование арендаторов объектов муниципальной собственности города Ставрополя, </w:t>
            </w:r>
            <w:r>
              <w:rPr>
                <w:sz w:val="22"/>
              </w:rPr>
              <w:br/>
              <w:t>в том числе земельных участков, о суммах задолженности и сроках уплаты арендной платы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2023 - 2028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оповещение арендаторов объектов муниципальной собственности города Ставрополя, </w:t>
            </w:r>
            <w:r>
              <w:rPr>
                <w:sz w:val="22"/>
              </w:rPr>
              <w:br/>
              <w:t>в том числе земельных участков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200,00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200,00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200,00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200,00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E6A58" w:rsidRDefault="007C0AA7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200,00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200,00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пункты 3 - 6</w:t>
            </w:r>
            <w:r>
              <w:rPr>
                <w:sz w:val="22"/>
              </w:rPr>
              <w:br/>
              <w:t xml:space="preserve">таблицы приложения 2 </w:t>
            </w:r>
          </w:p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к Программе</w:t>
            </w:r>
          </w:p>
        </w:tc>
      </w:tr>
      <w:tr w:rsidR="007E6A5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spacing w:line="240" w:lineRule="exact"/>
              <w:ind w:left="-57" w:right="-57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109"/>
              <w:rPr>
                <w:sz w:val="22"/>
              </w:rPr>
            </w:pPr>
            <w:r>
              <w:rPr>
                <w:sz w:val="22"/>
              </w:rPr>
              <w:t xml:space="preserve">Осуществление претензионной работы и взыскание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в судебном порядке задолженности </w:t>
            </w:r>
            <w:r>
              <w:rPr>
                <w:sz w:val="22"/>
              </w:rPr>
              <w:br/>
              <w:t xml:space="preserve">по арендной плате за использование объектов муниципальной собственности города Ставрополя, </w:t>
            </w:r>
            <w:r>
              <w:rPr>
                <w:sz w:val="22"/>
              </w:rPr>
              <w:br/>
              <w:t>в том числе земельных участков, контроль за исполнительным производством.</w:t>
            </w:r>
          </w:p>
          <w:p w:rsidR="007E6A58" w:rsidRDefault="007C0AA7">
            <w:pPr>
              <w:pStyle w:val="ConsPlusCell"/>
              <w:ind w:left="-57" w:right="-109"/>
              <w:rPr>
                <w:sz w:val="22"/>
              </w:rPr>
            </w:pPr>
            <w:r>
              <w:rPr>
                <w:sz w:val="22"/>
              </w:rPr>
              <w:t>Проведение судебной экспертизы, назначенной судом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>комите</w:t>
            </w:r>
            <w:r>
              <w:rPr>
                <w:sz w:val="22"/>
              </w:rPr>
              <w:t>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2023 - 2028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>защита имущественных интересов муниципального образования города Ставрополя Ставропольского края</w:t>
            </w:r>
            <w:r>
              <w:rPr>
                <w:sz w:val="22"/>
              </w:rPr>
              <w:br/>
              <w:t>в судебных органах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110,00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105,00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105,00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105,00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E6A58" w:rsidRDefault="007C0AA7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105,00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105,00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пункты 3 - 6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таблицы приложения 2 </w:t>
            </w:r>
          </w:p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 xml:space="preserve">к Программе </w:t>
            </w:r>
          </w:p>
        </w:tc>
      </w:tr>
      <w:tr w:rsidR="007E6A5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spacing w:line="240" w:lineRule="exact"/>
              <w:ind w:left="-57" w:right="-57"/>
              <w:rPr>
                <w:sz w:val="22"/>
              </w:rPr>
            </w:pPr>
            <w:r>
              <w:rPr>
                <w:sz w:val="22"/>
              </w:rPr>
              <w:lastRenderedPageBreak/>
              <w:t>3.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232"/>
              <w:rPr>
                <w:sz w:val="22"/>
              </w:rPr>
            </w:pPr>
            <w:r>
              <w:rPr>
                <w:sz w:val="22"/>
              </w:rPr>
              <w:t>Осуществление информирования населения</w:t>
            </w:r>
            <w:r>
              <w:rPr>
                <w:sz w:val="22"/>
              </w:rPr>
              <w:br/>
              <w:t>по вопросам распоряжения муниципальным имуществом города Ставрополя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2023 - 2028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34" w:right="34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оповещение населения города </w:t>
            </w:r>
            <w:r>
              <w:rPr>
                <w:sz w:val="22"/>
              </w:rPr>
              <w:t>Ставрополя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1213,60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659,32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659,32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659,32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E6A58" w:rsidRDefault="007C0AA7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659,32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659,32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 xml:space="preserve">пункты 3 - 6 </w:t>
            </w:r>
            <w:r>
              <w:rPr>
                <w:sz w:val="22"/>
              </w:rPr>
              <w:br/>
              <w:t xml:space="preserve">таблицы приложения 2 </w:t>
            </w:r>
          </w:p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к Программе</w:t>
            </w:r>
          </w:p>
        </w:tc>
      </w:tr>
      <w:tr w:rsidR="007E6A5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spacing w:line="240" w:lineRule="exact"/>
              <w:ind w:left="-57" w:right="-57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rPr>
                <w:sz w:val="22"/>
              </w:rPr>
            </w:pPr>
            <w:r>
              <w:rPr>
                <w:sz w:val="22"/>
              </w:rPr>
              <w:t xml:space="preserve">Взнос на депозит Арбитражного суда в счет оплаты вознаграждения финансовому управляющему </w:t>
            </w:r>
          </w:p>
          <w:p w:rsidR="007E6A58" w:rsidRDefault="007C0AA7">
            <w:pPr>
              <w:pStyle w:val="ConsPlusCell"/>
              <w:ind w:left="-57" w:right="-57"/>
              <w:rPr>
                <w:sz w:val="22"/>
              </w:rPr>
            </w:pPr>
            <w:r>
              <w:rPr>
                <w:sz w:val="22"/>
              </w:rPr>
              <w:t>за процедуру, применяемую в деле о банкротстве гражданина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2023-2028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>защита имущественных интересов муниципального образования города Ставрополя Ставропольского края</w:t>
            </w:r>
            <w:r>
              <w:rPr>
                <w:sz w:val="22"/>
              </w:rPr>
              <w:br/>
              <w:t>в судебных органах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300,00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300,00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300,00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E6A58" w:rsidRDefault="007C0AA7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300,00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300,00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пункт 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таблицы приложения 2 </w:t>
            </w:r>
          </w:p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к Программе</w:t>
            </w:r>
          </w:p>
        </w:tc>
      </w:tr>
      <w:tr w:rsidR="007E6A58">
        <w:tc>
          <w:tcPr>
            <w:tcW w:w="146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57"/>
              <w:jc w:val="center"/>
              <w:rPr>
                <w:sz w:val="22"/>
              </w:rPr>
            </w:pPr>
            <w:r>
              <w:rPr>
                <w:sz w:val="22"/>
              </w:rPr>
              <w:t>Задача 2 Программы: создание условий для управления, использования и учета муниципального имущества, в том числе земельных участков, государственная собственность на которые не разграничена</w:t>
            </w:r>
          </w:p>
        </w:tc>
      </w:tr>
      <w:tr w:rsidR="007E6A58"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rPr>
                <w:sz w:val="22"/>
              </w:rPr>
            </w:pPr>
            <w:r>
              <w:rPr>
                <w:sz w:val="22"/>
              </w:rPr>
              <w:t>Основное мероприятие 2</w:t>
            </w:r>
            <w:r>
              <w:rPr>
                <w:sz w:val="22"/>
              </w:rPr>
              <w:t xml:space="preserve">. Управление и распоряжение объектами недвижимого имущества, находящимися </w:t>
            </w:r>
            <w:r>
              <w:rPr>
                <w:sz w:val="22"/>
              </w:rPr>
              <w:br/>
              <w:t>в муниципальной собственности города Ставрополя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 xml:space="preserve">комитет по управлению муниципальным имуществом города Ставрополя; </w:t>
            </w:r>
            <w:r>
              <w:rPr>
                <w:sz w:val="22"/>
              </w:rPr>
              <w:br/>
              <w:t>администрация Промышленного района города Ставрополя; администраци</w:t>
            </w:r>
            <w:r>
              <w:rPr>
                <w:sz w:val="22"/>
              </w:rPr>
              <w:t>я Октябрьского района города Ставрополя; администрация</w:t>
            </w:r>
          </w:p>
          <w:p w:rsidR="007E6A58" w:rsidRDefault="007C0AA7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 xml:space="preserve">Ленинского района города Ставрополя; </w:t>
            </w:r>
            <w:r>
              <w:rPr>
                <w:sz w:val="22"/>
              </w:rPr>
              <w:br/>
              <w:t xml:space="preserve">комитет городского хозяйства </w:t>
            </w:r>
            <w:r>
              <w:rPr>
                <w:sz w:val="22"/>
              </w:rPr>
              <w:lastRenderedPageBreak/>
              <w:t xml:space="preserve">администрации города Ставрополя; </w:t>
            </w:r>
          </w:p>
          <w:p w:rsidR="007E6A58" w:rsidRDefault="007C0AA7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 xml:space="preserve">комитет труда и социальной защиты населения администрации города Ставрополя; </w:t>
            </w:r>
          </w:p>
          <w:p w:rsidR="007E6A58" w:rsidRDefault="007C0AA7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>комитет градостроитель</w:t>
            </w:r>
          </w:p>
          <w:p w:rsidR="007E6A58" w:rsidRDefault="007C0AA7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>ства администрации города Ставрополя;</w:t>
            </w:r>
          </w:p>
          <w:p w:rsidR="007E6A58" w:rsidRDefault="007C0AA7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>комитет экономического</w:t>
            </w:r>
          </w:p>
          <w:p w:rsidR="007E6A58" w:rsidRDefault="007C0AA7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>развития и торговли</w:t>
            </w:r>
          </w:p>
          <w:p w:rsidR="007E6A58" w:rsidRDefault="007C0AA7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>администрации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2023 - 2028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Земельный кодекс Российской Федерации, Жилищный кодекс Российской Федерации, федеральные законы </w:t>
            </w:r>
            <w:r>
              <w:rPr>
                <w:sz w:val="22"/>
              </w:rPr>
              <w:br/>
              <w:t xml:space="preserve">от 21 декабря 2001 г. </w:t>
            </w:r>
            <w:r>
              <w:rPr>
                <w:sz w:val="22"/>
              </w:rPr>
              <w:br/>
              <w:t xml:space="preserve">№ 178-ФЗ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«О приватизации государственного и муниципального имущества», </w:t>
            </w:r>
          </w:p>
          <w:p w:rsidR="007E6A58" w:rsidRDefault="007C0AA7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от 06 октября 2003 г. </w:t>
            </w:r>
            <w:r>
              <w:rPr>
                <w:sz w:val="22"/>
              </w:rPr>
              <w:br/>
              <w:t xml:space="preserve">№ 131-ФЗ «Об общих </w:t>
            </w:r>
            <w:r>
              <w:rPr>
                <w:sz w:val="22"/>
              </w:rPr>
              <w:lastRenderedPageBreak/>
              <w:t xml:space="preserve">принципах организации местного самоуправления </w:t>
            </w:r>
            <w:r>
              <w:rPr>
                <w:sz w:val="22"/>
              </w:rPr>
              <w:br/>
              <w:t xml:space="preserve">в Российской Федерации», </w:t>
            </w:r>
          </w:p>
          <w:p w:rsidR="007E6A58" w:rsidRDefault="007C0AA7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от 26 июля 2006 г. </w:t>
            </w:r>
            <w:r>
              <w:rPr>
                <w:sz w:val="22"/>
              </w:rPr>
              <w:br/>
              <w:t xml:space="preserve">№ 135-ФЗ </w:t>
            </w:r>
            <w:r>
              <w:rPr>
                <w:sz w:val="22"/>
              </w:rPr>
              <w:br/>
              <w:t>«О защите конкуренции»,</w:t>
            </w:r>
          </w:p>
          <w:p w:rsidR="007E6A58" w:rsidRDefault="007C0AA7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>Закон Ставропольского кр</w:t>
            </w:r>
            <w:r>
              <w:rPr>
                <w:sz w:val="22"/>
              </w:rPr>
              <w:t xml:space="preserve">ая </w:t>
            </w:r>
          </w:p>
          <w:p w:rsidR="007E6A58" w:rsidRDefault="007C0AA7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от 28 июня 2013 г. </w:t>
            </w:r>
          </w:p>
          <w:p w:rsidR="007E6A58" w:rsidRDefault="007C0AA7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№ 57-кз </w:t>
            </w:r>
          </w:p>
          <w:p w:rsidR="007E6A58" w:rsidRDefault="007C0AA7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>«Об организации проведения капитального ремонта общего имущества</w:t>
            </w:r>
          </w:p>
          <w:p w:rsidR="007E6A58" w:rsidRDefault="007C0AA7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>в многоквартирных домах, расположенных на территории Ставропольского края»; повышение эффективности</w:t>
            </w:r>
          </w:p>
          <w:p w:rsidR="007E6A58" w:rsidRDefault="007C0AA7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>использования муниципального имущества города Ставрополя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  <w:r>
              <w:rPr>
                <w:sz w:val="22"/>
              </w:rPr>
              <w:t>11276,11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ind w:left="-113" w:right="-113"/>
              <w:jc w:val="center"/>
              <w:rPr>
                <w:sz w:val="22"/>
              </w:rPr>
            </w:pPr>
            <w:r>
              <w:rPr>
                <w:sz w:val="22"/>
              </w:rPr>
              <w:t>9482,91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9524,04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9524,04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E6A58" w:rsidRDefault="007C0AA7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9524,04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9524,04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пункты 8 - 9, 12 - 13</w:t>
            </w:r>
          </w:p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таблицы приложения 2</w:t>
            </w:r>
          </w:p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к Программе</w:t>
            </w:r>
          </w:p>
        </w:tc>
      </w:tr>
      <w:tr w:rsidR="007E6A5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spacing w:line="240" w:lineRule="exact"/>
              <w:ind w:left="-57" w:right="-57"/>
              <w:rPr>
                <w:sz w:val="22"/>
              </w:rPr>
            </w:pPr>
            <w:r>
              <w:rPr>
                <w:sz w:val="22"/>
              </w:rPr>
              <w:lastRenderedPageBreak/>
              <w:t>5.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109"/>
              <w:rPr>
                <w:sz w:val="22"/>
              </w:rPr>
            </w:pPr>
            <w:r>
              <w:rPr>
                <w:sz w:val="22"/>
              </w:rPr>
              <w:t xml:space="preserve">Получение рыночной оценки стоимости недвижимого имущества, находящегося </w:t>
            </w:r>
            <w:r>
              <w:rPr>
                <w:sz w:val="22"/>
              </w:rPr>
              <w:br/>
              <w:t xml:space="preserve">в муниципальной </w:t>
            </w:r>
            <w:r>
              <w:rPr>
                <w:sz w:val="22"/>
              </w:rPr>
              <w:lastRenderedPageBreak/>
              <w:t xml:space="preserve">собственности города Ставрополя, в том числе земельных участков. Определение рыночной стоимости годового размера арендной платы за пользование недвижимым имуществом, находящимся </w:t>
            </w:r>
            <w:r>
              <w:rPr>
                <w:sz w:val="22"/>
              </w:rPr>
              <w:br/>
              <w:t>в муниципальной собственности города Ставрополя, в том числе земельными участ</w:t>
            </w:r>
            <w:r>
              <w:rPr>
                <w:sz w:val="22"/>
              </w:rPr>
              <w:t>ками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lastRenderedPageBreak/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2023 - 2028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реализация Прогнозных планов (программ) приватизации муниципального имущества города Ставрополя. Продажа </w:t>
            </w:r>
            <w:r>
              <w:rPr>
                <w:sz w:val="22"/>
              </w:rPr>
              <w:lastRenderedPageBreak/>
              <w:t>права на заключение договоров аренды на объекты недви</w:t>
            </w:r>
            <w:r>
              <w:rPr>
                <w:sz w:val="22"/>
              </w:rPr>
              <w:t xml:space="preserve">жимого имущества, находящиеся </w:t>
            </w:r>
            <w:r>
              <w:rPr>
                <w:sz w:val="22"/>
              </w:rPr>
              <w:br/>
              <w:t xml:space="preserve">в муниципальной собственности города Ставрополя, </w:t>
            </w:r>
            <w:r>
              <w:rPr>
                <w:sz w:val="22"/>
              </w:rPr>
              <w:br/>
              <w:t xml:space="preserve">в том числе </w:t>
            </w:r>
            <w:r>
              <w:rPr>
                <w:sz w:val="22"/>
              </w:rPr>
              <w:br/>
              <w:t>на земельные участки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909,38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868,77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868,77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868,77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868,77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868,77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пункты 8 – 9,</w:t>
            </w:r>
          </w:p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12 - 13</w:t>
            </w:r>
            <w:r>
              <w:rPr>
                <w:sz w:val="22"/>
              </w:rPr>
              <w:br/>
              <w:t>таблицы приложения 2</w:t>
            </w:r>
          </w:p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к Программе</w:t>
            </w:r>
          </w:p>
        </w:tc>
      </w:tr>
      <w:tr w:rsidR="007E6A5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spacing w:line="240" w:lineRule="exact"/>
              <w:ind w:left="-57" w:right="-57"/>
              <w:rPr>
                <w:sz w:val="22"/>
              </w:rPr>
            </w:pPr>
            <w:r>
              <w:rPr>
                <w:sz w:val="22"/>
              </w:rPr>
              <w:lastRenderedPageBreak/>
              <w:t>6.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109"/>
              <w:rPr>
                <w:sz w:val="22"/>
              </w:rPr>
            </w:pPr>
            <w:r>
              <w:rPr>
                <w:sz w:val="22"/>
              </w:rPr>
              <w:t xml:space="preserve">Подготовка необходимой технической документации </w:t>
            </w:r>
            <w:r>
              <w:rPr>
                <w:sz w:val="22"/>
              </w:rPr>
              <w:br/>
              <w:t xml:space="preserve">на объекты недвижимого имущества, находящиеся </w:t>
            </w:r>
            <w:r>
              <w:rPr>
                <w:sz w:val="22"/>
              </w:rPr>
              <w:br/>
              <w:t>в муниципальной собственности города Ставрополя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2023 - 2028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изготовление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и обновление технической документации </w:t>
            </w:r>
            <w:r>
              <w:rPr>
                <w:sz w:val="22"/>
              </w:rPr>
              <w:br/>
              <w:t xml:space="preserve">на объекты недвижимого имущества, находящиеся </w:t>
            </w:r>
            <w:r>
              <w:rPr>
                <w:sz w:val="22"/>
              </w:rPr>
              <w:br/>
              <w:t>в муниципальной собственности города Ставрополя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326,35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401,00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401,00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401,00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E6A58" w:rsidRDefault="007C0AA7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401,00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401,00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пункты 8 – 9,</w:t>
            </w:r>
          </w:p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12 - 13</w:t>
            </w:r>
            <w:r>
              <w:rPr>
                <w:sz w:val="22"/>
              </w:rPr>
              <w:br/>
              <w:t>таблицы приложения 2</w:t>
            </w:r>
          </w:p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к Программе</w:t>
            </w:r>
          </w:p>
        </w:tc>
      </w:tr>
      <w:tr w:rsidR="007E6A5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spacing w:line="240" w:lineRule="exact"/>
              <w:ind w:left="-57" w:right="-57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234"/>
              <w:rPr>
                <w:sz w:val="22"/>
              </w:rPr>
            </w:pPr>
            <w:r>
              <w:rPr>
                <w:sz w:val="22"/>
              </w:rPr>
              <w:t xml:space="preserve">Содержание объектов муниципальной казны города </w:t>
            </w:r>
            <w:r>
              <w:rPr>
                <w:sz w:val="22"/>
              </w:rPr>
              <w:lastRenderedPageBreak/>
              <w:t xml:space="preserve">Ставрополя </w:t>
            </w:r>
            <w:r>
              <w:rPr>
                <w:sz w:val="22"/>
              </w:rPr>
              <w:br/>
              <w:t>в части нежилых помещений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lastRenderedPageBreak/>
              <w:t>комитет по управлению муниципальным имуществом города Ставрополя;</w:t>
            </w:r>
          </w:p>
          <w:p w:rsidR="007E6A58" w:rsidRDefault="007C0AA7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lastRenderedPageBreak/>
              <w:t>комитет городского хозяйства администрации города</w:t>
            </w:r>
          </w:p>
          <w:p w:rsidR="007E6A58" w:rsidRDefault="007C0AA7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>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2023 - 2028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участие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в содержании общего имущества </w:t>
            </w:r>
            <w:r>
              <w:rPr>
                <w:sz w:val="22"/>
              </w:rPr>
              <w:br/>
              <w:t xml:space="preserve">в многоквартирных </w:t>
            </w:r>
            <w:r>
              <w:rPr>
                <w:sz w:val="22"/>
              </w:rPr>
              <w:lastRenderedPageBreak/>
              <w:t>домах, расположен</w:t>
            </w:r>
            <w:r>
              <w:rPr>
                <w:sz w:val="22"/>
              </w:rPr>
              <w:br/>
              <w:t>ных на территории города Ставрополя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102040,94</w:t>
            </w:r>
          </w:p>
          <w:p w:rsidR="007E6A58" w:rsidRDefault="007E6A58">
            <w:pPr>
              <w:ind w:left="-108" w:right="-108"/>
              <w:jc w:val="center"/>
              <w:rPr>
                <w:sz w:val="22"/>
              </w:rPr>
            </w:pPr>
          </w:p>
          <w:p w:rsidR="007E6A58" w:rsidRDefault="007E6A58">
            <w:pPr>
              <w:ind w:left="-108" w:right="-108"/>
              <w:jc w:val="center"/>
              <w:rPr>
                <w:sz w:val="22"/>
              </w:rPr>
            </w:pPr>
          </w:p>
          <w:p w:rsidR="007E6A58" w:rsidRDefault="007E6A58">
            <w:pPr>
              <w:ind w:left="-108" w:right="-108"/>
              <w:jc w:val="center"/>
              <w:rPr>
                <w:sz w:val="22"/>
              </w:rPr>
            </w:pPr>
          </w:p>
          <w:p w:rsidR="007E6A58" w:rsidRDefault="007C0AA7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35,27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1703,92</w:t>
            </w:r>
          </w:p>
          <w:p w:rsidR="007E6A58" w:rsidRDefault="007E6A58">
            <w:pPr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ind w:left="-57" w:right="-57"/>
              <w:jc w:val="center"/>
              <w:rPr>
                <w:sz w:val="22"/>
              </w:rPr>
            </w:pPr>
          </w:p>
          <w:p w:rsidR="007E6A58" w:rsidRDefault="007C0AA7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248,63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1703,92</w:t>
            </w: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248,63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1703,92</w:t>
            </w:r>
          </w:p>
          <w:p w:rsidR="007E6A58" w:rsidRDefault="007E6A58">
            <w:pPr>
              <w:ind w:left="-108" w:right="-108"/>
              <w:jc w:val="center"/>
              <w:rPr>
                <w:sz w:val="22"/>
              </w:rPr>
            </w:pPr>
          </w:p>
          <w:p w:rsidR="007E6A58" w:rsidRDefault="007E6A58">
            <w:pPr>
              <w:ind w:left="-108" w:right="-108"/>
              <w:jc w:val="center"/>
              <w:rPr>
                <w:sz w:val="22"/>
              </w:rPr>
            </w:pPr>
          </w:p>
          <w:p w:rsidR="007E6A58" w:rsidRDefault="007E6A58">
            <w:pPr>
              <w:ind w:left="-108" w:right="-108"/>
              <w:jc w:val="center"/>
              <w:rPr>
                <w:sz w:val="22"/>
              </w:rPr>
            </w:pPr>
          </w:p>
          <w:p w:rsidR="007E6A58" w:rsidRDefault="007C0AA7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248,63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E6A58" w:rsidRDefault="007C0AA7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1703,92</w:t>
            </w:r>
          </w:p>
          <w:p w:rsidR="007E6A58" w:rsidRDefault="007E6A58">
            <w:pPr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ind w:left="-57" w:right="-57"/>
              <w:jc w:val="center"/>
              <w:rPr>
                <w:sz w:val="22"/>
              </w:rPr>
            </w:pPr>
          </w:p>
          <w:p w:rsidR="007E6A58" w:rsidRDefault="007C0AA7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248,63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1703,92</w:t>
            </w: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248,63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lastRenderedPageBreak/>
              <w:t>пункты 8 - 9</w:t>
            </w:r>
            <w:r>
              <w:rPr>
                <w:sz w:val="22"/>
              </w:rPr>
              <w:br/>
              <w:t>таблицы приложения 2</w:t>
            </w:r>
          </w:p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к </w:t>
            </w:r>
            <w:r>
              <w:rPr>
                <w:sz w:val="22"/>
              </w:rPr>
              <w:t>Программе</w:t>
            </w:r>
          </w:p>
        </w:tc>
      </w:tr>
      <w:tr w:rsidR="007E6A5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spacing w:line="240" w:lineRule="exact"/>
              <w:ind w:left="-57" w:right="-57"/>
              <w:rPr>
                <w:sz w:val="22"/>
              </w:rPr>
            </w:pPr>
            <w:r>
              <w:rPr>
                <w:sz w:val="22"/>
              </w:rPr>
              <w:lastRenderedPageBreak/>
              <w:t>8.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234"/>
              <w:rPr>
                <w:sz w:val="22"/>
              </w:rPr>
            </w:pPr>
            <w:r>
              <w:rPr>
                <w:sz w:val="22"/>
              </w:rPr>
              <w:t xml:space="preserve">Содержание объектов муниципальной казны города Ставрополя </w:t>
            </w:r>
            <w:r>
              <w:rPr>
                <w:sz w:val="22"/>
              </w:rPr>
              <w:br/>
              <w:t>в части жилых помещений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 xml:space="preserve">администрация Промышленного района города Ставрополя; администрация Октябрьского района города Ставрополя; </w:t>
            </w:r>
          </w:p>
          <w:p w:rsidR="007E6A58" w:rsidRDefault="007C0AA7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  <w:r>
              <w:rPr>
                <w:sz w:val="22"/>
              </w:rPr>
              <w:br/>
              <w:t>Ленинского района города Ставрополя</w:t>
            </w:r>
          </w:p>
          <w:p w:rsidR="007E6A58" w:rsidRDefault="007E6A58">
            <w:pPr>
              <w:pStyle w:val="ConsPlusCell"/>
              <w:ind w:left="-57" w:right="-108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2023 - 2028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участие </w:t>
            </w:r>
            <w:r>
              <w:rPr>
                <w:sz w:val="22"/>
              </w:rPr>
              <w:br/>
              <w:t xml:space="preserve">в содержании общего имущества </w:t>
            </w:r>
            <w:r>
              <w:rPr>
                <w:sz w:val="22"/>
              </w:rPr>
              <w:br/>
              <w:t>в многоквартирных домах, расположен</w:t>
            </w:r>
            <w:r>
              <w:rPr>
                <w:sz w:val="22"/>
              </w:rPr>
              <w:br/>
              <w:t>ных на территории города Ставрополя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3812,53</w:t>
            </w: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591,72</w:t>
            </w: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C0AA7">
            <w:pPr>
              <w:pStyle w:val="ConsPlusCell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439,17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1917,32</w:t>
            </w: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  <w:highlight w:val="yellow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  <w:highlight w:val="yellow"/>
              </w:rPr>
            </w:pPr>
          </w:p>
          <w:p w:rsidR="007E6A58" w:rsidRDefault="007C0AA7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416,57</w:t>
            </w: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  <w:highlight w:val="yellow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  <w:highlight w:val="yellow"/>
              </w:rPr>
            </w:pPr>
          </w:p>
          <w:p w:rsidR="007E6A58" w:rsidRDefault="007C0AA7">
            <w:pPr>
              <w:pStyle w:val="ConsPlusCell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391,70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1945,27</w:t>
            </w: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  <w:highlight w:val="yellow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  <w:highlight w:val="yellow"/>
              </w:rPr>
            </w:pPr>
          </w:p>
          <w:p w:rsidR="007E6A58" w:rsidRDefault="007C0AA7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426,36</w:t>
            </w: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  <w:highlight w:val="yellow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  <w:highlight w:val="yellow"/>
              </w:rPr>
            </w:pPr>
          </w:p>
          <w:p w:rsidR="007E6A58" w:rsidRDefault="007C0AA7">
            <w:pPr>
              <w:pStyle w:val="ConsPlusCell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395,09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1945,27</w:t>
            </w:r>
          </w:p>
          <w:p w:rsidR="007E6A58" w:rsidRDefault="007E6A58">
            <w:pPr>
              <w:pStyle w:val="ConsPlusCell"/>
              <w:ind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426,36</w:t>
            </w: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C0AA7">
            <w:pPr>
              <w:pStyle w:val="ConsPlusCell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395,09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E6A58" w:rsidRDefault="007C0AA7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1945,27</w:t>
            </w:r>
          </w:p>
          <w:p w:rsidR="007E6A58" w:rsidRDefault="007E6A58">
            <w:pPr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ind w:left="-57" w:right="-57"/>
              <w:jc w:val="center"/>
              <w:rPr>
                <w:sz w:val="22"/>
              </w:rPr>
            </w:pPr>
          </w:p>
          <w:p w:rsidR="007E6A58" w:rsidRDefault="007C0AA7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426,36</w:t>
            </w:r>
          </w:p>
          <w:p w:rsidR="007E6A58" w:rsidRDefault="007E6A58">
            <w:pPr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ind w:right="-57"/>
              <w:jc w:val="center"/>
              <w:rPr>
                <w:sz w:val="22"/>
              </w:rPr>
            </w:pPr>
          </w:p>
          <w:p w:rsidR="007E6A58" w:rsidRDefault="007C0AA7">
            <w:pPr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395,09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1945,27</w:t>
            </w: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426,36</w:t>
            </w: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right="-57"/>
              <w:jc w:val="center"/>
              <w:rPr>
                <w:sz w:val="22"/>
              </w:rPr>
            </w:pPr>
          </w:p>
          <w:p w:rsidR="007E6A58" w:rsidRDefault="007C0AA7">
            <w:pPr>
              <w:pStyle w:val="ConsPlusCell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395,09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пункты 8 - 9</w:t>
            </w:r>
            <w:r>
              <w:rPr>
                <w:sz w:val="22"/>
              </w:rPr>
              <w:br/>
              <w:t>таблицы приложения 2</w:t>
            </w:r>
          </w:p>
          <w:p w:rsidR="007E6A58" w:rsidRDefault="007C0AA7">
            <w:pPr>
              <w:pStyle w:val="ConsPlusCell"/>
              <w:ind w:left="57" w:right="57"/>
              <w:rPr>
                <w:sz w:val="22"/>
              </w:rPr>
            </w:pPr>
            <w:r>
              <w:rPr>
                <w:sz w:val="22"/>
              </w:rPr>
              <w:t>к Программе</w:t>
            </w:r>
          </w:p>
        </w:tc>
      </w:tr>
      <w:tr w:rsidR="007E6A5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spacing w:line="240" w:lineRule="exact"/>
              <w:ind w:left="-57" w:right="-57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rPr>
                <w:sz w:val="22"/>
              </w:rPr>
            </w:pPr>
            <w:r>
              <w:rPr>
                <w:sz w:val="22"/>
              </w:rPr>
              <w:t>Уплата взносов</w:t>
            </w:r>
            <w:r>
              <w:rPr>
                <w:sz w:val="22"/>
              </w:rPr>
              <w:br/>
              <w:t xml:space="preserve">на капитальный ремонт общего имущества </w:t>
            </w:r>
            <w:r>
              <w:rPr>
                <w:sz w:val="22"/>
              </w:rPr>
              <w:br/>
              <w:t>в многоквартирных домах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 xml:space="preserve">комитет по управлению муниципальным имуществом города Ставрополя; </w:t>
            </w:r>
          </w:p>
          <w:p w:rsidR="007E6A58" w:rsidRDefault="007C0AA7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 xml:space="preserve">комитет городского хозяйства администрации города Ставрополя; </w:t>
            </w:r>
          </w:p>
          <w:p w:rsidR="007E6A58" w:rsidRDefault="007C0AA7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 xml:space="preserve">комитет труда </w:t>
            </w:r>
            <w:r>
              <w:rPr>
                <w:sz w:val="22"/>
              </w:rPr>
              <w:br/>
              <w:t>и социальной защиты населения администрации города Ставрополя; администрация Промышленного района города Ставрополя; администрация Ленинского района города Ставрополя;</w:t>
            </w:r>
          </w:p>
          <w:p w:rsidR="007E6A58" w:rsidRDefault="007C0AA7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>комитет гр</w:t>
            </w:r>
            <w:r>
              <w:rPr>
                <w:sz w:val="22"/>
              </w:rPr>
              <w:t xml:space="preserve">адостроительства </w:t>
            </w:r>
            <w:r>
              <w:rPr>
                <w:sz w:val="22"/>
              </w:rPr>
              <w:lastRenderedPageBreak/>
              <w:t>администрации</w:t>
            </w:r>
          </w:p>
          <w:p w:rsidR="007E6A58" w:rsidRDefault="007C0AA7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>города Ставрополя;</w:t>
            </w:r>
          </w:p>
          <w:p w:rsidR="007E6A58" w:rsidRDefault="007C0AA7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>комитет экономического</w:t>
            </w:r>
          </w:p>
          <w:p w:rsidR="007E6A58" w:rsidRDefault="007C0AA7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>развития и торговли</w:t>
            </w:r>
          </w:p>
          <w:p w:rsidR="007E6A58" w:rsidRDefault="007C0AA7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>администрации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2023 - 2028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Жилищный кодекс Российской Федерации, </w:t>
            </w:r>
            <w:r>
              <w:rPr>
                <w:sz w:val="22"/>
              </w:rPr>
              <w:br/>
              <w:t xml:space="preserve">Закон Ставрополь ского края </w:t>
            </w:r>
            <w:r>
              <w:rPr>
                <w:sz w:val="22"/>
              </w:rPr>
              <w:br/>
              <w:t xml:space="preserve">от 28 июня 2013 г. </w:t>
            </w:r>
            <w:r>
              <w:rPr>
                <w:sz w:val="22"/>
              </w:rPr>
              <w:br/>
              <w:t xml:space="preserve">№ 57-кз </w:t>
            </w:r>
          </w:p>
          <w:p w:rsidR="007E6A58" w:rsidRDefault="007C0AA7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>«Об организации провед</w:t>
            </w:r>
            <w:r>
              <w:rPr>
                <w:sz w:val="22"/>
              </w:rPr>
              <w:t xml:space="preserve">ения капитального ремонта общего имущества </w:t>
            </w:r>
            <w:r>
              <w:rPr>
                <w:sz w:val="22"/>
              </w:rPr>
              <w:br/>
              <w:t xml:space="preserve">в многоквартирных домах, расположенных на территории Ставропольского края», постановление Правительства Ставропольского края от 29 мая 2014 г. </w:t>
            </w:r>
            <w:r>
              <w:rPr>
                <w:sz w:val="22"/>
              </w:rPr>
              <w:br/>
              <w:t xml:space="preserve">№ 225-п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«О региональной программе «Капитальный ремонт общего имущес</w:t>
            </w:r>
            <w:r>
              <w:rPr>
                <w:sz w:val="22"/>
              </w:rPr>
              <w:t>тва</w:t>
            </w:r>
            <w:r>
              <w:rPr>
                <w:sz w:val="22"/>
              </w:rPr>
              <w:br/>
              <w:t>в многоквартирных домах, расположенных на территории Ставропольского края, на 2014 – 2043 годы»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85" w:right="-85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2678,96</w:t>
            </w: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91,86</w:t>
            </w: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11,11</w:t>
            </w: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141,98</w:t>
            </w: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C0AA7">
            <w:pPr>
              <w:pStyle w:val="ConsPlusCell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51,23</w:t>
            </w:r>
          </w:p>
          <w:p w:rsidR="007E6A58" w:rsidRDefault="007E6A58">
            <w:pPr>
              <w:pStyle w:val="ConsPlusCell"/>
              <w:ind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right="-57"/>
              <w:jc w:val="center"/>
              <w:rPr>
                <w:sz w:val="22"/>
              </w:rPr>
            </w:pPr>
          </w:p>
          <w:p w:rsidR="007E6A58" w:rsidRDefault="007C0AA7">
            <w:pPr>
              <w:pStyle w:val="ConsPlusCell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36,24</w:t>
            </w:r>
          </w:p>
          <w:p w:rsidR="007E6A58" w:rsidRDefault="007E6A58">
            <w:pPr>
              <w:pStyle w:val="ConsPlusCell"/>
              <w:ind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right="-57"/>
              <w:jc w:val="center"/>
              <w:rPr>
                <w:sz w:val="22"/>
              </w:rPr>
            </w:pPr>
          </w:p>
          <w:p w:rsidR="007E6A58" w:rsidRDefault="007C0AA7">
            <w:pPr>
              <w:pStyle w:val="ConsPlusCell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109,36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85" w:right="-85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3128,96</w:t>
            </w: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C0AA7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82,32</w:t>
            </w:r>
          </w:p>
          <w:p w:rsidR="007E6A58" w:rsidRDefault="007E6A58">
            <w:pPr>
              <w:ind w:left="-57" w:right="-57"/>
              <w:jc w:val="center"/>
              <w:rPr>
                <w:sz w:val="22"/>
                <w:highlight w:val="yellow"/>
              </w:rPr>
            </w:pPr>
          </w:p>
          <w:p w:rsidR="007E6A58" w:rsidRDefault="007E6A58">
            <w:pPr>
              <w:ind w:left="-57" w:right="-57"/>
              <w:jc w:val="center"/>
              <w:rPr>
                <w:sz w:val="22"/>
                <w:highlight w:val="yellow"/>
              </w:rPr>
            </w:pPr>
          </w:p>
          <w:p w:rsidR="007E6A58" w:rsidRDefault="007E6A58">
            <w:pPr>
              <w:ind w:left="-57" w:right="-57"/>
              <w:jc w:val="center"/>
              <w:rPr>
                <w:sz w:val="22"/>
                <w:highlight w:val="yellow"/>
              </w:rPr>
            </w:pPr>
          </w:p>
          <w:p w:rsidR="007E6A58" w:rsidRDefault="007C0AA7">
            <w:pPr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8,95</w:t>
            </w:r>
          </w:p>
          <w:p w:rsidR="007E6A58" w:rsidRDefault="007E6A58">
            <w:pPr>
              <w:ind w:right="-57"/>
              <w:jc w:val="center"/>
              <w:rPr>
                <w:sz w:val="22"/>
              </w:rPr>
            </w:pPr>
          </w:p>
          <w:p w:rsidR="007E6A58" w:rsidRDefault="007E6A58">
            <w:pPr>
              <w:ind w:right="-57"/>
              <w:jc w:val="center"/>
              <w:rPr>
                <w:sz w:val="22"/>
              </w:rPr>
            </w:pPr>
          </w:p>
          <w:p w:rsidR="007E6A58" w:rsidRDefault="007E6A58">
            <w:pPr>
              <w:ind w:right="-57"/>
              <w:jc w:val="center"/>
              <w:rPr>
                <w:sz w:val="22"/>
              </w:rPr>
            </w:pPr>
          </w:p>
          <w:p w:rsidR="007E6A58" w:rsidRDefault="007E6A58">
            <w:pPr>
              <w:ind w:right="-57"/>
              <w:jc w:val="center"/>
              <w:rPr>
                <w:sz w:val="22"/>
              </w:rPr>
            </w:pPr>
          </w:p>
          <w:p w:rsidR="007E6A58" w:rsidRDefault="007C0AA7">
            <w:pPr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126,01</w:t>
            </w:r>
          </w:p>
          <w:p w:rsidR="007E6A58" w:rsidRDefault="007E6A58">
            <w:pPr>
              <w:ind w:right="-57"/>
              <w:jc w:val="center"/>
              <w:rPr>
                <w:sz w:val="22"/>
                <w:highlight w:val="yellow"/>
              </w:rPr>
            </w:pPr>
          </w:p>
          <w:p w:rsidR="007E6A58" w:rsidRDefault="007E6A58">
            <w:pPr>
              <w:ind w:right="-57"/>
              <w:jc w:val="center"/>
              <w:rPr>
                <w:sz w:val="22"/>
                <w:highlight w:val="yellow"/>
              </w:rPr>
            </w:pPr>
          </w:p>
          <w:p w:rsidR="007E6A58" w:rsidRDefault="007C0AA7">
            <w:pPr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48,72</w:t>
            </w:r>
          </w:p>
          <w:p w:rsidR="007E6A58" w:rsidRDefault="007E6A58">
            <w:pPr>
              <w:ind w:right="-57"/>
              <w:jc w:val="center"/>
              <w:rPr>
                <w:sz w:val="22"/>
                <w:highlight w:val="yellow"/>
              </w:rPr>
            </w:pPr>
          </w:p>
          <w:p w:rsidR="007E6A58" w:rsidRDefault="007E6A58">
            <w:pPr>
              <w:ind w:right="-57"/>
              <w:jc w:val="center"/>
              <w:rPr>
                <w:sz w:val="22"/>
                <w:highlight w:val="yellow"/>
              </w:rPr>
            </w:pPr>
          </w:p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36,24</w:t>
            </w: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103,80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85" w:right="-85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3128,96</w:t>
            </w: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C0AA7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82,32</w:t>
            </w:r>
          </w:p>
          <w:p w:rsidR="007E6A58" w:rsidRDefault="007E6A58">
            <w:pPr>
              <w:ind w:left="-57" w:right="-57"/>
              <w:jc w:val="center"/>
              <w:rPr>
                <w:sz w:val="22"/>
                <w:highlight w:val="yellow"/>
              </w:rPr>
            </w:pPr>
          </w:p>
          <w:p w:rsidR="007E6A58" w:rsidRDefault="007E6A58">
            <w:pPr>
              <w:ind w:left="-57" w:right="-57"/>
              <w:jc w:val="center"/>
              <w:rPr>
                <w:sz w:val="22"/>
                <w:highlight w:val="yellow"/>
              </w:rPr>
            </w:pPr>
          </w:p>
          <w:p w:rsidR="007E6A58" w:rsidRDefault="007E6A58">
            <w:pPr>
              <w:ind w:left="-57" w:right="-57"/>
              <w:jc w:val="center"/>
              <w:rPr>
                <w:sz w:val="22"/>
                <w:highlight w:val="yellow"/>
              </w:rPr>
            </w:pPr>
          </w:p>
          <w:p w:rsidR="007E6A58" w:rsidRDefault="007C0AA7">
            <w:pPr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8,95</w:t>
            </w:r>
          </w:p>
          <w:p w:rsidR="007E6A58" w:rsidRDefault="007E6A58">
            <w:pPr>
              <w:ind w:right="-57"/>
              <w:jc w:val="center"/>
              <w:rPr>
                <w:sz w:val="22"/>
              </w:rPr>
            </w:pPr>
          </w:p>
          <w:p w:rsidR="007E6A58" w:rsidRDefault="007E6A58">
            <w:pPr>
              <w:ind w:right="-57"/>
              <w:jc w:val="center"/>
              <w:rPr>
                <w:sz w:val="22"/>
              </w:rPr>
            </w:pPr>
          </w:p>
          <w:p w:rsidR="007E6A58" w:rsidRDefault="007E6A58">
            <w:pPr>
              <w:ind w:right="-57"/>
              <w:jc w:val="center"/>
              <w:rPr>
                <w:sz w:val="22"/>
              </w:rPr>
            </w:pPr>
          </w:p>
          <w:p w:rsidR="007E6A58" w:rsidRDefault="007E6A58">
            <w:pPr>
              <w:ind w:right="-57"/>
              <w:jc w:val="center"/>
              <w:rPr>
                <w:sz w:val="22"/>
              </w:rPr>
            </w:pPr>
          </w:p>
          <w:p w:rsidR="007E6A58" w:rsidRDefault="007C0AA7">
            <w:pPr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>26,01</w:t>
            </w:r>
          </w:p>
          <w:p w:rsidR="007E6A58" w:rsidRDefault="007E6A58">
            <w:pPr>
              <w:ind w:right="-57"/>
              <w:jc w:val="center"/>
              <w:rPr>
                <w:sz w:val="22"/>
                <w:highlight w:val="yellow"/>
              </w:rPr>
            </w:pPr>
          </w:p>
          <w:p w:rsidR="007E6A58" w:rsidRDefault="007E6A58">
            <w:pPr>
              <w:ind w:right="-57"/>
              <w:jc w:val="center"/>
              <w:rPr>
                <w:sz w:val="22"/>
                <w:highlight w:val="yellow"/>
              </w:rPr>
            </w:pPr>
          </w:p>
          <w:p w:rsidR="007E6A58" w:rsidRDefault="007C0AA7">
            <w:pPr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48,72</w:t>
            </w:r>
          </w:p>
          <w:p w:rsidR="007E6A58" w:rsidRDefault="007E6A58">
            <w:pPr>
              <w:ind w:right="-57"/>
              <w:jc w:val="center"/>
              <w:rPr>
                <w:sz w:val="22"/>
                <w:highlight w:val="yellow"/>
              </w:rPr>
            </w:pPr>
          </w:p>
          <w:p w:rsidR="007E6A58" w:rsidRDefault="007E6A58">
            <w:pPr>
              <w:ind w:right="-57"/>
              <w:jc w:val="center"/>
              <w:rPr>
                <w:sz w:val="22"/>
                <w:highlight w:val="yellow"/>
              </w:rPr>
            </w:pPr>
          </w:p>
          <w:p w:rsidR="007E6A58" w:rsidRDefault="007C0AA7">
            <w:pPr>
              <w:pStyle w:val="ConsPlusCell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36,24</w:t>
            </w:r>
          </w:p>
          <w:p w:rsidR="007E6A58" w:rsidRDefault="007E6A58">
            <w:pPr>
              <w:pStyle w:val="ConsPlusCell"/>
              <w:ind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right="-57"/>
              <w:jc w:val="center"/>
              <w:rPr>
                <w:sz w:val="22"/>
              </w:rPr>
            </w:pPr>
          </w:p>
          <w:p w:rsidR="007E6A58" w:rsidRDefault="007C0AA7">
            <w:pPr>
              <w:pStyle w:val="ConsPlusCell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103,80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85" w:right="-85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3128,96</w:t>
            </w: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C0AA7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82,32</w:t>
            </w:r>
          </w:p>
          <w:p w:rsidR="007E6A58" w:rsidRDefault="007E6A58">
            <w:pPr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ind w:left="-57" w:right="-57"/>
              <w:jc w:val="center"/>
              <w:rPr>
                <w:sz w:val="22"/>
              </w:rPr>
            </w:pPr>
          </w:p>
          <w:p w:rsidR="007E6A58" w:rsidRDefault="007C0AA7">
            <w:pPr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8,95</w:t>
            </w:r>
          </w:p>
          <w:p w:rsidR="007E6A58" w:rsidRDefault="007E6A58">
            <w:pPr>
              <w:ind w:right="-57"/>
              <w:jc w:val="center"/>
              <w:rPr>
                <w:sz w:val="22"/>
              </w:rPr>
            </w:pPr>
          </w:p>
          <w:p w:rsidR="007E6A58" w:rsidRDefault="007E6A58">
            <w:pPr>
              <w:ind w:right="-57"/>
              <w:jc w:val="center"/>
              <w:rPr>
                <w:sz w:val="22"/>
              </w:rPr>
            </w:pPr>
          </w:p>
          <w:p w:rsidR="007E6A58" w:rsidRDefault="007E6A58">
            <w:pPr>
              <w:ind w:right="-57"/>
              <w:jc w:val="center"/>
              <w:rPr>
                <w:sz w:val="22"/>
              </w:rPr>
            </w:pPr>
          </w:p>
          <w:p w:rsidR="007E6A58" w:rsidRDefault="007E6A58">
            <w:pPr>
              <w:ind w:right="-57"/>
              <w:jc w:val="center"/>
              <w:rPr>
                <w:sz w:val="22"/>
              </w:rPr>
            </w:pPr>
          </w:p>
          <w:p w:rsidR="007E6A58" w:rsidRDefault="007C0AA7">
            <w:pPr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126,01</w:t>
            </w:r>
          </w:p>
          <w:p w:rsidR="007E6A58" w:rsidRDefault="007E6A58">
            <w:pPr>
              <w:ind w:right="-57"/>
              <w:jc w:val="center"/>
              <w:rPr>
                <w:sz w:val="22"/>
              </w:rPr>
            </w:pPr>
          </w:p>
          <w:p w:rsidR="007E6A58" w:rsidRDefault="007E6A58">
            <w:pPr>
              <w:ind w:right="-57"/>
              <w:jc w:val="center"/>
              <w:rPr>
                <w:sz w:val="22"/>
              </w:rPr>
            </w:pPr>
          </w:p>
          <w:p w:rsidR="007E6A58" w:rsidRDefault="007C0AA7">
            <w:pPr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48,72</w:t>
            </w:r>
          </w:p>
          <w:p w:rsidR="007E6A58" w:rsidRDefault="007E6A58">
            <w:pPr>
              <w:ind w:right="-57"/>
              <w:jc w:val="center"/>
              <w:rPr>
                <w:sz w:val="22"/>
              </w:rPr>
            </w:pPr>
          </w:p>
          <w:p w:rsidR="007E6A58" w:rsidRDefault="007E6A58">
            <w:pPr>
              <w:ind w:right="-57"/>
              <w:jc w:val="center"/>
              <w:rPr>
                <w:sz w:val="22"/>
              </w:rPr>
            </w:pPr>
          </w:p>
          <w:p w:rsidR="007E6A58" w:rsidRDefault="007C0AA7">
            <w:pPr>
              <w:pStyle w:val="ConsPlusCell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36,24</w:t>
            </w:r>
          </w:p>
          <w:p w:rsidR="007E6A58" w:rsidRDefault="007E6A58">
            <w:pPr>
              <w:pStyle w:val="ConsPlusCell"/>
              <w:ind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right="-57"/>
              <w:jc w:val="center"/>
              <w:rPr>
                <w:sz w:val="22"/>
              </w:rPr>
            </w:pPr>
          </w:p>
          <w:p w:rsidR="007E6A58" w:rsidRDefault="007C0AA7">
            <w:pPr>
              <w:pStyle w:val="ConsPlusCell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103,80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E6A58" w:rsidRDefault="007C0AA7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3128,96</w:t>
            </w:r>
          </w:p>
          <w:p w:rsidR="007E6A58" w:rsidRDefault="007E6A58">
            <w:pPr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ind w:left="-57" w:right="-57"/>
              <w:jc w:val="center"/>
              <w:rPr>
                <w:sz w:val="22"/>
              </w:rPr>
            </w:pPr>
          </w:p>
          <w:p w:rsidR="007E6A58" w:rsidRDefault="007C0AA7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82,32</w:t>
            </w:r>
          </w:p>
          <w:p w:rsidR="007E6A58" w:rsidRDefault="007E6A58">
            <w:pPr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ind w:left="-57" w:right="-57"/>
              <w:jc w:val="center"/>
              <w:rPr>
                <w:sz w:val="22"/>
              </w:rPr>
            </w:pPr>
          </w:p>
          <w:p w:rsidR="007E6A58" w:rsidRDefault="007C0AA7">
            <w:pPr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8,95</w:t>
            </w:r>
          </w:p>
          <w:p w:rsidR="007E6A58" w:rsidRDefault="007E6A58">
            <w:pPr>
              <w:ind w:right="-57"/>
              <w:jc w:val="center"/>
              <w:rPr>
                <w:sz w:val="22"/>
              </w:rPr>
            </w:pPr>
          </w:p>
          <w:p w:rsidR="007E6A58" w:rsidRDefault="007E6A58">
            <w:pPr>
              <w:ind w:right="-57"/>
              <w:jc w:val="center"/>
              <w:rPr>
                <w:sz w:val="22"/>
              </w:rPr>
            </w:pPr>
          </w:p>
          <w:p w:rsidR="007E6A58" w:rsidRDefault="007E6A58">
            <w:pPr>
              <w:ind w:right="-57"/>
              <w:jc w:val="center"/>
              <w:rPr>
                <w:sz w:val="22"/>
              </w:rPr>
            </w:pPr>
          </w:p>
          <w:p w:rsidR="007E6A58" w:rsidRDefault="007E6A58">
            <w:pPr>
              <w:ind w:right="-57"/>
              <w:jc w:val="center"/>
              <w:rPr>
                <w:sz w:val="22"/>
              </w:rPr>
            </w:pPr>
          </w:p>
          <w:p w:rsidR="007E6A58" w:rsidRDefault="007C0AA7">
            <w:pPr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126,01</w:t>
            </w:r>
          </w:p>
          <w:p w:rsidR="007E6A58" w:rsidRDefault="007E6A58">
            <w:pPr>
              <w:ind w:right="-57"/>
              <w:jc w:val="center"/>
              <w:rPr>
                <w:sz w:val="22"/>
              </w:rPr>
            </w:pPr>
          </w:p>
          <w:p w:rsidR="007E6A58" w:rsidRDefault="007E6A58">
            <w:pPr>
              <w:ind w:right="-57"/>
              <w:jc w:val="center"/>
              <w:rPr>
                <w:sz w:val="22"/>
              </w:rPr>
            </w:pPr>
          </w:p>
          <w:p w:rsidR="007E6A58" w:rsidRDefault="007C0AA7">
            <w:pPr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48,72</w:t>
            </w:r>
          </w:p>
          <w:p w:rsidR="007E6A58" w:rsidRDefault="007E6A58">
            <w:pPr>
              <w:ind w:right="-57"/>
              <w:jc w:val="center"/>
              <w:rPr>
                <w:sz w:val="22"/>
              </w:rPr>
            </w:pPr>
          </w:p>
          <w:p w:rsidR="007E6A58" w:rsidRDefault="007E6A58">
            <w:pPr>
              <w:ind w:right="-57"/>
              <w:jc w:val="center"/>
              <w:rPr>
                <w:sz w:val="22"/>
              </w:rPr>
            </w:pPr>
          </w:p>
          <w:p w:rsidR="007E6A58" w:rsidRDefault="007C0AA7">
            <w:pPr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36,24</w:t>
            </w:r>
          </w:p>
          <w:p w:rsidR="007E6A58" w:rsidRDefault="007E6A58">
            <w:pPr>
              <w:ind w:right="-57"/>
              <w:jc w:val="center"/>
              <w:rPr>
                <w:sz w:val="22"/>
              </w:rPr>
            </w:pPr>
          </w:p>
          <w:p w:rsidR="007E6A58" w:rsidRDefault="007E6A58">
            <w:pPr>
              <w:ind w:right="-57"/>
              <w:jc w:val="center"/>
              <w:rPr>
                <w:sz w:val="22"/>
              </w:rPr>
            </w:pPr>
          </w:p>
          <w:p w:rsidR="007E6A58" w:rsidRDefault="007E6A58">
            <w:pPr>
              <w:ind w:right="-57"/>
              <w:jc w:val="center"/>
              <w:rPr>
                <w:sz w:val="22"/>
              </w:rPr>
            </w:pPr>
          </w:p>
          <w:p w:rsidR="007E6A58" w:rsidRDefault="007C0AA7">
            <w:pPr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103,80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3128,96</w:t>
            </w: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82,32</w:t>
            </w: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8,95</w:t>
            </w: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126,01</w:t>
            </w: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left="-57" w:right="-57"/>
              <w:jc w:val="center"/>
              <w:rPr>
                <w:sz w:val="22"/>
              </w:rPr>
            </w:pPr>
          </w:p>
          <w:p w:rsidR="007E6A58" w:rsidRDefault="007C0AA7">
            <w:pPr>
              <w:pStyle w:val="ConsPlusCell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48,72</w:t>
            </w:r>
          </w:p>
          <w:p w:rsidR="007E6A58" w:rsidRDefault="007E6A58">
            <w:pPr>
              <w:pStyle w:val="ConsPlusCell"/>
              <w:ind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right="-57"/>
              <w:jc w:val="center"/>
              <w:rPr>
                <w:sz w:val="22"/>
              </w:rPr>
            </w:pPr>
          </w:p>
          <w:p w:rsidR="007E6A58" w:rsidRDefault="007C0AA7">
            <w:pPr>
              <w:pStyle w:val="ConsPlusCell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36,24</w:t>
            </w:r>
          </w:p>
          <w:p w:rsidR="007E6A58" w:rsidRDefault="007E6A58">
            <w:pPr>
              <w:pStyle w:val="ConsPlusCell"/>
              <w:ind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right="-57"/>
              <w:jc w:val="center"/>
              <w:rPr>
                <w:sz w:val="22"/>
              </w:rPr>
            </w:pPr>
          </w:p>
          <w:p w:rsidR="007E6A58" w:rsidRDefault="007E6A58">
            <w:pPr>
              <w:pStyle w:val="ConsPlusCell"/>
              <w:ind w:right="-57"/>
              <w:jc w:val="center"/>
              <w:rPr>
                <w:sz w:val="22"/>
              </w:rPr>
            </w:pPr>
          </w:p>
          <w:p w:rsidR="007E6A58" w:rsidRDefault="007C0AA7">
            <w:pPr>
              <w:pStyle w:val="ConsPlusCell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103,80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lastRenderedPageBreak/>
              <w:t>пункты 8 - 9</w:t>
            </w:r>
            <w:r>
              <w:rPr>
                <w:sz w:val="22"/>
              </w:rPr>
              <w:br/>
              <w:t>таблицы приложения 2</w:t>
            </w:r>
          </w:p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 xml:space="preserve">к </w:t>
            </w:r>
            <w:r>
              <w:rPr>
                <w:sz w:val="22"/>
              </w:rPr>
              <w:t>Программе</w:t>
            </w:r>
          </w:p>
        </w:tc>
      </w:tr>
      <w:tr w:rsidR="007E6A5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spacing w:line="240" w:lineRule="exact"/>
              <w:ind w:left="-57" w:right="-57"/>
              <w:rPr>
                <w:sz w:val="22"/>
              </w:rPr>
            </w:pPr>
            <w:r>
              <w:rPr>
                <w:sz w:val="22"/>
              </w:rPr>
              <w:lastRenderedPageBreak/>
              <w:t>10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rPr>
                <w:sz w:val="22"/>
              </w:rPr>
            </w:pPr>
            <w:r>
              <w:rPr>
                <w:sz w:val="22"/>
              </w:rPr>
              <w:t>Оптимизация существующих муниципальных унитарных предприятий путем реорганизации в иные организационно-правовые формы либо их ликвидация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2023-2024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rPr>
                <w:sz w:val="22"/>
              </w:rPr>
            </w:pPr>
            <w:r>
              <w:rPr>
                <w:sz w:val="22"/>
              </w:rPr>
              <w:t>Федеральный закон</w:t>
            </w:r>
          </w:p>
          <w:p w:rsidR="007E6A58" w:rsidRDefault="007C0AA7">
            <w:pPr>
              <w:pStyle w:val="ConsPlusCell"/>
              <w:ind w:left="-57"/>
              <w:rPr>
                <w:sz w:val="22"/>
              </w:rPr>
            </w:pPr>
            <w:r>
              <w:rPr>
                <w:sz w:val="22"/>
              </w:rPr>
              <w:t xml:space="preserve">от 27 </w:t>
            </w:r>
            <w:r>
              <w:rPr>
                <w:sz w:val="22"/>
              </w:rPr>
              <w:t>декабря 2019 г. № 485-ФЗ</w:t>
            </w:r>
          </w:p>
          <w:p w:rsidR="007E6A58" w:rsidRDefault="007C0AA7">
            <w:pPr>
              <w:pStyle w:val="ConsPlusCell"/>
              <w:ind w:left="-57"/>
              <w:rPr>
                <w:sz w:val="22"/>
              </w:rPr>
            </w:pPr>
            <w:r>
              <w:rPr>
                <w:sz w:val="22"/>
              </w:rPr>
              <w:t>«О внесении изменений в Федеральный закон «О государственных</w:t>
            </w:r>
          </w:p>
          <w:p w:rsidR="007E6A58" w:rsidRDefault="007C0AA7">
            <w:pPr>
              <w:pStyle w:val="ConsPlusCell"/>
              <w:ind w:left="-57"/>
              <w:contextualSpacing/>
              <w:rPr>
                <w:sz w:val="22"/>
              </w:rPr>
            </w:pPr>
            <w:r>
              <w:rPr>
                <w:sz w:val="22"/>
              </w:rPr>
              <w:t>и муниципальных унитарных предприятиях» и Федеральный закон «О защите конкуренции»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85" w:right="-85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85" w:right="-85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85" w:right="-85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85" w:right="-85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E6A58" w:rsidRDefault="007C0AA7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пункт 13</w:t>
            </w:r>
            <w:r>
              <w:rPr>
                <w:sz w:val="22"/>
              </w:rPr>
              <w:br/>
              <w:t xml:space="preserve">таблицы приложения 2 </w:t>
            </w:r>
          </w:p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к Программе</w:t>
            </w:r>
          </w:p>
        </w:tc>
      </w:tr>
      <w:tr w:rsidR="007E6A58"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rPr>
                <w:sz w:val="22"/>
              </w:rPr>
            </w:pPr>
            <w:r>
              <w:rPr>
                <w:sz w:val="22"/>
              </w:rPr>
              <w:t xml:space="preserve">Основное мероприятие 3.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Управление и распоряжение земельными участками, расположенными на территории города Ставрополя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2023 - 2028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Земельный кодекс Российской Федерации, </w:t>
            </w:r>
          </w:p>
          <w:p w:rsidR="007E6A58" w:rsidRDefault="007C0AA7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Федеральный закон </w:t>
            </w:r>
            <w:r>
              <w:rPr>
                <w:sz w:val="22"/>
              </w:rPr>
              <w:br/>
              <w:t xml:space="preserve">от 13 июля 2015 г. </w:t>
            </w:r>
            <w:r>
              <w:rPr>
                <w:sz w:val="22"/>
              </w:rPr>
              <w:br/>
              <w:t>№ 218</w:t>
            </w:r>
            <w:r>
              <w:rPr>
                <w:sz w:val="22"/>
              </w:rPr>
              <w:t xml:space="preserve">-ФЗ </w:t>
            </w:r>
            <w:r>
              <w:rPr>
                <w:sz w:val="22"/>
              </w:rPr>
              <w:br/>
              <w:t>«О государственной регистрации недвижимости»;</w:t>
            </w:r>
          </w:p>
          <w:p w:rsidR="007E6A58" w:rsidRDefault="007C0AA7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разграничение государственной собственности на </w:t>
            </w:r>
            <w:r>
              <w:rPr>
                <w:sz w:val="22"/>
              </w:rPr>
              <w:lastRenderedPageBreak/>
              <w:t>землю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113" w:right="-113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2778,29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612,00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96" w:right="-102"/>
              <w:jc w:val="center"/>
              <w:rPr>
                <w:sz w:val="22"/>
              </w:rPr>
            </w:pPr>
            <w:r>
              <w:rPr>
                <w:sz w:val="22"/>
              </w:rPr>
              <w:t>612,00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jc w:val="both"/>
              <w:rPr>
                <w:sz w:val="22"/>
              </w:rPr>
            </w:pPr>
            <w:r>
              <w:rPr>
                <w:sz w:val="22"/>
              </w:rPr>
              <w:t>612,00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E6A58" w:rsidRDefault="007C0AA7">
            <w:pPr>
              <w:ind w:left="12" w:right="-57"/>
              <w:jc w:val="both"/>
              <w:rPr>
                <w:sz w:val="22"/>
              </w:rPr>
            </w:pPr>
            <w:r>
              <w:rPr>
                <w:sz w:val="22"/>
              </w:rPr>
              <w:t>612,00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612,00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пункты 10 – 11, 14</w:t>
            </w:r>
            <w:r>
              <w:rPr>
                <w:sz w:val="22"/>
              </w:rPr>
              <w:br/>
              <w:t xml:space="preserve">таблицы приложения 2 </w:t>
            </w:r>
          </w:p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к Программе</w:t>
            </w:r>
          </w:p>
        </w:tc>
      </w:tr>
      <w:tr w:rsidR="007E6A5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spacing w:line="240" w:lineRule="exact"/>
              <w:ind w:left="-57" w:right="-57"/>
              <w:rPr>
                <w:sz w:val="22"/>
              </w:rPr>
            </w:pPr>
            <w:r>
              <w:rPr>
                <w:sz w:val="22"/>
              </w:rPr>
              <w:lastRenderedPageBreak/>
              <w:t>11.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rPr>
                <w:sz w:val="22"/>
              </w:rPr>
            </w:pPr>
            <w:r>
              <w:rPr>
                <w:sz w:val="22"/>
              </w:rPr>
              <w:t xml:space="preserve">Проведение кадастровых </w:t>
            </w:r>
            <w:r>
              <w:rPr>
                <w:sz w:val="22"/>
              </w:rPr>
              <w:t xml:space="preserve">работ, необходимых для постановки </w:t>
            </w:r>
          </w:p>
          <w:p w:rsidR="007E6A58" w:rsidRDefault="007C0AA7">
            <w:pPr>
              <w:pStyle w:val="ConsPlusCell"/>
              <w:ind w:left="-57" w:right="-109"/>
              <w:rPr>
                <w:sz w:val="22"/>
              </w:rPr>
            </w:pPr>
            <w:r>
              <w:rPr>
                <w:sz w:val="22"/>
              </w:rPr>
              <w:t xml:space="preserve">на государственный кадастровый учет земельных участков, расположенных </w:t>
            </w:r>
            <w:r>
              <w:rPr>
                <w:sz w:val="22"/>
              </w:rPr>
              <w:br/>
              <w:t>на территории города Ставрополя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2023 - 2028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разграничение государственной </w:t>
            </w:r>
            <w:r>
              <w:rPr>
                <w:sz w:val="22"/>
              </w:rPr>
              <w:t>собственности на землю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612,00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612,00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612,00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612,00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E6A58" w:rsidRDefault="007C0AA7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612,00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612,00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пункты 10 - 11</w:t>
            </w:r>
            <w:r>
              <w:rPr>
                <w:sz w:val="22"/>
              </w:rPr>
              <w:br/>
              <w:t xml:space="preserve">таблицы приложения 2 </w:t>
            </w:r>
          </w:p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к Программе</w:t>
            </w:r>
          </w:p>
          <w:p w:rsidR="007E6A58" w:rsidRDefault="007E6A58">
            <w:pPr>
              <w:pStyle w:val="ConsPlusCell"/>
              <w:ind w:left="57"/>
              <w:rPr>
                <w:sz w:val="22"/>
              </w:rPr>
            </w:pPr>
          </w:p>
        </w:tc>
      </w:tr>
      <w:tr w:rsidR="007E6A5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E6A58">
            <w:pPr>
              <w:spacing w:line="240" w:lineRule="exact"/>
              <w:ind w:left="-57" w:right="-57"/>
              <w:rPr>
                <w:sz w:val="22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234"/>
              <w:rPr>
                <w:sz w:val="22"/>
              </w:rPr>
            </w:pPr>
            <w:r>
              <w:rPr>
                <w:sz w:val="22"/>
              </w:rPr>
              <w:t xml:space="preserve">Проведение </w:t>
            </w:r>
          </w:p>
          <w:p w:rsidR="007E6A58" w:rsidRDefault="007C0AA7">
            <w:pPr>
              <w:pStyle w:val="ConsPlusCell"/>
              <w:ind w:left="-57" w:right="-234"/>
              <w:rPr>
                <w:sz w:val="22"/>
              </w:rPr>
            </w:pPr>
            <w:r>
              <w:rPr>
                <w:sz w:val="22"/>
              </w:rPr>
              <w:t xml:space="preserve">мероприятий </w:t>
            </w:r>
          </w:p>
          <w:p w:rsidR="007E6A58" w:rsidRDefault="007C0AA7">
            <w:pPr>
              <w:pStyle w:val="ConsPlusCell"/>
              <w:ind w:left="-57" w:right="-234"/>
              <w:rPr>
                <w:sz w:val="22"/>
              </w:rPr>
            </w:pPr>
            <w:r>
              <w:rPr>
                <w:sz w:val="22"/>
              </w:rPr>
              <w:t xml:space="preserve">по внесению </w:t>
            </w:r>
          </w:p>
          <w:p w:rsidR="007E6A58" w:rsidRDefault="007C0AA7">
            <w:pPr>
              <w:pStyle w:val="ConsPlusCell"/>
              <w:ind w:left="-57" w:right="-234"/>
              <w:rPr>
                <w:sz w:val="22"/>
              </w:rPr>
            </w:pPr>
            <w:r>
              <w:rPr>
                <w:sz w:val="22"/>
              </w:rPr>
              <w:t>сведений о грани</w:t>
            </w:r>
          </w:p>
          <w:p w:rsidR="007E6A58" w:rsidRDefault="007C0AA7">
            <w:pPr>
              <w:pStyle w:val="ConsPlusCell"/>
              <w:ind w:left="-57" w:right="-234"/>
              <w:rPr>
                <w:sz w:val="22"/>
              </w:rPr>
            </w:pPr>
            <w:r>
              <w:rPr>
                <w:sz w:val="22"/>
              </w:rPr>
              <w:t>цах муниципаль</w:t>
            </w:r>
          </w:p>
          <w:p w:rsidR="007E6A58" w:rsidRDefault="007C0AA7">
            <w:pPr>
              <w:pStyle w:val="ConsPlusCell"/>
              <w:ind w:left="-57" w:right="-234"/>
              <w:rPr>
                <w:sz w:val="22"/>
              </w:rPr>
            </w:pPr>
            <w:r>
              <w:rPr>
                <w:sz w:val="22"/>
              </w:rPr>
              <w:t xml:space="preserve">ного образования города Ставрополя </w:t>
            </w:r>
          </w:p>
          <w:p w:rsidR="007E6A58" w:rsidRDefault="007C0AA7">
            <w:pPr>
              <w:pStyle w:val="ConsPlusCell"/>
              <w:ind w:left="-57" w:right="-234"/>
              <w:rPr>
                <w:sz w:val="22"/>
              </w:rPr>
            </w:pPr>
            <w:r>
              <w:rPr>
                <w:sz w:val="22"/>
              </w:rPr>
              <w:t xml:space="preserve">Ставропольского края в Единый </w:t>
            </w:r>
          </w:p>
          <w:p w:rsidR="007E6A58" w:rsidRDefault="007C0AA7">
            <w:pPr>
              <w:pStyle w:val="ConsPlusCell"/>
              <w:ind w:left="-57" w:right="-234"/>
              <w:rPr>
                <w:sz w:val="22"/>
              </w:rPr>
            </w:pPr>
            <w:r>
              <w:rPr>
                <w:sz w:val="22"/>
              </w:rPr>
              <w:t xml:space="preserve">государственный </w:t>
            </w:r>
          </w:p>
          <w:p w:rsidR="007E6A58" w:rsidRDefault="007C0AA7">
            <w:pPr>
              <w:pStyle w:val="ConsPlusCell"/>
              <w:ind w:left="-57" w:right="-234"/>
              <w:rPr>
                <w:sz w:val="22"/>
              </w:rPr>
            </w:pPr>
            <w:r>
              <w:rPr>
                <w:sz w:val="22"/>
              </w:rPr>
              <w:t>реестр недвижи</w:t>
            </w:r>
          </w:p>
          <w:p w:rsidR="007E6A58" w:rsidRDefault="007C0AA7">
            <w:pPr>
              <w:pStyle w:val="ConsPlusCell"/>
              <w:ind w:left="-57" w:right="-234"/>
              <w:rPr>
                <w:sz w:val="22"/>
              </w:rPr>
            </w:pPr>
            <w:r>
              <w:rPr>
                <w:sz w:val="22"/>
              </w:rPr>
              <w:t>мости (в том числе проведение кадастровых работ, подготовка карты-плана территории)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r>
              <w:rPr>
                <w:sz w:val="22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ind w:left="-108" w:right="-108"/>
              <w:jc w:val="center"/>
            </w:pPr>
            <w:r>
              <w:rPr>
                <w:sz w:val="22"/>
              </w:rPr>
              <w:t>2023 - 2028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contextualSpacing/>
            </w:pPr>
            <w:r>
              <w:rPr>
                <w:sz w:val="22"/>
              </w:rPr>
              <w:t>разграничение государственной собственности на землю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rPr>
                <w:sz w:val="22"/>
              </w:rPr>
            </w:pPr>
            <w:r>
              <w:rPr>
                <w:sz w:val="22"/>
              </w:rPr>
              <w:t>2166,29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jc w:val="center"/>
            </w:pPr>
            <w: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jc w:val="center"/>
            </w:pPr>
            <w: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E6A58" w:rsidRDefault="007C0AA7">
            <w:pPr>
              <w:jc w:val="center"/>
            </w:pPr>
            <w:r>
              <w:t>-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E6A58" w:rsidRDefault="007C0AA7">
            <w:pPr>
              <w:jc w:val="center"/>
            </w:pPr>
            <w: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пункты 10 - 11</w:t>
            </w:r>
            <w:r>
              <w:rPr>
                <w:sz w:val="22"/>
              </w:rPr>
              <w:br/>
              <w:t xml:space="preserve">таблицы приложения 2 </w:t>
            </w:r>
          </w:p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к Программе</w:t>
            </w:r>
          </w:p>
          <w:p w:rsidR="007E6A58" w:rsidRDefault="007E6A58"/>
        </w:tc>
      </w:tr>
      <w:tr w:rsidR="007E6A5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spacing w:line="240" w:lineRule="exact"/>
              <w:ind w:left="-57" w:right="-57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234"/>
              <w:rPr>
                <w:sz w:val="22"/>
              </w:rPr>
            </w:pPr>
            <w:r>
              <w:rPr>
                <w:sz w:val="22"/>
              </w:rPr>
              <w:t>Осуществление муниципального</w:t>
            </w:r>
          </w:p>
          <w:p w:rsidR="007E6A58" w:rsidRDefault="007C0AA7">
            <w:pPr>
              <w:pStyle w:val="ConsPlusCell"/>
              <w:ind w:left="-57" w:right="-234"/>
              <w:rPr>
                <w:sz w:val="22"/>
              </w:rPr>
            </w:pPr>
            <w:r>
              <w:rPr>
                <w:sz w:val="22"/>
              </w:rPr>
              <w:t>земельного</w:t>
            </w:r>
          </w:p>
          <w:p w:rsidR="007E6A58" w:rsidRDefault="007C0AA7">
            <w:pPr>
              <w:pStyle w:val="ConsPlusCell"/>
              <w:ind w:left="-57" w:right="-234"/>
              <w:rPr>
                <w:sz w:val="22"/>
              </w:rPr>
            </w:pPr>
            <w:r>
              <w:rPr>
                <w:sz w:val="22"/>
              </w:rPr>
              <w:t xml:space="preserve">контроля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108"/>
              <w:rPr>
                <w:sz w:val="22"/>
              </w:rPr>
            </w:pPr>
            <w:r>
              <w:rPr>
                <w:sz w:val="22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2023 - 2028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Земельный кодекс Российской Федерации, </w:t>
            </w:r>
          </w:p>
          <w:p w:rsidR="007E6A58" w:rsidRDefault="007C0AA7">
            <w:pPr>
              <w:pStyle w:val="ConsPlusCell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Федеральный закон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от 13 июля 2015 г. </w:t>
            </w:r>
            <w:r>
              <w:rPr>
                <w:sz w:val="22"/>
              </w:rPr>
              <w:br/>
              <w:t xml:space="preserve">№ 218-ФЗ </w:t>
            </w:r>
            <w:r>
              <w:rPr>
                <w:sz w:val="22"/>
              </w:rPr>
              <w:br/>
              <w:t xml:space="preserve">«О государственной </w:t>
            </w:r>
            <w:r>
              <w:rPr>
                <w:sz w:val="22"/>
              </w:rPr>
              <w:lastRenderedPageBreak/>
              <w:t>регистрации недвижимости»;</w:t>
            </w:r>
          </w:p>
          <w:p w:rsidR="007E6A58" w:rsidRDefault="007C0AA7">
            <w:pPr>
              <w:pStyle w:val="ConsPlusCell"/>
              <w:contextualSpacing/>
              <w:rPr>
                <w:sz w:val="22"/>
              </w:rPr>
            </w:pPr>
            <w:r>
              <w:rPr>
                <w:sz w:val="22"/>
              </w:rPr>
              <w:t>разграничение государственной собственности на землю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113" w:right="-113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142" w:right="-14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113" w:right="-11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113" w:right="-11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E6A58" w:rsidRDefault="007C0AA7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E6A58" w:rsidRDefault="007C0AA7">
            <w:pPr>
              <w:pStyle w:val="ConsPlusCell"/>
              <w:ind w:left="57"/>
              <w:rPr>
                <w:sz w:val="22"/>
              </w:rPr>
            </w:pPr>
            <w:r>
              <w:rPr>
                <w:sz w:val="22"/>
              </w:rPr>
              <w:t>пункты 10 – 11, 14</w:t>
            </w:r>
            <w:r>
              <w:rPr>
                <w:sz w:val="22"/>
              </w:rPr>
              <w:br/>
              <w:t xml:space="preserve">таблицы приложения 2 </w:t>
            </w:r>
          </w:p>
          <w:p w:rsidR="007E6A58" w:rsidRDefault="007C0AA7">
            <w:pPr>
              <w:pStyle w:val="ConsPlusCell"/>
              <w:ind w:left="57"/>
              <w:rPr>
                <w:sz w:val="20"/>
              </w:rPr>
            </w:pPr>
            <w:r>
              <w:rPr>
                <w:sz w:val="22"/>
              </w:rPr>
              <w:t>к Программе</w:t>
            </w:r>
          </w:p>
        </w:tc>
      </w:tr>
      <w:tr w:rsidR="007E6A5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E6A58">
            <w:pPr>
              <w:spacing w:line="240" w:lineRule="exact"/>
              <w:ind w:left="-57" w:right="-57"/>
              <w:rPr>
                <w:sz w:val="22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234"/>
              <w:rPr>
                <w:sz w:val="22"/>
              </w:rPr>
            </w:pPr>
            <w:r>
              <w:rPr>
                <w:sz w:val="22"/>
              </w:rPr>
              <w:t xml:space="preserve">Итого </w:t>
            </w:r>
            <w:r>
              <w:rPr>
                <w:sz w:val="22"/>
              </w:rPr>
              <w:br/>
              <w:t>по Программе: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E6A58">
            <w:pPr>
              <w:pStyle w:val="ConsPlusCell"/>
              <w:ind w:left="-57" w:right="-108"/>
              <w:rPr>
                <w:sz w:val="22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E6A58">
            <w:pPr>
              <w:ind w:left="-108" w:right="-108"/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E6A58">
            <w:pPr>
              <w:pStyle w:val="ConsPlusCell"/>
              <w:ind w:left="34" w:right="34"/>
              <w:contextualSpacing/>
              <w:rPr>
                <w:sz w:val="22"/>
                <w:highlight w:val="yellow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113" w:right="-113"/>
              <w:jc w:val="center"/>
              <w:rPr>
                <w:sz w:val="22"/>
              </w:rPr>
            </w:pPr>
            <w:r>
              <w:rPr>
                <w:sz w:val="22"/>
              </w:rPr>
              <w:t>115578,00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142" w:right="-142"/>
              <w:jc w:val="center"/>
              <w:rPr>
                <w:sz w:val="22"/>
              </w:rPr>
            </w:pPr>
            <w:r>
              <w:rPr>
                <w:sz w:val="22"/>
              </w:rPr>
              <w:t>11359,23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113" w:right="-113"/>
              <w:jc w:val="center"/>
              <w:rPr>
                <w:sz w:val="22"/>
              </w:rPr>
            </w:pPr>
            <w:r>
              <w:rPr>
                <w:sz w:val="22"/>
              </w:rPr>
              <w:t>11400,36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113" w:right="-113"/>
              <w:jc w:val="center"/>
              <w:rPr>
                <w:sz w:val="22"/>
              </w:rPr>
            </w:pPr>
            <w:r>
              <w:rPr>
                <w:sz w:val="22"/>
              </w:rPr>
              <w:t>11400,36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E6A58" w:rsidRDefault="007C0AA7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11400,36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11400,36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E6A58" w:rsidRDefault="007E6A58">
            <w:pPr>
              <w:pStyle w:val="ConsPlusCell"/>
              <w:ind w:left="-57" w:right="-57"/>
              <w:rPr>
                <w:sz w:val="20"/>
              </w:rPr>
            </w:pPr>
          </w:p>
        </w:tc>
      </w:tr>
      <w:tr w:rsidR="007E6A5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E6A58">
            <w:pPr>
              <w:spacing w:line="240" w:lineRule="exact"/>
              <w:ind w:left="-57" w:right="-57"/>
              <w:rPr>
                <w:sz w:val="22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234"/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  <w:r>
              <w:rPr>
                <w:sz w:val="22"/>
              </w:rPr>
              <w:br/>
              <w:t>по Программе: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E6A58">
            <w:pPr>
              <w:pStyle w:val="ConsPlusCell"/>
              <w:ind w:left="-57" w:right="-108"/>
              <w:rPr>
                <w:sz w:val="22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E6A58">
            <w:pPr>
              <w:ind w:left="-108" w:right="-108"/>
              <w:jc w:val="center"/>
              <w:rPr>
                <w:sz w:val="22"/>
                <w:highlight w:val="yellow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E6A58">
            <w:pPr>
              <w:pStyle w:val="ConsPlusCell"/>
              <w:ind w:left="34" w:right="34"/>
              <w:contextualSpacing/>
              <w:rPr>
                <w:sz w:val="22"/>
                <w:highlight w:val="yellow"/>
              </w:rPr>
            </w:pPr>
          </w:p>
        </w:tc>
        <w:tc>
          <w:tcPr>
            <w:tcW w:w="5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58" w:rsidRDefault="007C0AA7">
            <w:pPr>
              <w:pStyle w:val="ConsPlusCell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172538,67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7E6A58" w:rsidRDefault="007E6A58">
            <w:pPr>
              <w:pStyle w:val="ConsPlusCell"/>
              <w:ind w:left="-57" w:right="-57"/>
              <w:rPr>
                <w:sz w:val="20"/>
              </w:rPr>
            </w:pPr>
          </w:p>
        </w:tc>
      </w:tr>
    </w:tbl>
    <w:p w:rsidR="007E6A58" w:rsidRDefault="007E6A58">
      <w:pPr>
        <w:spacing w:line="240" w:lineRule="exact"/>
        <w:ind w:right="-366"/>
        <w:jc w:val="both"/>
        <w:rPr>
          <w:sz w:val="22"/>
        </w:rPr>
      </w:pPr>
    </w:p>
    <w:p w:rsidR="007E6A58" w:rsidRDefault="007E6A58">
      <w:pPr>
        <w:spacing w:line="240" w:lineRule="exact"/>
        <w:ind w:right="-366"/>
        <w:jc w:val="both"/>
        <w:rPr>
          <w:sz w:val="22"/>
        </w:rPr>
      </w:pPr>
    </w:p>
    <w:p w:rsidR="007E6A58" w:rsidRDefault="007E6A58">
      <w:pPr>
        <w:spacing w:line="240" w:lineRule="exact"/>
        <w:ind w:right="-366"/>
        <w:jc w:val="both"/>
        <w:rPr>
          <w:sz w:val="22"/>
        </w:rPr>
      </w:pPr>
    </w:p>
    <w:tbl>
      <w:tblPr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7180"/>
        <w:gridCol w:w="7180"/>
      </w:tblGrid>
      <w:tr w:rsidR="007E6A58">
        <w:tc>
          <w:tcPr>
            <w:tcW w:w="7180" w:type="dxa"/>
            <w:shd w:val="clear" w:color="auto" w:fill="auto"/>
          </w:tcPr>
          <w:p w:rsidR="007E6A58" w:rsidRDefault="007C0AA7">
            <w:pPr>
              <w:spacing w:line="240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главы </w:t>
            </w:r>
          </w:p>
          <w:p w:rsidR="007E6A58" w:rsidRDefault="007C0AA7">
            <w:pPr>
              <w:spacing w:line="240" w:lineRule="exact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 города Ставрополя</w:t>
            </w:r>
          </w:p>
        </w:tc>
        <w:tc>
          <w:tcPr>
            <w:tcW w:w="7180" w:type="dxa"/>
            <w:shd w:val="clear" w:color="auto" w:fill="auto"/>
          </w:tcPr>
          <w:p w:rsidR="007E6A58" w:rsidRDefault="007E6A58">
            <w:pPr>
              <w:spacing w:line="240" w:lineRule="exact"/>
              <w:jc w:val="right"/>
              <w:rPr>
                <w:sz w:val="28"/>
              </w:rPr>
            </w:pPr>
          </w:p>
          <w:p w:rsidR="007E6A58" w:rsidRDefault="007C0AA7">
            <w:pPr>
              <w:spacing w:line="240" w:lineRule="exact"/>
              <w:jc w:val="right"/>
              <w:rPr>
                <w:sz w:val="28"/>
              </w:rPr>
            </w:pPr>
            <w:r>
              <w:rPr>
                <w:sz w:val="28"/>
              </w:rPr>
              <w:t>М.С. Дубровин</w:t>
            </w:r>
          </w:p>
          <w:p w:rsidR="007E6A58" w:rsidRDefault="007E6A58">
            <w:pPr>
              <w:spacing w:line="240" w:lineRule="exact"/>
              <w:jc w:val="right"/>
              <w:rPr>
                <w:sz w:val="28"/>
              </w:rPr>
            </w:pPr>
          </w:p>
        </w:tc>
      </w:tr>
    </w:tbl>
    <w:p w:rsidR="007E6A58" w:rsidRDefault="007E6A58">
      <w:pPr>
        <w:sectPr w:rsidR="007E6A58">
          <w:headerReference w:type="default" r:id="rId8"/>
          <w:footerReference w:type="default" r:id="rId9"/>
          <w:headerReference w:type="first" r:id="rId10"/>
          <w:pgSz w:w="16838" w:h="11906" w:orient="landscape"/>
          <w:pgMar w:top="1985" w:right="1418" w:bottom="567" w:left="1134" w:header="709" w:footer="0" w:gutter="0"/>
          <w:pgNumType w:start="1"/>
          <w:cols w:space="720"/>
          <w:titlePg/>
        </w:sectPr>
      </w:pPr>
    </w:p>
    <w:p w:rsidR="007E6A58" w:rsidRDefault="007E6A58">
      <w:pPr>
        <w:jc w:val="both"/>
        <w:rPr>
          <w:b/>
          <w:sz w:val="28"/>
        </w:rPr>
      </w:pPr>
    </w:p>
    <w:sectPr w:rsidR="007E6A58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985" w:right="1418" w:bottom="567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AA7" w:rsidRDefault="007C0AA7">
      <w:r>
        <w:separator/>
      </w:r>
    </w:p>
  </w:endnote>
  <w:endnote w:type="continuationSeparator" w:id="0">
    <w:p w:rsidR="007C0AA7" w:rsidRDefault="007C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A58" w:rsidRDefault="007E6A5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A58" w:rsidRDefault="007E6A5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A58" w:rsidRDefault="007E6A5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AA7" w:rsidRDefault="007C0AA7">
      <w:r>
        <w:separator/>
      </w:r>
    </w:p>
  </w:footnote>
  <w:footnote w:type="continuationSeparator" w:id="0">
    <w:p w:rsidR="007C0AA7" w:rsidRDefault="007C0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A58" w:rsidRDefault="007C0AA7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070C54">
      <w:fldChar w:fldCharType="separate"/>
    </w:r>
    <w:r w:rsidR="00070C54">
      <w:rPr>
        <w:noProof/>
      </w:rPr>
      <w:t>2</w:t>
    </w:r>
    <w:r>
      <w:fldChar w:fldCharType="end"/>
    </w:r>
  </w:p>
  <w:p w:rsidR="007E6A58" w:rsidRDefault="007E6A58">
    <w:pPr>
      <w:pStyle w:val="a7"/>
      <w:jc w:val="center"/>
      <w:rPr>
        <w:sz w:val="28"/>
      </w:rPr>
    </w:pPr>
  </w:p>
  <w:p w:rsidR="007E6A58" w:rsidRDefault="007E6A5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A58" w:rsidRDefault="007C0AA7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070C54">
      <w:fldChar w:fldCharType="separate"/>
    </w:r>
    <w:r w:rsidR="00070C54">
      <w:rPr>
        <w:noProof/>
      </w:rPr>
      <w:t>2</w:t>
    </w:r>
    <w:r>
      <w:fldChar w:fldCharType="end"/>
    </w:r>
  </w:p>
  <w:p w:rsidR="007E6A58" w:rsidRDefault="007E6A58">
    <w:pPr>
      <w:pStyle w:val="a7"/>
      <w:jc w:val="center"/>
      <w:rPr>
        <w:sz w:val="28"/>
      </w:rPr>
    </w:pPr>
  </w:p>
  <w:p w:rsidR="007E6A58" w:rsidRDefault="007E6A5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A58" w:rsidRDefault="007E6A58">
    <w:pPr>
      <w:pStyle w:val="a7"/>
    </w:pPr>
  </w:p>
  <w:p w:rsidR="007E6A58" w:rsidRDefault="007E6A58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A58" w:rsidRDefault="007E6A58">
    <w:pPr>
      <w:pStyle w:val="a7"/>
      <w:jc w:val="center"/>
      <w:rPr>
        <w:sz w:val="2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A58" w:rsidRDefault="007E6A58">
    <w:pPr>
      <w:pStyle w:val="a7"/>
      <w:rPr>
        <w:rStyle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58"/>
    <w:rsid w:val="00070C54"/>
    <w:rsid w:val="007C0AA7"/>
    <w:rsid w:val="007E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E2834-864D-47DD-B417-AB8B8D8B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name w:val="Нижний колонтитул Знак"/>
    <w:link w:val="a4"/>
    <w:rPr>
      <w:sz w:val="24"/>
    </w:rPr>
  </w:style>
  <w:style w:type="character" w:customStyle="1" w:styleId="a4">
    <w:name w:val="Нижний колонтитул Знак"/>
    <w:link w:val="a3"/>
    <w:rPr>
      <w:sz w:val="24"/>
    </w:rPr>
  </w:style>
  <w:style w:type="paragraph" w:styleId="a5">
    <w:name w:val="Body Text"/>
    <w:basedOn w:val="a"/>
    <w:link w:val="a6"/>
    <w:pPr>
      <w:jc w:val="both"/>
    </w:pPr>
    <w:rPr>
      <w:sz w:val="28"/>
    </w:rPr>
  </w:style>
  <w:style w:type="character" w:customStyle="1" w:styleId="a6">
    <w:name w:val="Основной текст Знак"/>
    <w:basedOn w:val="1"/>
    <w:link w:val="a5"/>
    <w:rPr>
      <w:sz w:val="28"/>
    </w:rPr>
  </w:style>
  <w:style w:type="paragraph" w:styleId="a7">
    <w:name w:val="header"/>
    <w:basedOn w:val="a"/>
    <w:link w:val="14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1"/>
    <w:link w:val="a7"/>
    <w:rPr>
      <w:sz w:val="24"/>
    </w:rPr>
  </w:style>
  <w:style w:type="paragraph" w:styleId="a8">
    <w:name w:val="Balloon Text"/>
    <w:basedOn w:val="a"/>
    <w:link w:val="15"/>
    <w:rPr>
      <w:rFonts w:ascii="Tahoma" w:hAnsi="Tahoma"/>
      <w:sz w:val="16"/>
    </w:rPr>
  </w:style>
  <w:style w:type="character" w:customStyle="1" w:styleId="15">
    <w:name w:val="Текст выноски Знак1"/>
    <w:basedOn w:val="1"/>
    <w:link w:val="a8"/>
    <w:rPr>
      <w:rFonts w:ascii="Tahoma" w:hAnsi="Tahoma"/>
      <w:sz w:val="16"/>
    </w:rPr>
  </w:style>
  <w:style w:type="paragraph" w:customStyle="1" w:styleId="ConsPlusCell">
    <w:name w:val="ConsPlusCell"/>
    <w:link w:val="ConsPlusCell0"/>
    <w:pPr>
      <w:widowControl w:val="0"/>
    </w:pPr>
    <w:rPr>
      <w:sz w:val="24"/>
    </w:rPr>
  </w:style>
  <w:style w:type="character" w:customStyle="1" w:styleId="ConsPlusCell0">
    <w:name w:val="ConsPlusCell"/>
    <w:link w:val="ConsPlusCell"/>
    <w:rPr>
      <w:sz w:val="24"/>
    </w:rPr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customStyle="1" w:styleId="18">
    <w:name w:val="Номер страницы1"/>
    <w:basedOn w:val="12"/>
    <w:link w:val="19"/>
  </w:style>
  <w:style w:type="character" w:customStyle="1" w:styleId="19">
    <w:name w:val="Номер страницы1"/>
    <w:basedOn w:val="13"/>
    <w:link w:val="18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cell1">
    <w:name w:val="conspluscell"/>
    <w:basedOn w:val="a"/>
    <w:link w:val="conspluscell2"/>
    <w:pPr>
      <w:spacing w:before="100" w:after="100"/>
    </w:pPr>
  </w:style>
  <w:style w:type="character" w:customStyle="1" w:styleId="conspluscell2">
    <w:name w:val="conspluscell"/>
    <w:basedOn w:val="1"/>
    <w:link w:val="conspluscell1"/>
    <w:rPr>
      <w:sz w:val="24"/>
    </w:rPr>
  </w:style>
  <w:style w:type="paragraph" w:styleId="a9">
    <w:name w:val="footer"/>
    <w:basedOn w:val="a"/>
    <w:link w:val="1a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1"/>
    <w:link w:val="a9"/>
    <w:rPr>
      <w:sz w:val="24"/>
    </w:rPr>
  </w:style>
  <w:style w:type="paragraph" w:customStyle="1" w:styleId="23">
    <w:name w:val="Основной шрифт абзаца2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b">
    <w:name w:val="Гиперссылка1"/>
    <w:link w:val="aa"/>
    <w:rPr>
      <w:color w:val="0000FF"/>
      <w:u w:val="single"/>
    </w:rPr>
  </w:style>
  <w:style w:type="character" w:styleId="aa">
    <w:name w:val="Hyperlink"/>
    <w:link w:val="1b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b">
    <w:name w:val="Подзаголовок Знак"/>
    <w:link w:val="ac"/>
    <w:rPr>
      <w:b/>
      <w:sz w:val="32"/>
    </w:rPr>
  </w:style>
  <w:style w:type="character" w:customStyle="1" w:styleId="ac">
    <w:name w:val="Подзаголовок Знак"/>
    <w:link w:val="ab"/>
    <w:rPr>
      <w:b/>
      <w:sz w:val="32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d">
    <w:name w:val="Знак Знак"/>
    <w:link w:val="ae"/>
    <w:rPr>
      <w:sz w:val="24"/>
    </w:rPr>
  </w:style>
  <w:style w:type="character" w:customStyle="1" w:styleId="ae">
    <w:name w:val="Знак Знак"/>
    <w:link w:val="ad"/>
    <w:rPr>
      <w:sz w:val="24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">
    <w:name w:val="No Spacing"/>
    <w:link w:val="af0"/>
    <w:rPr>
      <w:rFonts w:ascii="Calibri" w:hAnsi="Calibri"/>
      <w:sz w:val="22"/>
    </w:rPr>
  </w:style>
  <w:style w:type="character" w:customStyle="1" w:styleId="af0">
    <w:name w:val="Без интервала Знак"/>
    <w:link w:val="af"/>
    <w:rPr>
      <w:rFonts w:ascii="Calibri" w:hAnsi="Calibri"/>
      <w:sz w:val="22"/>
    </w:rPr>
  </w:style>
  <w:style w:type="paragraph" w:styleId="af1">
    <w:name w:val="Normal (Web)"/>
    <w:basedOn w:val="a"/>
    <w:link w:val="af2"/>
    <w:pPr>
      <w:spacing w:beforeAutospacing="1" w:afterAutospacing="1"/>
    </w:pPr>
  </w:style>
  <w:style w:type="character" w:customStyle="1" w:styleId="af2">
    <w:name w:val="Обычный (веб) Знак"/>
    <w:basedOn w:val="1"/>
    <w:link w:val="af1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3">
    <w:name w:val="Текст выноски Знак"/>
    <w:link w:val="af4"/>
    <w:rPr>
      <w:rFonts w:ascii="Tahoma" w:hAnsi="Tahoma"/>
      <w:sz w:val="16"/>
    </w:rPr>
  </w:style>
  <w:style w:type="character" w:customStyle="1" w:styleId="af4">
    <w:name w:val="Текст выноски Знак"/>
    <w:link w:val="af3"/>
    <w:rPr>
      <w:rFonts w:ascii="Tahoma" w:hAnsi="Tahoma"/>
      <w:sz w:val="16"/>
    </w:rPr>
  </w:style>
  <w:style w:type="paragraph" w:customStyle="1" w:styleId="HTML">
    <w:name w:val="Стандартный HTML Знак"/>
    <w:link w:val="HTML0"/>
    <w:rPr>
      <w:rFonts w:ascii="Courier New" w:hAnsi="Courier New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paragraph" w:customStyle="1" w:styleId="af5">
    <w:name w:val="Верхний колонтитул Знак"/>
    <w:link w:val="af6"/>
    <w:rPr>
      <w:sz w:val="24"/>
    </w:rPr>
  </w:style>
  <w:style w:type="character" w:customStyle="1" w:styleId="af6">
    <w:name w:val="Верхний колонтитул Знак"/>
    <w:link w:val="af5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HTML1">
    <w:name w:val="HTML Preformatted"/>
    <w:basedOn w:val="a"/>
    <w:link w:val="HTML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10">
    <w:name w:val="Стандартный HTML Знак1"/>
    <w:basedOn w:val="1"/>
    <w:link w:val="HTML1"/>
    <w:rPr>
      <w:rFonts w:ascii="Courier New" w:hAnsi="Courier New"/>
      <w:sz w:val="20"/>
    </w:rPr>
  </w:style>
  <w:style w:type="paragraph" w:styleId="af7">
    <w:name w:val="Subtitle"/>
    <w:basedOn w:val="a"/>
    <w:link w:val="1e"/>
    <w:uiPriority w:val="11"/>
    <w:qFormat/>
    <w:pPr>
      <w:jc w:val="center"/>
    </w:pPr>
    <w:rPr>
      <w:b/>
      <w:sz w:val="32"/>
    </w:rPr>
  </w:style>
  <w:style w:type="character" w:customStyle="1" w:styleId="1e">
    <w:name w:val="Подзаголовок Знак1"/>
    <w:basedOn w:val="1"/>
    <w:link w:val="af7"/>
    <w:rPr>
      <w:b/>
      <w:sz w:val="32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af8">
    <w:name w:val="Title"/>
    <w:basedOn w:val="a"/>
    <w:link w:val="af9"/>
    <w:uiPriority w:val="10"/>
    <w:qFormat/>
    <w:pPr>
      <w:jc w:val="center"/>
    </w:pPr>
    <w:rPr>
      <w:spacing w:val="-20"/>
      <w:sz w:val="36"/>
    </w:rPr>
  </w:style>
  <w:style w:type="character" w:customStyle="1" w:styleId="af9">
    <w:name w:val="Название Знак"/>
    <w:basedOn w:val="1"/>
    <w:link w:val="af8"/>
    <w:rPr>
      <w:spacing w:val="-20"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">
    <w:name w:val="Гиперссылка1"/>
    <w:link w:val="1f0"/>
    <w:rPr>
      <w:color w:val="0000FF"/>
      <w:u w:val="single"/>
    </w:rPr>
  </w:style>
  <w:style w:type="character" w:customStyle="1" w:styleId="1f0">
    <w:name w:val="Гиперссылка1"/>
    <w:link w:val="1f"/>
    <w:rPr>
      <w:color w:val="0000FF"/>
      <w:u w:val="single"/>
    </w:rPr>
  </w:style>
  <w:style w:type="paragraph" w:customStyle="1" w:styleId="consplusnormal1">
    <w:name w:val="consplusnormal"/>
    <w:basedOn w:val="a"/>
    <w:link w:val="consplusnormal2"/>
    <w:pPr>
      <w:spacing w:before="100" w:after="100"/>
    </w:pPr>
  </w:style>
  <w:style w:type="character" w:customStyle="1" w:styleId="consplusnormal2">
    <w:name w:val="consplusnormal"/>
    <w:basedOn w:val="1"/>
    <w:link w:val="consplusnormal1"/>
    <w:rPr>
      <w:sz w:val="24"/>
    </w:rPr>
  </w:style>
  <w:style w:type="paragraph" w:customStyle="1" w:styleId="stposh">
    <w:name w:val="stposh"/>
    <w:basedOn w:val="a"/>
    <w:link w:val="stposh0"/>
    <w:pPr>
      <w:spacing w:beforeAutospacing="1" w:after="300"/>
      <w:jc w:val="both"/>
    </w:pPr>
  </w:style>
  <w:style w:type="character" w:customStyle="1" w:styleId="stposh0">
    <w:name w:val="stposh"/>
    <w:basedOn w:val="1"/>
    <w:link w:val="stposh"/>
    <w:rPr>
      <w:sz w:val="24"/>
    </w:rPr>
  </w:style>
  <w:style w:type="table" w:styleId="af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122E92A56649E7571380AE0C3C1367CD69B562C34AD6CD7BFE0ACBF5FB0B84E5037E4C29FA214B8745AAU3v5J" TargetMode="Externa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2226</Words>
  <Characters>12691</Characters>
  <Application>Microsoft Office Word</Application>
  <DocSecurity>0</DocSecurity>
  <Lines>105</Lines>
  <Paragraphs>29</Paragraphs>
  <ScaleCrop>false</ScaleCrop>
  <Company/>
  <LinksUpToDate>false</LinksUpToDate>
  <CharactersWithSpaces>14888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Заикина</cp:lastModifiedBy>
  <cp:revision>3</cp:revision>
  <dcterms:created xsi:type="dcterms:W3CDTF">2023-12-21T07:40:00Z</dcterms:created>
  <dcterms:modified xsi:type="dcterms:W3CDTF">2023-12-21T07:43:00Z</dcterms:modified>
</cp:coreProperties>
</file>