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A0" w:rsidRPr="00BE3650" w:rsidRDefault="001643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7D11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14B4" w:rsidRPr="00BE3650" w:rsidRDefault="006314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7AF4" w:rsidRPr="00BE3650" w:rsidRDefault="00D97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0C7708" w:rsidP="007D11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1" w:name="Заголовок"/>
      <w:r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администрации города Ставрополя по предоставлению муниципальной услуги </w:t>
      </w:r>
      <w:r w:rsidR="00A83F67" w:rsidRPr="00600297">
        <w:rPr>
          <w:rFonts w:ascii="Times New Roman" w:hAnsi="Times New Roman"/>
          <w:sz w:val="28"/>
        </w:rPr>
        <w:t>«</w:t>
      </w:r>
      <w:r w:rsidR="00822C38" w:rsidRPr="00822C38">
        <w:rPr>
          <w:rFonts w:ascii="Times New Roman" w:hAnsi="Times New Roman"/>
          <w:sz w:val="28"/>
        </w:rPr>
        <w:t>Предварительное согласование предоставления земельного участка</w:t>
      </w:r>
      <w:r w:rsidR="00A83F67" w:rsidRPr="00600297">
        <w:rPr>
          <w:rFonts w:ascii="Times New Roman" w:hAnsi="Times New Roman"/>
          <w:sz w:val="28"/>
        </w:rPr>
        <w:t>»</w:t>
      </w:r>
      <w:r w:rsidR="00A83F67">
        <w:rPr>
          <w:rFonts w:ascii="Times New Roman" w:hAnsi="Times New Roman"/>
          <w:sz w:val="28"/>
        </w:rPr>
        <w:t xml:space="preserve">, утвержденный постановлением администрации города Ставрополя </w:t>
      </w:r>
      <w:r w:rsidR="00822C38">
        <w:rPr>
          <w:rFonts w:ascii="Times New Roman" w:hAnsi="Times New Roman"/>
          <w:sz w:val="28"/>
        </w:rPr>
        <w:br/>
      </w:r>
      <w:r w:rsidR="00A83F67">
        <w:rPr>
          <w:rFonts w:ascii="Times New Roman" w:hAnsi="Times New Roman"/>
          <w:sz w:val="28"/>
        </w:rPr>
        <w:t xml:space="preserve">от </w:t>
      </w:r>
      <w:r w:rsidR="00822C38" w:rsidRPr="00822C38">
        <w:rPr>
          <w:rFonts w:ascii="Times New Roman" w:hAnsi="Times New Roman"/>
          <w:sz w:val="28"/>
        </w:rPr>
        <w:t xml:space="preserve">16.09.2015 </w:t>
      </w:r>
      <w:r w:rsidR="00822C38">
        <w:rPr>
          <w:rFonts w:ascii="Times New Roman" w:hAnsi="Times New Roman"/>
          <w:sz w:val="28"/>
        </w:rPr>
        <w:t>№</w:t>
      </w:r>
      <w:r w:rsidR="00822C38" w:rsidRPr="00822C38">
        <w:rPr>
          <w:rFonts w:ascii="Times New Roman" w:hAnsi="Times New Roman"/>
          <w:sz w:val="28"/>
        </w:rPr>
        <w:t xml:space="preserve"> 2064</w:t>
      </w:r>
    </w:p>
    <w:bookmarkEnd w:id="1"/>
    <w:p w:rsidR="006314B4" w:rsidRDefault="006314B4" w:rsidP="006314B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A3EE1" w:rsidRDefault="002A3EE1" w:rsidP="006314B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D1172" w:rsidRPr="00BE3650" w:rsidRDefault="00FF76E3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В </w:t>
      </w:r>
      <w:r w:rsidR="000C7708">
        <w:rPr>
          <w:rFonts w:ascii="Times New Roman" w:hAnsi="Times New Roman"/>
          <w:sz w:val="28"/>
          <w:szCs w:val="28"/>
        </w:rPr>
        <w:t xml:space="preserve">соответствии с Федеральным законом от 13 июля 2015 г. № 218-ФЗ </w:t>
      </w:r>
      <w:r w:rsidR="008565B5">
        <w:rPr>
          <w:rFonts w:ascii="Times New Roman" w:hAnsi="Times New Roman"/>
          <w:sz w:val="28"/>
          <w:szCs w:val="28"/>
        </w:rPr>
        <w:br/>
      </w:r>
      <w:r w:rsidR="000C7708">
        <w:rPr>
          <w:rFonts w:ascii="Times New Roman" w:hAnsi="Times New Roman"/>
          <w:sz w:val="28"/>
          <w:szCs w:val="28"/>
        </w:rPr>
        <w:t>«О государственной регистрации недвижимости</w:t>
      </w:r>
      <w:r w:rsidR="00127959">
        <w:rPr>
          <w:rFonts w:ascii="Times New Roman" w:hAnsi="Times New Roman"/>
          <w:sz w:val="28"/>
          <w:szCs w:val="28"/>
        </w:rPr>
        <w:t>»</w:t>
      </w:r>
    </w:p>
    <w:p w:rsidR="007D1172" w:rsidRPr="00BE3650" w:rsidRDefault="007D1172" w:rsidP="006202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 </w:t>
      </w:r>
    </w:p>
    <w:p w:rsidR="007D1172" w:rsidRPr="00BE3650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>ПОСТАНОВЛЯЮ:</w:t>
      </w:r>
    </w:p>
    <w:p w:rsidR="0062022F" w:rsidRPr="00BE3650" w:rsidRDefault="0062022F" w:rsidP="00620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172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1. </w:t>
      </w:r>
      <w:r w:rsidR="000C7708">
        <w:rPr>
          <w:rFonts w:ascii="Times New Roman" w:hAnsi="Times New Roman"/>
          <w:sz w:val="28"/>
          <w:szCs w:val="28"/>
        </w:rPr>
        <w:t xml:space="preserve">Внести </w:t>
      </w:r>
      <w:r w:rsidR="007810C4">
        <w:rPr>
          <w:rFonts w:ascii="Times New Roman" w:hAnsi="Times New Roman"/>
          <w:sz w:val="28"/>
          <w:szCs w:val="28"/>
        </w:rPr>
        <w:t xml:space="preserve">в </w:t>
      </w:r>
      <w:r w:rsidRPr="00BE3650">
        <w:rPr>
          <w:rFonts w:ascii="Times New Roman" w:hAnsi="Times New Roman"/>
          <w:sz w:val="28"/>
          <w:szCs w:val="28"/>
        </w:rPr>
        <w:t>административн</w:t>
      </w:r>
      <w:r w:rsidR="007810C4">
        <w:rPr>
          <w:rFonts w:ascii="Times New Roman" w:hAnsi="Times New Roman"/>
          <w:sz w:val="28"/>
          <w:szCs w:val="28"/>
        </w:rPr>
        <w:t>ый</w:t>
      </w:r>
      <w:r w:rsidRPr="00BE3650">
        <w:rPr>
          <w:rFonts w:ascii="Times New Roman" w:hAnsi="Times New Roman"/>
          <w:sz w:val="28"/>
          <w:szCs w:val="28"/>
        </w:rPr>
        <w:t xml:space="preserve"> регламент администрации города Ставрополя по предоставлению муниципальной услуги </w:t>
      </w:r>
      <w:r w:rsidR="00822C38" w:rsidRPr="00600297">
        <w:rPr>
          <w:rFonts w:ascii="Times New Roman" w:hAnsi="Times New Roman"/>
          <w:sz w:val="28"/>
        </w:rPr>
        <w:t>«</w:t>
      </w:r>
      <w:r w:rsidR="00822C38" w:rsidRPr="00822C38">
        <w:rPr>
          <w:rFonts w:ascii="Times New Roman" w:hAnsi="Times New Roman"/>
          <w:sz w:val="28"/>
        </w:rPr>
        <w:t>Предварительное согласование предоставления земельного участка</w:t>
      </w:r>
      <w:r w:rsidR="00822C38" w:rsidRPr="00600297">
        <w:rPr>
          <w:rFonts w:ascii="Times New Roman" w:hAnsi="Times New Roman"/>
          <w:sz w:val="28"/>
        </w:rPr>
        <w:t>»</w:t>
      </w:r>
      <w:r w:rsidR="00822C38">
        <w:rPr>
          <w:rFonts w:ascii="Times New Roman" w:hAnsi="Times New Roman"/>
          <w:sz w:val="28"/>
        </w:rPr>
        <w:t xml:space="preserve">, утвержденный постановлением администрации города Ставрополя от </w:t>
      </w:r>
      <w:r w:rsidR="00822C38" w:rsidRPr="00822C38">
        <w:rPr>
          <w:rFonts w:ascii="Times New Roman" w:hAnsi="Times New Roman"/>
          <w:sz w:val="28"/>
        </w:rPr>
        <w:t xml:space="preserve">16.09.2015 </w:t>
      </w:r>
      <w:r w:rsidR="00822C38">
        <w:rPr>
          <w:rFonts w:ascii="Times New Roman" w:hAnsi="Times New Roman"/>
          <w:sz w:val="28"/>
        </w:rPr>
        <w:t>№</w:t>
      </w:r>
      <w:r w:rsidR="00822C38" w:rsidRPr="00822C38">
        <w:rPr>
          <w:rFonts w:ascii="Times New Roman" w:hAnsi="Times New Roman"/>
          <w:sz w:val="28"/>
        </w:rPr>
        <w:t xml:space="preserve"> 2064</w:t>
      </w:r>
      <w:r w:rsidR="003A163A">
        <w:rPr>
          <w:rFonts w:ascii="Times New Roman" w:hAnsi="Times New Roman"/>
          <w:sz w:val="28"/>
        </w:rPr>
        <w:t xml:space="preserve"> «</w:t>
      </w:r>
      <w:r w:rsidR="003A163A" w:rsidRPr="003A163A">
        <w:rPr>
          <w:rFonts w:ascii="Times New Roman" w:hAnsi="Times New Roman"/>
          <w:sz w:val="28"/>
        </w:rPr>
        <w:t xml:space="preserve">Об утверждении административного регламента администрации города Ставрополя по предоставлению муниципальной услуги </w:t>
      </w:r>
      <w:r w:rsidR="003A163A">
        <w:rPr>
          <w:rFonts w:ascii="Times New Roman" w:hAnsi="Times New Roman"/>
          <w:sz w:val="28"/>
        </w:rPr>
        <w:t>«</w:t>
      </w:r>
      <w:r w:rsidR="003A163A" w:rsidRPr="003A163A">
        <w:rPr>
          <w:rFonts w:ascii="Times New Roman" w:hAnsi="Times New Roman"/>
          <w:sz w:val="28"/>
        </w:rPr>
        <w:t>Предварительное согласование предоставления земельного участка</w:t>
      </w:r>
      <w:r w:rsidR="003A163A">
        <w:rPr>
          <w:rFonts w:ascii="Times New Roman" w:hAnsi="Times New Roman"/>
          <w:sz w:val="28"/>
        </w:rPr>
        <w:t>»</w:t>
      </w:r>
      <w:r w:rsidR="00DA56CC">
        <w:rPr>
          <w:rFonts w:ascii="Times New Roman" w:hAnsi="Times New Roman"/>
          <w:sz w:val="28"/>
          <w:szCs w:val="28"/>
        </w:rPr>
        <w:t>,</w:t>
      </w:r>
      <w:r w:rsidR="00E5749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810C4" w:rsidRDefault="007810C4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разделе </w:t>
      </w:r>
      <w:r w:rsidR="008C3061">
        <w:rPr>
          <w:rFonts w:ascii="Times New Roman" w:hAnsi="Times New Roman"/>
          <w:sz w:val="28"/>
          <w:szCs w:val="28"/>
          <w:lang w:val="en-US"/>
        </w:rPr>
        <w:t>II</w:t>
      </w:r>
      <w:r w:rsidRPr="00213F35">
        <w:rPr>
          <w:rFonts w:ascii="Times New Roman" w:hAnsi="Times New Roman"/>
          <w:sz w:val="28"/>
          <w:szCs w:val="28"/>
        </w:rPr>
        <w:t xml:space="preserve"> «Стандарт предоставления </w:t>
      </w:r>
      <w:r w:rsidR="00792F2A">
        <w:rPr>
          <w:rFonts w:ascii="Times New Roman" w:hAnsi="Times New Roman"/>
          <w:sz w:val="28"/>
          <w:szCs w:val="28"/>
        </w:rPr>
        <w:t xml:space="preserve">муниципальной </w:t>
      </w:r>
      <w:r w:rsidRPr="00213F35">
        <w:rPr>
          <w:rFonts w:ascii="Times New Roman" w:hAnsi="Times New Roman"/>
          <w:sz w:val="28"/>
          <w:szCs w:val="28"/>
        </w:rPr>
        <w:t>услуги»</w:t>
      </w:r>
      <w:r>
        <w:rPr>
          <w:rFonts w:ascii="Times New Roman" w:hAnsi="Times New Roman"/>
          <w:sz w:val="28"/>
          <w:szCs w:val="28"/>
        </w:rPr>
        <w:t>:</w:t>
      </w:r>
    </w:p>
    <w:p w:rsidR="00213F35" w:rsidRPr="00213F35" w:rsidRDefault="007810C4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13F35" w:rsidRPr="00213F35">
        <w:rPr>
          <w:rFonts w:ascii="Times New Roman" w:hAnsi="Times New Roman"/>
          <w:sz w:val="28"/>
          <w:szCs w:val="28"/>
        </w:rPr>
        <w:t>)</w:t>
      </w:r>
      <w:r w:rsidR="00DA56CC">
        <w:rPr>
          <w:rFonts w:ascii="Times New Roman" w:hAnsi="Times New Roman"/>
          <w:sz w:val="28"/>
          <w:szCs w:val="28"/>
        </w:rPr>
        <w:t xml:space="preserve"> </w:t>
      </w:r>
      <w:r w:rsidR="00213F35" w:rsidRPr="00213F35">
        <w:rPr>
          <w:rFonts w:ascii="Times New Roman" w:hAnsi="Times New Roman"/>
          <w:sz w:val="28"/>
          <w:szCs w:val="28"/>
        </w:rPr>
        <w:t xml:space="preserve">в пункте </w:t>
      </w:r>
      <w:r w:rsidR="008C3061">
        <w:rPr>
          <w:rFonts w:ascii="Times New Roman" w:hAnsi="Times New Roman"/>
          <w:sz w:val="28"/>
          <w:szCs w:val="28"/>
        </w:rPr>
        <w:t>10</w:t>
      </w:r>
      <w:r w:rsidR="00213F35" w:rsidRPr="00213F35">
        <w:rPr>
          <w:rFonts w:ascii="Times New Roman" w:hAnsi="Times New Roman"/>
          <w:sz w:val="28"/>
          <w:szCs w:val="28"/>
        </w:rPr>
        <w:t xml:space="preserve"> </w:t>
      </w:r>
      <w:r w:rsidR="00213F35">
        <w:rPr>
          <w:rFonts w:ascii="Times New Roman" w:hAnsi="Times New Roman"/>
          <w:sz w:val="28"/>
          <w:szCs w:val="28"/>
        </w:rPr>
        <w:t xml:space="preserve">абзац </w:t>
      </w:r>
      <w:r w:rsidR="003A163A">
        <w:rPr>
          <w:rFonts w:ascii="Times New Roman" w:hAnsi="Times New Roman"/>
          <w:sz w:val="28"/>
          <w:szCs w:val="28"/>
        </w:rPr>
        <w:t>седьмой</w:t>
      </w:r>
      <w:r w:rsidR="00213F35">
        <w:rPr>
          <w:rFonts w:ascii="Times New Roman" w:hAnsi="Times New Roman"/>
          <w:sz w:val="28"/>
          <w:szCs w:val="28"/>
        </w:rPr>
        <w:t xml:space="preserve"> исключить;</w:t>
      </w:r>
    </w:p>
    <w:p w:rsidR="00AA352F" w:rsidRDefault="007810C4" w:rsidP="00C411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б</w:t>
      </w:r>
      <w:r w:rsidR="00AC672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) </w:t>
      </w:r>
      <w:r w:rsidR="00E02469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</w:t>
      </w:r>
      <w:r w:rsidR="00AC6726">
        <w:rPr>
          <w:rFonts w:ascii="Times New Roman" w:hAnsi="Times New Roman" w:cs="Times New Roman"/>
          <w:b w:val="0"/>
          <w:sz w:val="28"/>
          <w:szCs w:val="28"/>
          <w:lang w:eastAsia="en-US"/>
        </w:rPr>
        <w:t>пункт</w:t>
      </w:r>
      <w:r w:rsidR="00E02469">
        <w:rPr>
          <w:rFonts w:ascii="Times New Roman" w:hAnsi="Times New Roman" w:cs="Times New Roman"/>
          <w:b w:val="0"/>
          <w:sz w:val="28"/>
          <w:szCs w:val="28"/>
          <w:lang w:eastAsia="en-US"/>
        </w:rPr>
        <w:t>е</w:t>
      </w:r>
      <w:r w:rsidR="00AC672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800878">
        <w:rPr>
          <w:rFonts w:ascii="Times New Roman" w:hAnsi="Times New Roman" w:cs="Times New Roman"/>
          <w:b w:val="0"/>
          <w:sz w:val="28"/>
          <w:szCs w:val="28"/>
          <w:lang w:eastAsia="en-US"/>
        </w:rPr>
        <w:t>13</w:t>
      </w:r>
      <w:r w:rsidR="00AA352F">
        <w:rPr>
          <w:rFonts w:ascii="Times New Roman" w:hAnsi="Times New Roman" w:cs="Times New Roman"/>
          <w:b w:val="0"/>
          <w:sz w:val="28"/>
          <w:szCs w:val="28"/>
          <w:lang w:eastAsia="en-US"/>
        </w:rPr>
        <w:t>:</w:t>
      </w:r>
    </w:p>
    <w:p w:rsidR="00C9362C" w:rsidRDefault="00E02469" w:rsidP="00C411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абзац </w:t>
      </w:r>
      <w:r w:rsidR="003A163A">
        <w:rPr>
          <w:rFonts w:ascii="Times New Roman" w:hAnsi="Times New Roman" w:cs="Times New Roman"/>
          <w:b w:val="0"/>
          <w:sz w:val="28"/>
          <w:szCs w:val="28"/>
          <w:lang w:eastAsia="en-US"/>
        </w:rPr>
        <w:t>шестой изложить</w:t>
      </w:r>
      <w:r w:rsidR="00AA352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3A163A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</w:t>
      </w:r>
      <w:r w:rsidR="00263BC5">
        <w:rPr>
          <w:rFonts w:ascii="Times New Roman" w:hAnsi="Times New Roman" w:cs="Times New Roman"/>
          <w:b w:val="0"/>
          <w:sz w:val="28"/>
          <w:szCs w:val="28"/>
          <w:lang w:eastAsia="en-US"/>
        </w:rPr>
        <w:t>следующе</w:t>
      </w:r>
      <w:r w:rsidR="003A163A">
        <w:rPr>
          <w:rFonts w:ascii="Times New Roman" w:hAnsi="Times New Roman" w:cs="Times New Roman"/>
          <w:b w:val="0"/>
          <w:sz w:val="28"/>
          <w:szCs w:val="28"/>
          <w:lang w:eastAsia="en-US"/>
        </w:rPr>
        <w:t>й</w:t>
      </w:r>
      <w:r w:rsidR="00263BC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3A163A">
        <w:rPr>
          <w:rFonts w:ascii="Times New Roman" w:hAnsi="Times New Roman" w:cs="Times New Roman"/>
          <w:b w:val="0"/>
          <w:sz w:val="28"/>
          <w:szCs w:val="28"/>
          <w:lang w:eastAsia="en-US"/>
        </w:rPr>
        <w:t>редакции</w:t>
      </w:r>
      <w:r w:rsidR="00263BC5">
        <w:rPr>
          <w:rFonts w:ascii="Times New Roman" w:hAnsi="Times New Roman" w:cs="Times New Roman"/>
          <w:b w:val="0"/>
          <w:sz w:val="28"/>
          <w:szCs w:val="28"/>
          <w:lang w:eastAsia="en-US"/>
        </w:rPr>
        <w:t>:</w:t>
      </w:r>
    </w:p>
    <w:p w:rsidR="00127959" w:rsidRDefault="00127959" w:rsidP="007D11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«Федеральный закон от 13 июля 2015 г. № 218-ФЗ «О государственной регистрации недвижимости» </w:t>
      </w:r>
      <w:r w:rsidR="00991CB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(«Собрание законодательства РФ», 20.07.2015, № 29 (часть </w:t>
      </w:r>
      <w:r w:rsidR="00991CB5">
        <w:rPr>
          <w:rFonts w:ascii="Times New Roman" w:hAnsi="Times New Roman" w:cs="Times New Roman"/>
          <w:b w:val="0"/>
          <w:sz w:val="28"/>
          <w:szCs w:val="28"/>
          <w:lang w:val="en-US" w:eastAsia="en-US"/>
        </w:rPr>
        <w:t>I</w:t>
      </w:r>
      <w:r w:rsidR="00991CB5">
        <w:rPr>
          <w:rFonts w:ascii="Times New Roman" w:hAnsi="Times New Roman" w:cs="Times New Roman"/>
          <w:b w:val="0"/>
          <w:sz w:val="28"/>
          <w:szCs w:val="28"/>
          <w:lang w:eastAsia="en-US"/>
        </w:rPr>
        <w:t>), ст. 4344, «Российская газета», 17.07.2015, № 156)</w:t>
      </w:r>
      <w:r w:rsidR="002F106C">
        <w:rPr>
          <w:rFonts w:ascii="Times New Roman" w:hAnsi="Times New Roman" w:cs="Times New Roman"/>
          <w:b w:val="0"/>
          <w:sz w:val="28"/>
          <w:szCs w:val="28"/>
          <w:lang w:eastAsia="en-US"/>
        </w:rPr>
        <w:t>;</w:t>
      </w:r>
      <w:r w:rsidR="00991CB5">
        <w:rPr>
          <w:rFonts w:ascii="Times New Roman" w:hAnsi="Times New Roman" w:cs="Times New Roman"/>
          <w:b w:val="0"/>
          <w:sz w:val="28"/>
          <w:szCs w:val="28"/>
          <w:lang w:eastAsia="en-US"/>
        </w:rPr>
        <w:t>»;</w:t>
      </w:r>
    </w:p>
    <w:p w:rsidR="00DA56CC" w:rsidRDefault="00937870" w:rsidP="007D11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в</w:t>
      </w:r>
      <w:r w:rsidR="00F04369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) </w:t>
      </w:r>
      <w:r w:rsidR="003A163A">
        <w:rPr>
          <w:rFonts w:ascii="Times New Roman" w:hAnsi="Times New Roman" w:cs="Times New Roman"/>
          <w:b w:val="0"/>
          <w:sz w:val="28"/>
          <w:szCs w:val="28"/>
          <w:lang w:eastAsia="en-US"/>
        </w:rPr>
        <w:t>в</w:t>
      </w:r>
      <w:r w:rsidR="00DA55C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DA56CC">
        <w:rPr>
          <w:rFonts w:ascii="Times New Roman" w:hAnsi="Times New Roman" w:cs="Times New Roman"/>
          <w:b w:val="0"/>
          <w:sz w:val="28"/>
          <w:szCs w:val="28"/>
          <w:lang w:eastAsia="en-US"/>
        </w:rPr>
        <w:t>пункт</w:t>
      </w:r>
      <w:r w:rsidR="003A163A">
        <w:rPr>
          <w:rFonts w:ascii="Times New Roman" w:hAnsi="Times New Roman" w:cs="Times New Roman"/>
          <w:b w:val="0"/>
          <w:sz w:val="28"/>
          <w:szCs w:val="28"/>
          <w:lang w:eastAsia="en-US"/>
        </w:rPr>
        <w:t>е</w:t>
      </w:r>
      <w:r w:rsidR="000351F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500C66">
        <w:rPr>
          <w:rFonts w:ascii="Times New Roman" w:hAnsi="Times New Roman" w:cs="Times New Roman"/>
          <w:b w:val="0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6</w:t>
      </w:r>
      <w:r w:rsidR="00DA55C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3A163A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таблицу </w:t>
      </w:r>
      <w:r w:rsidR="00DA55C2">
        <w:rPr>
          <w:rFonts w:ascii="Times New Roman" w:hAnsi="Times New Roman" w:cs="Times New Roman"/>
          <w:b w:val="0"/>
          <w:sz w:val="28"/>
          <w:szCs w:val="28"/>
          <w:lang w:eastAsia="en-US"/>
        </w:rPr>
        <w:t>изложить в следующей редакции</w:t>
      </w:r>
      <w:r w:rsidR="00DA56CC">
        <w:rPr>
          <w:rFonts w:ascii="Times New Roman" w:hAnsi="Times New Roman" w:cs="Times New Roman"/>
          <w:b w:val="0"/>
          <w:sz w:val="28"/>
          <w:szCs w:val="28"/>
          <w:lang w:eastAsia="en-US"/>
        </w:rPr>
        <w:t>:</w:t>
      </w:r>
    </w:p>
    <w:tbl>
      <w:tblPr>
        <w:tblW w:w="9356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5921"/>
        <w:gridCol w:w="2835"/>
      </w:tblGrid>
      <w:tr w:rsidR="002F106C" w:rsidRPr="000E2362" w:rsidTr="000E2362">
        <w:trPr>
          <w:trHeight w:val="139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06C" w:rsidRPr="000E2362" w:rsidRDefault="002F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E2362">
              <w:rPr>
                <w:rFonts w:ascii="Times New Roman" w:eastAsia="Times New Roman" w:hAnsi="Times New Roman"/>
                <w:sz w:val="27"/>
                <w:szCs w:val="27"/>
              </w:rPr>
              <w:t>«№</w:t>
            </w:r>
          </w:p>
          <w:p w:rsidR="002F106C" w:rsidRPr="000E2362" w:rsidRDefault="002F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E2362">
              <w:rPr>
                <w:rFonts w:ascii="Times New Roman" w:eastAsia="Times New Roman" w:hAnsi="Times New Roman"/>
                <w:sz w:val="27"/>
                <w:szCs w:val="27"/>
              </w:rPr>
              <w:t>п/п</w:t>
            </w:r>
          </w:p>
        </w:tc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06C" w:rsidRPr="000E2362" w:rsidRDefault="002F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E2362">
              <w:rPr>
                <w:rFonts w:ascii="Times New Roman" w:eastAsia="Times New Roman" w:hAnsi="Times New Roman"/>
                <w:sz w:val="27"/>
                <w:szCs w:val="27"/>
              </w:rPr>
              <w:t>Наименование документа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06C" w:rsidRPr="000E2362" w:rsidRDefault="002F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E2362">
              <w:rPr>
                <w:rFonts w:ascii="Times New Roman" w:eastAsia="Times New Roman" w:hAnsi="Times New Roman"/>
                <w:sz w:val="27"/>
                <w:szCs w:val="27"/>
              </w:rPr>
              <w:t xml:space="preserve">Наименование </w:t>
            </w:r>
          </w:p>
          <w:p w:rsidR="002F106C" w:rsidRPr="000E2362" w:rsidRDefault="002F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E2362">
              <w:rPr>
                <w:rFonts w:ascii="Times New Roman" w:eastAsia="Times New Roman" w:hAnsi="Times New Roman"/>
                <w:sz w:val="27"/>
                <w:szCs w:val="27"/>
              </w:rPr>
              <w:t>органа, с которым осуществляется межведомственное взаимодействие</w:t>
            </w:r>
          </w:p>
        </w:tc>
      </w:tr>
      <w:tr w:rsidR="002F106C" w:rsidRPr="000E2362" w:rsidTr="000E2362">
        <w:trPr>
          <w:trHeight w:hRule="exact" w:val="36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06C" w:rsidRPr="000E2362" w:rsidRDefault="002F106C" w:rsidP="0092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E2362"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</w:p>
        </w:tc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06C" w:rsidRPr="000E2362" w:rsidRDefault="002F106C" w:rsidP="0092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E2362">
              <w:rPr>
                <w:rFonts w:ascii="Times New Roman" w:hAnsi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06C" w:rsidRPr="000E2362" w:rsidRDefault="002F106C" w:rsidP="00924E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E2362">
              <w:rPr>
                <w:rFonts w:ascii="Times New Roman" w:hAnsi="Times New Roman"/>
                <w:sz w:val="27"/>
                <w:szCs w:val="27"/>
                <w:lang w:eastAsia="ru-RU"/>
              </w:rPr>
              <w:t>3</w:t>
            </w:r>
          </w:p>
        </w:tc>
      </w:tr>
      <w:tr w:rsidR="002F106C" w:rsidRPr="000E2362" w:rsidTr="000E2362">
        <w:trPr>
          <w:trHeight w:hRule="exact" w:val="160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06C" w:rsidRPr="000E2362" w:rsidRDefault="002F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E2362">
              <w:rPr>
                <w:rFonts w:ascii="Times New Roman" w:eastAsia="Times New Roman" w:hAnsi="Times New Roman"/>
                <w:sz w:val="27"/>
                <w:szCs w:val="27"/>
              </w:rPr>
              <w:t xml:space="preserve">1. </w:t>
            </w:r>
          </w:p>
        </w:tc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06C" w:rsidRPr="000E2362" w:rsidRDefault="002F106C" w:rsidP="00924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</w:pPr>
            <w:r w:rsidRPr="000E2362">
              <w:rPr>
                <w:rFonts w:ascii="Times New Roman" w:hAnsi="Times New Roman"/>
                <w:sz w:val="27"/>
                <w:szCs w:val="27"/>
                <w:lang w:eastAsia="ru-RU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(в случае обращения с заявлением юридического лица или индивидуального предпринимателя)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06C" w:rsidRPr="000E2362" w:rsidRDefault="002F10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E2362">
              <w:rPr>
                <w:rFonts w:ascii="Times New Roman" w:hAnsi="Times New Roman"/>
                <w:sz w:val="27"/>
                <w:szCs w:val="27"/>
                <w:lang w:eastAsia="ru-RU"/>
              </w:rPr>
              <w:t>ФНС России</w:t>
            </w:r>
          </w:p>
        </w:tc>
      </w:tr>
      <w:tr w:rsidR="000E2362" w:rsidRPr="000E2362" w:rsidTr="000E2362">
        <w:trPr>
          <w:trHeight w:hRule="exact" w:val="44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362" w:rsidRPr="000E2362" w:rsidRDefault="000E2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E2362">
              <w:rPr>
                <w:rFonts w:ascii="Times New Roman" w:eastAsia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362" w:rsidRPr="000E2362" w:rsidRDefault="000E2362" w:rsidP="00924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E2362">
              <w:rPr>
                <w:rFonts w:ascii="Times New Roman" w:eastAsia="Times New Roman" w:hAnsi="Times New Roman"/>
                <w:sz w:val="27"/>
                <w:szCs w:val="27"/>
              </w:rPr>
              <w:t xml:space="preserve">Выписка из </w:t>
            </w:r>
            <w:r w:rsidR="00FE27D0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0E2362">
              <w:rPr>
                <w:rFonts w:ascii="Times New Roman" w:eastAsia="Times New Roman" w:hAnsi="Times New Roman"/>
                <w:sz w:val="27"/>
                <w:szCs w:val="27"/>
              </w:rPr>
              <w:t xml:space="preserve">Единого </w:t>
            </w:r>
            <w:r w:rsidR="00FE27D0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0E2362">
              <w:rPr>
                <w:rFonts w:ascii="Times New Roman" w:eastAsia="Times New Roman" w:hAnsi="Times New Roman"/>
                <w:sz w:val="27"/>
                <w:szCs w:val="27"/>
              </w:rPr>
              <w:t xml:space="preserve">государственного </w:t>
            </w:r>
            <w:r w:rsidR="00FE27D0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0E2362">
              <w:rPr>
                <w:rFonts w:ascii="Times New Roman" w:eastAsia="Times New Roman" w:hAnsi="Times New Roman"/>
                <w:sz w:val="27"/>
                <w:szCs w:val="27"/>
              </w:rPr>
              <w:t>реестра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362" w:rsidRPr="000E2362" w:rsidRDefault="000E2362" w:rsidP="000E2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E2362">
              <w:rPr>
                <w:rFonts w:ascii="Times New Roman" w:eastAsia="Times New Roman" w:hAnsi="Times New Roman"/>
                <w:sz w:val="27"/>
                <w:szCs w:val="27"/>
              </w:rPr>
              <w:t xml:space="preserve">Филиал ФГБУ </w:t>
            </w:r>
          </w:p>
          <w:p w:rsidR="000E2362" w:rsidRPr="000E2362" w:rsidRDefault="000E23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0E2362" w:rsidRPr="000E2362" w:rsidTr="000E2362">
        <w:trPr>
          <w:trHeight w:hRule="exact" w:val="2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2362" w:rsidRPr="000E2362" w:rsidRDefault="000E2362" w:rsidP="000E2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E2362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2362" w:rsidRPr="000E2362" w:rsidRDefault="000E2362" w:rsidP="000E2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E2362">
              <w:rPr>
                <w:rFonts w:ascii="Times New Roman" w:hAnsi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2362" w:rsidRPr="000E2362" w:rsidRDefault="000E2362" w:rsidP="000E23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E2362">
              <w:rPr>
                <w:rFonts w:ascii="Times New Roman" w:hAnsi="Times New Roman"/>
                <w:sz w:val="27"/>
                <w:szCs w:val="27"/>
                <w:lang w:eastAsia="ru-RU"/>
              </w:rPr>
              <w:t>3</w:t>
            </w:r>
          </w:p>
        </w:tc>
      </w:tr>
      <w:tr w:rsidR="002F106C" w:rsidRPr="000E2362" w:rsidTr="00756F98">
        <w:trPr>
          <w:trHeight w:hRule="exact" w:val="99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06C" w:rsidRPr="000E2362" w:rsidRDefault="002F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06C" w:rsidRPr="000E2362" w:rsidRDefault="002F106C" w:rsidP="000E2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E2362">
              <w:rPr>
                <w:rFonts w:ascii="Times New Roman" w:eastAsia="Times New Roman" w:hAnsi="Times New Roman"/>
                <w:sz w:val="27"/>
                <w:szCs w:val="27"/>
              </w:rPr>
              <w:t>недвижимости (далее – ЕГРН)</w:t>
            </w:r>
            <w:r w:rsidR="003F13C1" w:rsidRPr="000E236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0E2362">
              <w:rPr>
                <w:rFonts w:ascii="Times New Roman" w:eastAsia="Times New Roman" w:hAnsi="Times New Roman"/>
                <w:sz w:val="27"/>
                <w:szCs w:val="27"/>
              </w:rPr>
              <w:t>об</w:t>
            </w:r>
            <w:r w:rsidR="003F13C1" w:rsidRPr="000E236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0E2362">
              <w:rPr>
                <w:rFonts w:ascii="Times New Roman" w:eastAsia="Times New Roman" w:hAnsi="Times New Roman"/>
                <w:sz w:val="27"/>
                <w:szCs w:val="27"/>
              </w:rPr>
              <w:t>объекте</w:t>
            </w:r>
            <w:r w:rsidR="000E2362" w:rsidRPr="000E2362">
              <w:rPr>
                <w:rFonts w:ascii="Times New Roman" w:eastAsia="Times New Roman" w:hAnsi="Times New Roman"/>
                <w:sz w:val="27"/>
                <w:szCs w:val="27"/>
              </w:rPr>
              <w:t xml:space="preserve"> недвижимости (об испрашиваемом земельном участке)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362" w:rsidRDefault="000E2362" w:rsidP="002F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E236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="002F106C" w:rsidRPr="000E2362">
              <w:rPr>
                <w:rFonts w:ascii="Times New Roman" w:eastAsia="Times New Roman" w:hAnsi="Times New Roman"/>
                <w:sz w:val="27"/>
                <w:szCs w:val="27"/>
              </w:rPr>
              <w:t>«ФКП Росреестра»</w:t>
            </w:r>
            <w:r w:rsidRPr="000E236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:rsidR="002F106C" w:rsidRPr="000E2362" w:rsidRDefault="000E2362" w:rsidP="002F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E2362">
              <w:rPr>
                <w:rFonts w:ascii="Times New Roman" w:eastAsia="Times New Roman" w:hAnsi="Times New Roman"/>
                <w:sz w:val="27"/>
                <w:szCs w:val="27"/>
              </w:rPr>
              <w:t>по СК</w:t>
            </w:r>
          </w:p>
        </w:tc>
      </w:tr>
      <w:tr w:rsidR="002F106C" w:rsidRPr="000E2362" w:rsidTr="00756F98">
        <w:trPr>
          <w:trHeight w:hRule="exact" w:val="169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06C" w:rsidRPr="000E2362" w:rsidRDefault="002F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E2362">
              <w:rPr>
                <w:rFonts w:ascii="Times New Roman" w:eastAsia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06C" w:rsidRPr="000E2362" w:rsidRDefault="002F10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E2362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Выписка из ЕГРН об объекте недвижимости </w:t>
            </w:r>
            <w:r w:rsidRPr="000E2362"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>(о здании, сооружении, помещений в них, объекте незавершенного строительства, расположенных на испрашиваемом земельном участке)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06C" w:rsidRPr="000E2362" w:rsidRDefault="002F10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E2362">
              <w:rPr>
                <w:rFonts w:ascii="Times New Roman" w:eastAsia="Times New Roman" w:hAnsi="Times New Roman"/>
                <w:sz w:val="27"/>
                <w:szCs w:val="27"/>
              </w:rPr>
              <w:t xml:space="preserve">Филиал ФГБУ </w:t>
            </w:r>
            <w:r w:rsidRPr="000E2362">
              <w:rPr>
                <w:rFonts w:ascii="Times New Roman" w:eastAsia="Times New Roman" w:hAnsi="Times New Roman"/>
                <w:sz w:val="27"/>
                <w:szCs w:val="27"/>
              </w:rPr>
              <w:br/>
              <w:t xml:space="preserve">«ФКП Росреестра» </w:t>
            </w:r>
            <w:r w:rsidRPr="000E2362">
              <w:rPr>
                <w:rFonts w:ascii="Times New Roman" w:eastAsia="Times New Roman" w:hAnsi="Times New Roman"/>
                <w:sz w:val="27"/>
                <w:szCs w:val="27"/>
              </w:rPr>
              <w:br/>
              <w:t>по СК»;</w:t>
            </w:r>
          </w:p>
        </w:tc>
      </w:tr>
    </w:tbl>
    <w:p w:rsidR="007810C4" w:rsidRDefault="007810C4" w:rsidP="00E44F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2</w:t>
      </w:r>
      <w:r w:rsidR="00FC1A0A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разделе </w:t>
      </w:r>
      <w:r w:rsidR="00E44F99" w:rsidRPr="00E44F99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III </w:t>
      </w:r>
      <w:r w:rsidR="00F3099C">
        <w:rPr>
          <w:rFonts w:ascii="Times New Roman" w:hAnsi="Times New Roman" w:cs="Times New Roman"/>
          <w:b w:val="0"/>
          <w:sz w:val="28"/>
          <w:szCs w:val="28"/>
          <w:lang w:eastAsia="en-US"/>
        </w:rPr>
        <w:t>«</w:t>
      </w:r>
      <w:r w:rsidR="00E44F99" w:rsidRPr="00E44F99">
        <w:rPr>
          <w:rFonts w:ascii="Times New Roman" w:hAnsi="Times New Roman" w:cs="Times New Roman"/>
          <w:b w:val="0"/>
          <w:sz w:val="28"/>
          <w:szCs w:val="28"/>
          <w:lang w:eastAsia="en-US"/>
        </w:rPr>
        <w:t>Состав, последовательность и сроки выполнения</w:t>
      </w:r>
      <w:r w:rsidR="00E44F99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E44F99" w:rsidRPr="00E44F99">
        <w:rPr>
          <w:rFonts w:ascii="Times New Roman" w:hAnsi="Times New Roman" w:cs="Times New Roman"/>
          <w:b w:val="0"/>
          <w:sz w:val="28"/>
          <w:szCs w:val="28"/>
          <w:lang w:eastAsia="en-US"/>
        </w:rPr>
        <w:t>административных процедур (действий), требования к порядку</w:t>
      </w:r>
      <w:r w:rsidR="00E44F99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E44F99" w:rsidRPr="00E44F99">
        <w:rPr>
          <w:rFonts w:ascii="Times New Roman" w:hAnsi="Times New Roman" w:cs="Times New Roman"/>
          <w:b w:val="0"/>
          <w:sz w:val="28"/>
          <w:szCs w:val="28"/>
          <w:lang w:eastAsia="en-US"/>
        </w:rPr>
        <w:t>их выполнения, в том числе особенности выполнения</w:t>
      </w:r>
      <w:r w:rsidR="00E44F99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E44F99" w:rsidRPr="00E44F99">
        <w:rPr>
          <w:rFonts w:ascii="Times New Roman" w:hAnsi="Times New Roman" w:cs="Times New Roman"/>
          <w:b w:val="0"/>
          <w:sz w:val="28"/>
          <w:szCs w:val="28"/>
          <w:lang w:eastAsia="en-US"/>
        </w:rPr>
        <w:t>административных процедур (действий) в электронной форме</w:t>
      </w:r>
      <w:r w:rsidR="00E44F99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:</w:t>
      </w:r>
    </w:p>
    <w:p w:rsidR="00FC1A0A" w:rsidRDefault="007810C4" w:rsidP="00FC1A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а) </w:t>
      </w:r>
      <w:r w:rsidR="00FC1A0A">
        <w:rPr>
          <w:rFonts w:ascii="Times New Roman" w:hAnsi="Times New Roman" w:cs="Times New Roman"/>
          <w:b w:val="0"/>
          <w:sz w:val="28"/>
          <w:szCs w:val="28"/>
          <w:lang w:eastAsia="en-US"/>
        </w:rPr>
        <w:t>в пункт</w:t>
      </w:r>
      <w:r w:rsidR="007A6AC9">
        <w:rPr>
          <w:rFonts w:ascii="Times New Roman" w:hAnsi="Times New Roman" w:cs="Times New Roman"/>
          <w:b w:val="0"/>
          <w:sz w:val="28"/>
          <w:szCs w:val="28"/>
          <w:lang w:eastAsia="en-US"/>
        </w:rPr>
        <w:t>е</w:t>
      </w:r>
      <w:r w:rsidR="00FC1A0A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257F83">
        <w:rPr>
          <w:rFonts w:ascii="Times New Roman" w:hAnsi="Times New Roman" w:cs="Times New Roman"/>
          <w:b w:val="0"/>
          <w:sz w:val="28"/>
          <w:szCs w:val="28"/>
          <w:lang w:eastAsia="en-US"/>
        </w:rPr>
        <w:t>55</w:t>
      </w:r>
      <w:r w:rsidR="00FC1A0A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слово «восемь» заменить словом «шесть»;</w:t>
      </w:r>
    </w:p>
    <w:p w:rsidR="00233B84" w:rsidRDefault="009805B1" w:rsidP="00FC1A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б</w:t>
      </w:r>
      <w:r w:rsidR="007810C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) </w:t>
      </w:r>
      <w:r w:rsidR="00D534B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пункте </w:t>
      </w:r>
      <w:r w:rsidR="00D4417C">
        <w:rPr>
          <w:rFonts w:ascii="Times New Roman" w:hAnsi="Times New Roman" w:cs="Times New Roman"/>
          <w:b w:val="0"/>
          <w:sz w:val="28"/>
          <w:szCs w:val="28"/>
          <w:lang w:eastAsia="en-US"/>
        </w:rPr>
        <w:t>83</w:t>
      </w:r>
      <w:r w:rsidR="00AB045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слов</w:t>
      </w:r>
      <w:r w:rsidR="00D4417C">
        <w:rPr>
          <w:rFonts w:ascii="Times New Roman" w:hAnsi="Times New Roman" w:cs="Times New Roman"/>
          <w:b w:val="0"/>
          <w:sz w:val="28"/>
          <w:szCs w:val="28"/>
          <w:lang w:eastAsia="en-US"/>
        </w:rPr>
        <w:t>а</w:t>
      </w:r>
      <w:r w:rsidR="00AB045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«</w:t>
      </w:r>
      <w:r w:rsidR="00D4417C" w:rsidRPr="00D4417C">
        <w:rPr>
          <w:rFonts w:ascii="Times New Roman" w:hAnsi="Times New Roman" w:cs="Times New Roman"/>
          <w:b w:val="0"/>
          <w:sz w:val="28"/>
          <w:szCs w:val="28"/>
          <w:lang w:eastAsia="en-US"/>
        </w:rPr>
        <w:t>в день их поступления</w:t>
      </w:r>
      <w:r w:rsidR="00AB0451">
        <w:rPr>
          <w:rFonts w:ascii="Times New Roman" w:hAnsi="Times New Roman" w:cs="Times New Roman"/>
          <w:b w:val="0"/>
          <w:sz w:val="28"/>
          <w:szCs w:val="28"/>
          <w:lang w:eastAsia="en-US"/>
        </w:rPr>
        <w:t>» заменить слов</w:t>
      </w:r>
      <w:r w:rsidR="00D4417C">
        <w:rPr>
          <w:rFonts w:ascii="Times New Roman" w:hAnsi="Times New Roman" w:cs="Times New Roman"/>
          <w:b w:val="0"/>
          <w:sz w:val="28"/>
          <w:szCs w:val="28"/>
          <w:lang w:eastAsia="en-US"/>
        </w:rPr>
        <w:t>а</w:t>
      </w:r>
      <w:r w:rsidR="00AB0451">
        <w:rPr>
          <w:rFonts w:ascii="Times New Roman" w:hAnsi="Times New Roman" w:cs="Times New Roman"/>
          <w:b w:val="0"/>
          <w:sz w:val="28"/>
          <w:szCs w:val="28"/>
          <w:lang w:eastAsia="en-US"/>
        </w:rPr>
        <w:t>м</w:t>
      </w:r>
      <w:r w:rsidR="00D4417C">
        <w:rPr>
          <w:rFonts w:ascii="Times New Roman" w:hAnsi="Times New Roman" w:cs="Times New Roman"/>
          <w:b w:val="0"/>
          <w:sz w:val="28"/>
          <w:szCs w:val="28"/>
          <w:lang w:eastAsia="en-US"/>
        </w:rPr>
        <w:t>и</w:t>
      </w:r>
      <w:r w:rsidR="00AB045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«</w:t>
      </w:r>
      <w:r w:rsidR="00D4417C">
        <w:rPr>
          <w:rFonts w:ascii="Times New Roman" w:hAnsi="Times New Roman" w:cs="Times New Roman"/>
          <w:b w:val="0"/>
          <w:sz w:val="28"/>
          <w:szCs w:val="28"/>
          <w:lang w:eastAsia="en-US"/>
        </w:rPr>
        <w:t>в течение одного дня со дня их поступления</w:t>
      </w:r>
      <w:r w:rsidR="00AB0451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  <w:r w:rsidR="002A3EE1">
        <w:rPr>
          <w:rFonts w:ascii="Times New Roman" w:hAnsi="Times New Roman" w:cs="Times New Roman"/>
          <w:b w:val="0"/>
          <w:sz w:val="28"/>
          <w:szCs w:val="28"/>
          <w:lang w:eastAsia="en-US"/>
        </w:rPr>
        <w:t>;</w:t>
      </w:r>
    </w:p>
    <w:p w:rsidR="00D4417C" w:rsidRPr="00D4417C" w:rsidRDefault="00D4417C" w:rsidP="00FC1A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417C">
        <w:rPr>
          <w:rFonts w:ascii="Times New Roman" w:hAnsi="Times New Roman" w:cs="Times New Roman"/>
          <w:b w:val="0"/>
          <w:sz w:val="28"/>
          <w:szCs w:val="28"/>
          <w:lang w:eastAsia="en-US"/>
        </w:rPr>
        <w:t>в)</w:t>
      </w:r>
      <w:r w:rsidRPr="00D441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пункт 84 изложить в следующей редакции:</w:t>
      </w:r>
    </w:p>
    <w:p w:rsidR="00D4417C" w:rsidRPr="00D4417C" w:rsidRDefault="00D4417C" w:rsidP="00D4417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«</w:t>
      </w:r>
      <w:r w:rsidRPr="00D4417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84. Руководитель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отдела </w:t>
      </w:r>
      <w:r w:rsidRPr="00D4417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правового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обеспечения деятельности</w:t>
      </w:r>
      <w:r w:rsidRPr="00D4417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Комитета в течение </w:t>
      </w:r>
      <w:r w:rsidR="00987EAF">
        <w:rPr>
          <w:rFonts w:ascii="Times New Roman" w:hAnsi="Times New Roman" w:cs="Times New Roman"/>
          <w:b w:val="0"/>
          <w:sz w:val="28"/>
          <w:szCs w:val="28"/>
          <w:lang w:eastAsia="en-US"/>
        </w:rPr>
        <w:t>двух</w:t>
      </w:r>
      <w:r w:rsidRPr="00D4417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дн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ей</w:t>
      </w:r>
      <w:r w:rsidRPr="00D4417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со дня поступления проекта постановления либо проекта уведомления об отказе осуществляет правовую экспертизу указанных документов на соответствие требованиям действующего законодательства, подготавливает мотивированное заключение о соответствии либо несоответствии представленных документов требованиям законодательства с указанием информации о наличии либо отсутствии судебных споров в отношении земельных участков, из которых в соответствии со схемой образуются земельный участок или земельные участки, визирует проект постановления или проект уведомления об отказе и передает данные документы на визирование заместителю руководителя Комитета</w:t>
      </w:r>
      <w:r w:rsidR="00E14B30">
        <w:rPr>
          <w:rFonts w:ascii="Times New Roman" w:hAnsi="Times New Roman" w:cs="Times New Roman"/>
          <w:b w:val="0"/>
          <w:sz w:val="28"/>
          <w:szCs w:val="28"/>
          <w:lang w:eastAsia="en-US"/>
        </w:rPr>
        <w:t>, курирующему данное направление,</w:t>
      </w:r>
      <w:r w:rsidRPr="00D4417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либо возвращает их с соответствующим заключением в отдел формирования земельных участков Комитета на доработку или для подготовки проекта уведомления об отказе.</w:t>
      </w:r>
    </w:p>
    <w:p w:rsidR="00D4417C" w:rsidRDefault="00D4417C" w:rsidP="00D4417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D4417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Ответственность за проведение правовой экспертизы документов несет руководитель </w:t>
      </w:r>
      <w:r w:rsidR="00E14B3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отдела </w:t>
      </w:r>
      <w:r w:rsidR="00E14B30" w:rsidRPr="00D4417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правового </w:t>
      </w:r>
      <w:r w:rsidR="00E14B30">
        <w:rPr>
          <w:rFonts w:ascii="Times New Roman" w:hAnsi="Times New Roman" w:cs="Times New Roman"/>
          <w:b w:val="0"/>
          <w:sz w:val="28"/>
          <w:szCs w:val="28"/>
          <w:lang w:eastAsia="en-US"/>
        </w:rPr>
        <w:t>обеспечения деятельности</w:t>
      </w:r>
      <w:r w:rsidR="00E14B30" w:rsidRPr="00D4417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D4417C">
        <w:rPr>
          <w:rFonts w:ascii="Times New Roman" w:hAnsi="Times New Roman" w:cs="Times New Roman"/>
          <w:b w:val="0"/>
          <w:sz w:val="28"/>
          <w:szCs w:val="28"/>
          <w:lang w:eastAsia="en-US"/>
        </w:rPr>
        <w:t>Комитета.</w:t>
      </w:r>
      <w:r w:rsidR="00E14B30">
        <w:rPr>
          <w:rFonts w:ascii="Times New Roman" w:hAnsi="Times New Roman" w:cs="Times New Roman"/>
          <w:b w:val="0"/>
          <w:sz w:val="28"/>
          <w:szCs w:val="28"/>
          <w:lang w:eastAsia="en-US"/>
        </w:rPr>
        <w:t>»;</w:t>
      </w:r>
    </w:p>
    <w:p w:rsidR="008E30D4" w:rsidRDefault="008E30D4" w:rsidP="008E30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Pr="008E30D4">
        <w:rPr>
          <w:rFonts w:ascii="Times New Roman" w:hAnsi="Times New Roman"/>
          <w:sz w:val="28"/>
          <w:szCs w:val="28"/>
          <w:lang w:eastAsia="ru-RU"/>
        </w:rPr>
        <w:t>пункт 8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8E30D4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E30D4" w:rsidRDefault="008E30D4" w:rsidP="008E30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«86. Заместитель руководителя Комитета, курирующий данное направление, визирует проект постановления или проект уведомления об отказе в течение одного дня со дня их поступления и передает указанные документы руководителю Комитета.»;</w:t>
      </w:r>
    </w:p>
    <w:p w:rsidR="002A3EE1" w:rsidRDefault="008E30D4" w:rsidP="00FC1A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д) </w:t>
      </w:r>
      <w:r w:rsidR="002A3EE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абзаце втором подпункта 2 </w:t>
      </w:r>
      <w:r w:rsidR="002A3EE1">
        <w:rPr>
          <w:rFonts w:ascii="Times New Roman" w:hAnsi="Times New Roman" w:cs="Times New Roman"/>
          <w:b w:val="0"/>
          <w:sz w:val="28"/>
          <w:szCs w:val="28"/>
          <w:lang w:eastAsia="en-US"/>
        </w:rPr>
        <w:t>пункт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а</w:t>
      </w:r>
      <w:r w:rsidR="002A3EE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88</w:t>
      </w:r>
      <w:r w:rsidR="002A3EE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слово «</w:t>
      </w:r>
      <w:r w:rsidR="00987EAF">
        <w:rPr>
          <w:rFonts w:ascii="Times New Roman" w:hAnsi="Times New Roman" w:cs="Times New Roman"/>
          <w:b w:val="0"/>
          <w:sz w:val="28"/>
          <w:szCs w:val="28"/>
          <w:lang w:eastAsia="en-US"/>
        </w:rPr>
        <w:t>семь</w:t>
      </w:r>
      <w:r w:rsidR="002A3EE1">
        <w:rPr>
          <w:rFonts w:ascii="Times New Roman" w:hAnsi="Times New Roman" w:cs="Times New Roman"/>
          <w:b w:val="0"/>
          <w:sz w:val="28"/>
          <w:szCs w:val="28"/>
          <w:lang w:eastAsia="en-US"/>
        </w:rPr>
        <w:t>» заменить словом «</w:t>
      </w:r>
      <w:r w:rsidR="00987EAF">
        <w:rPr>
          <w:rFonts w:ascii="Times New Roman" w:hAnsi="Times New Roman" w:cs="Times New Roman"/>
          <w:b w:val="0"/>
          <w:sz w:val="28"/>
          <w:szCs w:val="28"/>
          <w:lang w:eastAsia="en-US"/>
        </w:rPr>
        <w:t>девять</w:t>
      </w:r>
      <w:r w:rsidR="00857814">
        <w:rPr>
          <w:rFonts w:ascii="Times New Roman" w:hAnsi="Times New Roman" w:cs="Times New Roman"/>
          <w:b w:val="0"/>
          <w:sz w:val="28"/>
          <w:szCs w:val="28"/>
          <w:lang w:eastAsia="en-US"/>
        </w:rPr>
        <w:t>»;</w:t>
      </w:r>
    </w:p>
    <w:p w:rsidR="00857814" w:rsidRDefault="00FA4E80" w:rsidP="00FA4E8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3) в пункте 107 раздела IV</w:t>
      </w:r>
      <w:r w:rsidRPr="00FA4E8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«</w:t>
      </w:r>
      <w:r w:rsidRPr="00FA4E80">
        <w:rPr>
          <w:rFonts w:ascii="Times New Roman" w:hAnsi="Times New Roman" w:cs="Times New Roman"/>
          <w:b w:val="0"/>
          <w:sz w:val="28"/>
          <w:szCs w:val="28"/>
          <w:lang w:eastAsia="en-US"/>
        </w:rPr>
        <w:t>Формы контроля за исполнением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FA4E80">
        <w:rPr>
          <w:rFonts w:ascii="Times New Roman" w:hAnsi="Times New Roman" w:cs="Times New Roman"/>
          <w:b w:val="0"/>
          <w:sz w:val="28"/>
          <w:szCs w:val="28"/>
          <w:lang w:eastAsia="en-US"/>
        </w:rPr>
        <w:t>Административного регламента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» слова «</w:t>
      </w:r>
      <w:r w:rsidRPr="00FA4E80">
        <w:rPr>
          <w:rFonts w:ascii="Times New Roman" w:hAnsi="Times New Roman" w:cs="Times New Roman"/>
          <w:b w:val="0"/>
          <w:sz w:val="28"/>
          <w:szCs w:val="28"/>
          <w:lang w:eastAsia="en-US"/>
        </w:rPr>
        <w:t>комитетом информационных технологий администрации города Ставрополя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» заменить словами «</w:t>
      </w:r>
      <w:r w:rsidRPr="00FA4E8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комитетом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экономического развития</w:t>
      </w:r>
      <w:r w:rsidRPr="00FA4E8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администрации города Ставрополя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».</w:t>
      </w:r>
    </w:p>
    <w:p w:rsidR="007D1172" w:rsidRPr="00BE3650" w:rsidRDefault="00884024" w:rsidP="007D11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lastRenderedPageBreak/>
        <w:t>2</w:t>
      </w:r>
      <w:r w:rsidR="007D1172" w:rsidRPr="00BE3650">
        <w:rPr>
          <w:rFonts w:ascii="Times New Roman" w:hAnsi="Times New Roman" w:cs="Times New Roman"/>
          <w:b w:val="0"/>
          <w:sz w:val="28"/>
          <w:szCs w:val="28"/>
          <w:lang w:eastAsia="en-US"/>
        </w:rPr>
        <w:t>. Настоящее постановление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7D1172" w:rsidRPr="00BE3650" w:rsidRDefault="00884024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1172" w:rsidRPr="00BE3650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возложить на  первого заместителя главы администрации города Ставрополя              </w:t>
      </w:r>
      <w:proofErr w:type="spellStart"/>
      <w:r w:rsidR="007D1172" w:rsidRPr="00BE3650">
        <w:rPr>
          <w:rFonts w:ascii="Times New Roman" w:hAnsi="Times New Roman"/>
          <w:sz w:val="28"/>
          <w:szCs w:val="28"/>
        </w:rPr>
        <w:t>Мясоедова</w:t>
      </w:r>
      <w:proofErr w:type="spellEnd"/>
      <w:r w:rsidR="007D1172" w:rsidRPr="00BE3650">
        <w:rPr>
          <w:rFonts w:ascii="Times New Roman" w:hAnsi="Times New Roman"/>
          <w:sz w:val="28"/>
          <w:szCs w:val="28"/>
        </w:rPr>
        <w:t xml:space="preserve"> А.А.</w:t>
      </w:r>
    </w:p>
    <w:p w:rsidR="007D1172" w:rsidRPr="00BE3650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172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3E14" w:rsidRPr="00BE3650" w:rsidRDefault="00103E14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3A0" w:rsidRPr="00BE3650" w:rsidRDefault="007D1172" w:rsidP="00131DC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Глава </w:t>
      </w:r>
      <w:r w:rsidR="00FC5CD6" w:rsidRPr="00BE3650">
        <w:rPr>
          <w:rFonts w:ascii="Times New Roman" w:hAnsi="Times New Roman"/>
          <w:sz w:val="28"/>
          <w:szCs w:val="28"/>
        </w:rPr>
        <w:t>города Ставрополя</w:t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Pr="00BE3650">
        <w:rPr>
          <w:rFonts w:ascii="Times New Roman" w:hAnsi="Times New Roman"/>
          <w:sz w:val="28"/>
          <w:szCs w:val="28"/>
        </w:rPr>
        <w:t xml:space="preserve">      А.Х. </w:t>
      </w:r>
      <w:proofErr w:type="spellStart"/>
      <w:r w:rsidRPr="00BE3650">
        <w:rPr>
          <w:rFonts w:ascii="Times New Roman" w:hAnsi="Times New Roman"/>
          <w:sz w:val="28"/>
          <w:szCs w:val="28"/>
        </w:rPr>
        <w:t>Джатдоев</w:t>
      </w:r>
      <w:proofErr w:type="spellEnd"/>
    </w:p>
    <w:sectPr w:rsidR="001643A0" w:rsidRPr="00BE3650" w:rsidSect="00F7776A">
      <w:headerReference w:type="default" r:id="rId9"/>
      <w:pgSz w:w="11905" w:h="16838"/>
      <w:pgMar w:top="1361" w:right="567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895" w:rsidRDefault="002D7895" w:rsidP="00CA3364">
      <w:pPr>
        <w:spacing w:after="0" w:line="240" w:lineRule="auto"/>
      </w:pPr>
      <w:r>
        <w:separator/>
      </w:r>
    </w:p>
  </w:endnote>
  <w:endnote w:type="continuationSeparator" w:id="0">
    <w:p w:rsidR="002D7895" w:rsidRDefault="002D7895" w:rsidP="00CA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895" w:rsidRDefault="002D7895" w:rsidP="00CA3364">
      <w:pPr>
        <w:spacing w:after="0" w:line="240" w:lineRule="auto"/>
      </w:pPr>
      <w:r>
        <w:separator/>
      </w:r>
    </w:p>
  </w:footnote>
  <w:footnote w:type="continuationSeparator" w:id="0">
    <w:p w:rsidR="002D7895" w:rsidRDefault="002D7895" w:rsidP="00CA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DE" w:rsidRPr="00F45D8F" w:rsidRDefault="000960DE">
    <w:pPr>
      <w:pStyle w:val="a3"/>
      <w:jc w:val="center"/>
      <w:rPr>
        <w:rFonts w:ascii="Times New Roman" w:hAnsi="Times New Roman"/>
        <w:sz w:val="28"/>
        <w:szCs w:val="28"/>
      </w:rPr>
    </w:pPr>
    <w:r w:rsidRPr="00F45D8F">
      <w:rPr>
        <w:rFonts w:ascii="Times New Roman" w:hAnsi="Times New Roman"/>
        <w:sz w:val="28"/>
        <w:szCs w:val="28"/>
      </w:rPr>
      <w:fldChar w:fldCharType="begin"/>
    </w:r>
    <w:r w:rsidRPr="00F45D8F">
      <w:rPr>
        <w:rFonts w:ascii="Times New Roman" w:hAnsi="Times New Roman"/>
        <w:sz w:val="28"/>
        <w:szCs w:val="28"/>
      </w:rPr>
      <w:instrText>PAGE   \* MERGEFORMAT</w:instrText>
    </w:r>
    <w:r w:rsidRPr="00F45D8F">
      <w:rPr>
        <w:rFonts w:ascii="Times New Roman" w:hAnsi="Times New Roman"/>
        <w:sz w:val="28"/>
        <w:szCs w:val="28"/>
      </w:rPr>
      <w:fldChar w:fldCharType="separate"/>
    </w:r>
    <w:r w:rsidR="00AF6AEA">
      <w:rPr>
        <w:rFonts w:ascii="Times New Roman" w:hAnsi="Times New Roman"/>
        <w:noProof/>
        <w:sz w:val="28"/>
        <w:szCs w:val="28"/>
      </w:rPr>
      <w:t>3</w:t>
    </w:r>
    <w:r w:rsidRPr="00F45D8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C19"/>
    <w:multiLevelType w:val="hybridMultilevel"/>
    <w:tmpl w:val="7B68B6A0"/>
    <w:lvl w:ilvl="0" w:tplc="24842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9832A0"/>
    <w:multiLevelType w:val="hybridMultilevel"/>
    <w:tmpl w:val="FB3E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30A44"/>
    <w:multiLevelType w:val="multilevel"/>
    <w:tmpl w:val="D9145C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67A31433"/>
    <w:multiLevelType w:val="hybridMultilevel"/>
    <w:tmpl w:val="D1148BD4"/>
    <w:lvl w:ilvl="0" w:tplc="3E1E6EB0">
      <w:start w:val="15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7F6BCD"/>
    <w:multiLevelType w:val="hybridMultilevel"/>
    <w:tmpl w:val="5B40384C"/>
    <w:lvl w:ilvl="0" w:tplc="676ADD6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A0"/>
    <w:rsid w:val="00002BC1"/>
    <w:rsid w:val="00005ED2"/>
    <w:rsid w:val="00007697"/>
    <w:rsid w:val="0002053A"/>
    <w:rsid w:val="00034FDC"/>
    <w:rsid w:val="000351F2"/>
    <w:rsid w:val="00045D34"/>
    <w:rsid w:val="00050D0F"/>
    <w:rsid w:val="00051589"/>
    <w:rsid w:val="00055641"/>
    <w:rsid w:val="000721B4"/>
    <w:rsid w:val="00072BE0"/>
    <w:rsid w:val="0007497F"/>
    <w:rsid w:val="000903EA"/>
    <w:rsid w:val="000960DE"/>
    <w:rsid w:val="000A2BF3"/>
    <w:rsid w:val="000A57F1"/>
    <w:rsid w:val="000B1906"/>
    <w:rsid w:val="000C2EAB"/>
    <w:rsid w:val="000C384B"/>
    <w:rsid w:val="000C7708"/>
    <w:rsid w:val="000D3C3E"/>
    <w:rsid w:val="000D4137"/>
    <w:rsid w:val="000E0F36"/>
    <w:rsid w:val="000E2362"/>
    <w:rsid w:val="000E79E9"/>
    <w:rsid w:val="000F0DE0"/>
    <w:rsid w:val="00103E14"/>
    <w:rsid w:val="00112EEB"/>
    <w:rsid w:val="00114335"/>
    <w:rsid w:val="00120833"/>
    <w:rsid w:val="001226D4"/>
    <w:rsid w:val="00127959"/>
    <w:rsid w:val="00131DC5"/>
    <w:rsid w:val="00131FFD"/>
    <w:rsid w:val="00132DCE"/>
    <w:rsid w:val="00142A04"/>
    <w:rsid w:val="00147C49"/>
    <w:rsid w:val="00151276"/>
    <w:rsid w:val="001643A0"/>
    <w:rsid w:val="001652BD"/>
    <w:rsid w:val="0017035B"/>
    <w:rsid w:val="00174B3D"/>
    <w:rsid w:val="00183445"/>
    <w:rsid w:val="00196B98"/>
    <w:rsid w:val="001A08A4"/>
    <w:rsid w:val="001A6F94"/>
    <w:rsid w:val="001B64F6"/>
    <w:rsid w:val="001E18DE"/>
    <w:rsid w:val="001F4359"/>
    <w:rsid w:val="002051F4"/>
    <w:rsid w:val="00211059"/>
    <w:rsid w:val="00213F35"/>
    <w:rsid w:val="002225E1"/>
    <w:rsid w:val="00233B84"/>
    <w:rsid w:val="00257F83"/>
    <w:rsid w:val="00263BC5"/>
    <w:rsid w:val="00273603"/>
    <w:rsid w:val="00297B8B"/>
    <w:rsid w:val="002A3897"/>
    <w:rsid w:val="002A3EE1"/>
    <w:rsid w:val="002A4F77"/>
    <w:rsid w:val="002B2A46"/>
    <w:rsid w:val="002C00E4"/>
    <w:rsid w:val="002C5F58"/>
    <w:rsid w:val="002D3CC2"/>
    <w:rsid w:val="002D76D0"/>
    <w:rsid w:val="002D7895"/>
    <w:rsid w:val="002F106C"/>
    <w:rsid w:val="002F568A"/>
    <w:rsid w:val="00300E03"/>
    <w:rsid w:val="00312468"/>
    <w:rsid w:val="00331C4C"/>
    <w:rsid w:val="00341A4D"/>
    <w:rsid w:val="00345363"/>
    <w:rsid w:val="0035089A"/>
    <w:rsid w:val="0035266C"/>
    <w:rsid w:val="00356BFD"/>
    <w:rsid w:val="00361EAB"/>
    <w:rsid w:val="00365412"/>
    <w:rsid w:val="003A163A"/>
    <w:rsid w:val="003A3717"/>
    <w:rsid w:val="003A696E"/>
    <w:rsid w:val="003C0A57"/>
    <w:rsid w:val="003C0AFD"/>
    <w:rsid w:val="003C4D9C"/>
    <w:rsid w:val="003C607B"/>
    <w:rsid w:val="003D503B"/>
    <w:rsid w:val="003F0609"/>
    <w:rsid w:val="003F13C1"/>
    <w:rsid w:val="003F48BD"/>
    <w:rsid w:val="004028F6"/>
    <w:rsid w:val="0040540B"/>
    <w:rsid w:val="00406146"/>
    <w:rsid w:val="004148B8"/>
    <w:rsid w:val="00416B5F"/>
    <w:rsid w:val="0042127D"/>
    <w:rsid w:val="00430F82"/>
    <w:rsid w:val="00442776"/>
    <w:rsid w:val="00443373"/>
    <w:rsid w:val="004435B0"/>
    <w:rsid w:val="004570BA"/>
    <w:rsid w:val="00461BBB"/>
    <w:rsid w:val="004766DE"/>
    <w:rsid w:val="00476F2B"/>
    <w:rsid w:val="00481727"/>
    <w:rsid w:val="00495737"/>
    <w:rsid w:val="004A15DC"/>
    <w:rsid w:val="004A73B6"/>
    <w:rsid w:val="004B2ECF"/>
    <w:rsid w:val="004B4058"/>
    <w:rsid w:val="004D382B"/>
    <w:rsid w:val="004E0412"/>
    <w:rsid w:val="004E120E"/>
    <w:rsid w:val="005007B4"/>
    <w:rsid w:val="00500C66"/>
    <w:rsid w:val="00506035"/>
    <w:rsid w:val="00515CC5"/>
    <w:rsid w:val="00522CF2"/>
    <w:rsid w:val="00530435"/>
    <w:rsid w:val="005416AC"/>
    <w:rsid w:val="005431E1"/>
    <w:rsid w:val="00553A00"/>
    <w:rsid w:val="00573304"/>
    <w:rsid w:val="00577B77"/>
    <w:rsid w:val="00587C8E"/>
    <w:rsid w:val="00593AF9"/>
    <w:rsid w:val="005A2CF2"/>
    <w:rsid w:val="005A3C8A"/>
    <w:rsid w:val="005B0264"/>
    <w:rsid w:val="005B52E1"/>
    <w:rsid w:val="005C01F9"/>
    <w:rsid w:val="005C4756"/>
    <w:rsid w:val="005D05B8"/>
    <w:rsid w:val="005D4958"/>
    <w:rsid w:val="005E3093"/>
    <w:rsid w:val="005F2E74"/>
    <w:rsid w:val="005F4AFA"/>
    <w:rsid w:val="00605DA9"/>
    <w:rsid w:val="0060684B"/>
    <w:rsid w:val="0062022F"/>
    <w:rsid w:val="00625846"/>
    <w:rsid w:val="006314B4"/>
    <w:rsid w:val="00651266"/>
    <w:rsid w:val="00656AD3"/>
    <w:rsid w:val="00696227"/>
    <w:rsid w:val="006A2EA9"/>
    <w:rsid w:val="006C0EF8"/>
    <w:rsid w:val="006C5B4B"/>
    <w:rsid w:val="006D3673"/>
    <w:rsid w:val="006D6D0E"/>
    <w:rsid w:val="006F0140"/>
    <w:rsid w:val="006F3183"/>
    <w:rsid w:val="006F5905"/>
    <w:rsid w:val="00700C9C"/>
    <w:rsid w:val="00710B2D"/>
    <w:rsid w:val="00715A1B"/>
    <w:rsid w:val="00741469"/>
    <w:rsid w:val="00742199"/>
    <w:rsid w:val="00746944"/>
    <w:rsid w:val="007558E5"/>
    <w:rsid w:val="00756BFF"/>
    <w:rsid w:val="00756F98"/>
    <w:rsid w:val="00760EA6"/>
    <w:rsid w:val="00763B5E"/>
    <w:rsid w:val="007644A1"/>
    <w:rsid w:val="007800CB"/>
    <w:rsid w:val="007810C4"/>
    <w:rsid w:val="00781BCB"/>
    <w:rsid w:val="00791B09"/>
    <w:rsid w:val="00792F2A"/>
    <w:rsid w:val="007949EF"/>
    <w:rsid w:val="0079548C"/>
    <w:rsid w:val="007970AA"/>
    <w:rsid w:val="00797BFA"/>
    <w:rsid w:val="007A5321"/>
    <w:rsid w:val="007A6AC9"/>
    <w:rsid w:val="007B0D02"/>
    <w:rsid w:val="007B187F"/>
    <w:rsid w:val="007B2233"/>
    <w:rsid w:val="007B427F"/>
    <w:rsid w:val="007B6013"/>
    <w:rsid w:val="007C04C2"/>
    <w:rsid w:val="007C0AAB"/>
    <w:rsid w:val="007C5BFC"/>
    <w:rsid w:val="007D1172"/>
    <w:rsid w:val="007D18A4"/>
    <w:rsid w:val="007E450D"/>
    <w:rsid w:val="007F2AEB"/>
    <w:rsid w:val="00800878"/>
    <w:rsid w:val="00806D6E"/>
    <w:rsid w:val="00807DC7"/>
    <w:rsid w:val="00810291"/>
    <w:rsid w:val="008147A7"/>
    <w:rsid w:val="008212B7"/>
    <w:rsid w:val="00822C38"/>
    <w:rsid w:val="00824AE3"/>
    <w:rsid w:val="008334B5"/>
    <w:rsid w:val="00841767"/>
    <w:rsid w:val="008426E4"/>
    <w:rsid w:val="00852ECD"/>
    <w:rsid w:val="00855976"/>
    <w:rsid w:val="008564FD"/>
    <w:rsid w:val="008565B5"/>
    <w:rsid w:val="00856F95"/>
    <w:rsid w:val="00857814"/>
    <w:rsid w:val="00866832"/>
    <w:rsid w:val="008738FB"/>
    <w:rsid w:val="00880208"/>
    <w:rsid w:val="00880785"/>
    <w:rsid w:val="00884024"/>
    <w:rsid w:val="00890651"/>
    <w:rsid w:val="008932CB"/>
    <w:rsid w:val="00897112"/>
    <w:rsid w:val="008A3D72"/>
    <w:rsid w:val="008B1E26"/>
    <w:rsid w:val="008B4797"/>
    <w:rsid w:val="008C3061"/>
    <w:rsid w:val="008C3078"/>
    <w:rsid w:val="008D0B24"/>
    <w:rsid w:val="008E30D4"/>
    <w:rsid w:val="008F2DEC"/>
    <w:rsid w:val="00910069"/>
    <w:rsid w:val="00912AA8"/>
    <w:rsid w:val="00913188"/>
    <w:rsid w:val="00915A81"/>
    <w:rsid w:val="00920D11"/>
    <w:rsid w:val="00923905"/>
    <w:rsid w:val="00924EE9"/>
    <w:rsid w:val="009251A1"/>
    <w:rsid w:val="00935238"/>
    <w:rsid w:val="00937870"/>
    <w:rsid w:val="0094440F"/>
    <w:rsid w:val="009446C2"/>
    <w:rsid w:val="00963D2F"/>
    <w:rsid w:val="009667AE"/>
    <w:rsid w:val="009702F8"/>
    <w:rsid w:val="0097259C"/>
    <w:rsid w:val="00975A53"/>
    <w:rsid w:val="00975A8B"/>
    <w:rsid w:val="009805B1"/>
    <w:rsid w:val="00982CDD"/>
    <w:rsid w:val="00986E7B"/>
    <w:rsid w:val="00987EAF"/>
    <w:rsid w:val="009907C3"/>
    <w:rsid w:val="00991CB5"/>
    <w:rsid w:val="00993470"/>
    <w:rsid w:val="00993715"/>
    <w:rsid w:val="009962BD"/>
    <w:rsid w:val="009A7DC2"/>
    <w:rsid w:val="009B16BE"/>
    <w:rsid w:val="009B4CBB"/>
    <w:rsid w:val="009B5921"/>
    <w:rsid w:val="009B75DE"/>
    <w:rsid w:val="009B7FF7"/>
    <w:rsid w:val="009C11D8"/>
    <w:rsid w:val="009C4D06"/>
    <w:rsid w:val="009C52AB"/>
    <w:rsid w:val="009D25C9"/>
    <w:rsid w:val="00A00E49"/>
    <w:rsid w:val="00A03CD3"/>
    <w:rsid w:val="00A05CF2"/>
    <w:rsid w:val="00A16876"/>
    <w:rsid w:val="00A25255"/>
    <w:rsid w:val="00A43846"/>
    <w:rsid w:val="00A57E31"/>
    <w:rsid w:val="00A60B7E"/>
    <w:rsid w:val="00A616E0"/>
    <w:rsid w:val="00A6345F"/>
    <w:rsid w:val="00A720DB"/>
    <w:rsid w:val="00A750B7"/>
    <w:rsid w:val="00A83F67"/>
    <w:rsid w:val="00A92230"/>
    <w:rsid w:val="00A92D14"/>
    <w:rsid w:val="00A92ED6"/>
    <w:rsid w:val="00A932CF"/>
    <w:rsid w:val="00A94B7A"/>
    <w:rsid w:val="00AA352F"/>
    <w:rsid w:val="00AA3EAE"/>
    <w:rsid w:val="00AA4AF4"/>
    <w:rsid w:val="00AA5589"/>
    <w:rsid w:val="00AA573C"/>
    <w:rsid w:val="00AB0451"/>
    <w:rsid w:val="00AC6726"/>
    <w:rsid w:val="00AD2E45"/>
    <w:rsid w:val="00AE2312"/>
    <w:rsid w:val="00AE6DE4"/>
    <w:rsid w:val="00AF6AEA"/>
    <w:rsid w:val="00B04556"/>
    <w:rsid w:val="00B07036"/>
    <w:rsid w:val="00B15A66"/>
    <w:rsid w:val="00B15EFD"/>
    <w:rsid w:val="00B16423"/>
    <w:rsid w:val="00B41C1A"/>
    <w:rsid w:val="00B53D43"/>
    <w:rsid w:val="00B556C4"/>
    <w:rsid w:val="00B605A4"/>
    <w:rsid w:val="00B84D88"/>
    <w:rsid w:val="00B876C0"/>
    <w:rsid w:val="00B93531"/>
    <w:rsid w:val="00BA0C86"/>
    <w:rsid w:val="00BC0324"/>
    <w:rsid w:val="00BC0988"/>
    <w:rsid w:val="00BC56E1"/>
    <w:rsid w:val="00BE3650"/>
    <w:rsid w:val="00BE4848"/>
    <w:rsid w:val="00C0250F"/>
    <w:rsid w:val="00C05261"/>
    <w:rsid w:val="00C11492"/>
    <w:rsid w:val="00C162DF"/>
    <w:rsid w:val="00C3394A"/>
    <w:rsid w:val="00C36A45"/>
    <w:rsid w:val="00C40A55"/>
    <w:rsid w:val="00C41165"/>
    <w:rsid w:val="00C51E3D"/>
    <w:rsid w:val="00C52C5A"/>
    <w:rsid w:val="00C53337"/>
    <w:rsid w:val="00C63059"/>
    <w:rsid w:val="00C64AFD"/>
    <w:rsid w:val="00C66B6A"/>
    <w:rsid w:val="00C67892"/>
    <w:rsid w:val="00C71948"/>
    <w:rsid w:val="00C73095"/>
    <w:rsid w:val="00C86D8E"/>
    <w:rsid w:val="00C9362C"/>
    <w:rsid w:val="00C95759"/>
    <w:rsid w:val="00CA3364"/>
    <w:rsid w:val="00CA589C"/>
    <w:rsid w:val="00CC0148"/>
    <w:rsid w:val="00CD087D"/>
    <w:rsid w:val="00CD63D9"/>
    <w:rsid w:val="00CE1014"/>
    <w:rsid w:val="00CE1ED7"/>
    <w:rsid w:val="00D10D5E"/>
    <w:rsid w:val="00D11484"/>
    <w:rsid w:val="00D36BE9"/>
    <w:rsid w:val="00D4417C"/>
    <w:rsid w:val="00D5201A"/>
    <w:rsid w:val="00D534BF"/>
    <w:rsid w:val="00D545D9"/>
    <w:rsid w:val="00D55E6F"/>
    <w:rsid w:val="00D60444"/>
    <w:rsid w:val="00D73334"/>
    <w:rsid w:val="00D7382D"/>
    <w:rsid w:val="00D73BBE"/>
    <w:rsid w:val="00D76386"/>
    <w:rsid w:val="00D82A59"/>
    <w:rsid w:val="00D83C9A"/>
    <w:rsid w:val="00D87713"/>
    <w:rsid w:val="00D87A14"/>
    <w:rsid w:val="00D938B6"/>
    <w:rsid w:val="00D97AF4"/>
    <w:rsid w:val="00DA3522"/>
    <w:rsid w:val="00DA3CA4"/>
    <w:rsid w:val="00DA55C2"/>
    <w:rsid w:val="00DA56CC"/>
    <w:rsid w:val="00DB002E"/>
    <w:rsid w:val="00DB06ED"/>
    <w:rsid w:val="00DB4F5C"/>
    <w:rsid w:val="00DB76CB"/>
    <w:rsid w:val="00DC0C37"/>
    <w:rsid w:val="00DC4841"/>
    <w:rsid w:val="00DD1406"/>
    <w:rsid w:val="00DD4286"/>
    <w:rsid w:val="00DF3F1A"/>
    <w:rsid w:val="00E02469"/>
    <w:rsid w:val="00E106F2"/>
    <w:rsid w:val="00E1226A"/>
    <w:rsid w:val="00E14089"/>
    <w:rsid w:val="00E14B30"/>
    <w:rsid w:val="00E26AAC"/>
    <w:rsid w:val="00E26B53"/>
    <w:rsid w:val="00E30D12"/>
    <w:rsid w:val="00E3265A"/>
    <w:rsid w:val="00E44F99"/>
    <w:rsid w:val="00E5169B"/>
    <w:rsid w:val="00E540E8"/>
    <w:rsid w:val="00E57497"/>
    <w:rsid w:val="00E608D5"/>
    <w:rsid w:val="00E61C38"/>
    <w:rsid w:val="00E62433"/>
    <w:rsid w:val="00E6402A"/>
    <w:rsid w:val="00E67ECE"/>
    <w:rsid w:val="00E82EFC"/>
    <w:rsid w:val="00E902B0"/>
    <w:rsid w:val="00E91666"/>
    <w:rsid w:val="00E92C11"/>
    <w:rsid w:val="00E95079"/>
    <w:rsid w:val="00EA27B8"/>
    <w:rsid w:val="00EA5123"/>
    <w:rsid w:val="00EA73EE"/>
    <w:rsid w:val="00EB0D77"/>
    <w:rsid w:val="00EB12B2"/>
    <w:rsid w:val="00EB131F"/>
    <w:rsid w:val="00EB31DA"/>
    <w:rsid w:val="00EB5DFD"/>
    <w:rsid w:val="00EB6C23"/>
    <w:rsid w:val="00EB6E39"/>
    <w:rsid w:val="00EC2918"/>
    <w:rsid w:val="00EC3E04"/>
    <w:rsid w:val="00ED599A"/>
    <w:rsid w:val="00ED6994"/>
    <w:rsid w:val="00ED7D6D"/>
    <w:rsid w:val="00EF2004"/>
    <w:rsid w:val="00EF591A"/>
    <w:rsid w:val="00F0003D"/>
    <w:rsid w:val="00F032FF"/>
    <w:rsid w:val="00F04369"/>
    <w:rsid w:val="00F160A7"/>
    <w:rsid w:val="00F256C7"/>
    <w:rsid w:val="00F261DC"/>
    <w:rsid w:val="00F27210"/>
    <w:rsid w:val="00F3099C"/>
    <w:rsid w:val="00F3235B"/>
    <w:rsid w:val="00F43A7B"/>
    <w:rsid w:val="00F45D8F"/>
    <w:rsid w:val="00F6503D"/>
    <w:rsid w:val="00F7776A"/>
    <w:rsid w:val="00F861FF"/>
    <w:rsid w:val="00F941E4"/>
    <w:rsid w:val="00F973EE"/>
    <w:rsid w:val="00FA4E80"/>
    <w:rsid w:val="00FA66C0"/>
    <w:rsid w:val="00FB2C14"/>
    <w:rsid w:val="00FC1A0A"/>
    <w:rsid w:val="00FC3F2B"/>
    <w:rsid w:val="00FC5CD6"/>
    <w:rsid w:val="00FD0F8E"/>
    <w:rsid w:val="00FD1F0D"/>
    <w:rsid w:val="00FD4380"/>
    <w:rsid w:val="00FE27D0"/>
    <w:rsid w:val="00FF22F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1F85C-7998-46B8-8677-41119F37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Links>
    <vt:vector size="366" baseType="variant">
      <vt:variant>
        <vt:i4>6422576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Par724</vt:lpwstr>
      </vt:variant>
      <vt:variant>
        <vt:i4>5111903</vt:i4>
      </vt:variant>
      <vt:variant>
        <vt:i4>168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2293836</vt:i4>
      </vt:variant>
      <vt:variant>
        <vt:i4>165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70255724</vt:i4>
      </vt:variant>
      <vt:variant>
        <vt:i4>162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4063261</vt:i4>
      </vt:variant>
      <vt:variant>
        <vt:i4>159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70255724</vt:i4>
      </vt:variant>
      <vt:variant>
        <vt:i4>156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6357065</vt:i4>
      </vt:variant>
      <vt:variant>
        <vt:i4>153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7077941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6291510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6291515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6291504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Par1207</vt:lpwstr>
      </vt:variant>
      <vt:variant>
        <vt:i4>6750263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6553648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6488123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6357050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Par484</vt:lpwstr>
      </vt:variant>
      <vt:variant>
        <vt:i4>393280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393280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1638407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consultantplus://offline/ref=7DD035634222923254739A7D5AD7DA2D4E6D265BF45FC797248D6F6C105B59BF25262A9E9A8872FC4C6BE1E1j4J</vt:lpwstr>
      </vt:variant>
      <vt:variant>
        <vt:lpwstr/>
      </vt:variant>
      <vt:variant>
        <vt:i4>8126569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consultantplus://offline/ref=429D7EED53D14705F0474C7A4F4EDE530D98B96368E2672C4974F2E36400FE69D6lEF</vt:lpwstr>
      </vt:variant>
      <vt:variant>
        <vt:lpwstr/>
      </vt:variant>
      <vt:variant>
        <vt:i4>8126526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consultantplus://offline/ref=429D7EED53D14705F0474C7A4F4EDE530D98B9636EE3642C4174F2E36400FE69D6lEF</vt:lpwstr>
      </vt:variant>
      <vt:variant>
        <vt:lpwstr/>
      </vt:variant>
      <vt:variant>
        <vt:i4>8126522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consultantplus://offline/ref=429D7EED53D14705F0474C7A4F4EDE530D98B9636DE461204E74F2E36400FE69D6lEF</vt:lpwstr>
      </vt:variant>
      <vt:variant>
        <vt:lpwstr/>
      </vt:variant>
      <vt:variant>
        <vt:i4>4259850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consultantplus://offline/ref=429D7EED53D14705F0475277592280590B97EF6962E66F7E152BA9BE33D0l9F</vt:lpwstr>
      </vt:variant>
      <vt:variant>
        <vt:lpwstr/>
      </vt:variant>
      <vt:variant>
        <vt:i4>4259929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consultantplus://offline/ref=429D7EED53D14705F0475277592280590B97EE696FE26F7E152BA9BE33D0l9F</vt:lpwstr>
      </vt:variant>
      <vt:variant>
        <vt:lpwstr/>
      </vt:variant>
      <vt:variant>
        <vt:i4>4259840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consultantplus://offline/ref=429D7EED53D14705F0475277592280590B97EF6762E26F7E152BA9BE33D0l9F</vt:lpwstr>
      </vt:variant>
      <vt:variant>
        <vt:lpwstr/>
      </vt:variant>
      <vt:variant>
        <vt:i4>4259922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4259922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196611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consultantplus://offline/ref=DCFE872A20B5EDA01775BB7A856E5D1EF0F1EEC2C1C28FA7263A7E3CEAx6V1S</vt:lpwstr>
      </vt:variant>
      <vt:variant>
        <vt:lpwstr/>
      </vt:variant>
      <vt:variant>
        <vt:i4>4259855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consultantplus://offline/ref=429D7EED53D14705F0475277592280590B97E06B69E56F7E152BA9BE33D0l9F</vt:lpwstr>
      </vt:variant>
      <vt:variant>
        <vt:lpwstr/>
      </vt:variant>
      <vt:variant>
        <vt:i4>196615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consultantplus://offline/ref=DCFE872A20B5EDA01775BB7A856E5D1EF0F1EDC0C6C28FA7263A7E3CEAx6V1S</vt:lpwstr>
      </vt:variant>
      <vt:variant>
        <vt:lpwstr/>
      </vt:variant>
      <vt:variant>
        <vt:i4>4259921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consultantplus://offline/ref=429D7EED53D14705F0475277592280590B97E06B6AE36F7E152BA9BE33D0l9F</vt:lpwstr>
      </vt:variant>
      <vt:variant>
        <vt:lpwstr/>
      </vt:variant>
      <vt:variant>
        <vt:i4>4259845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consultantplus://offline/ref=429D7EED53D14705F0475277592280590B96E4676EE36F7E152BA9BE33D0l9F</vt:lpwstr>
      </vt:variant>
      <vt:variant>
        <vt:lpwstr/>
      </vt:variant>
      <vt:variant>
        <vt:i4>1179648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consultantplus://offline/ref=429D7EED53D14705F047527759228059089BE06B60B3387C447EA7DBlBF</vt:lpwstr>
      </vt:variant>
      <vt:variant>
        <vt:lpwstr/>
      </vt:variant>
      <vt:variant>
        <vt:i4>6684720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7405678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consultantplus://offline/ref=429D7EED53D14705F0475277592280590B97EF6762E26F7E152BA9BE3309F43E29A91615C4D0D8EED4lAF</vt:lpwstr>
      </vt:variant>
      <vt:variant>
        <vt:lpwstr/>
      </vt:variant>
      <vt:variant>
        <vt:i4>7798834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consultantplus://offline/ref=429D7EED53D14705F0475277592280590B97EF6762E26F7E152BA9BE3309F43E29A91617DCl1F</vt:lpwstr>
      </vt:variant>
      <vt:variant>
        <vt:lpwstr/>
      </vt:variant>
      <vt:variant>
        <vt:i4>4128812</vt:i4>
      </vt:variant>
      <vt:variant>
        <vt:i4>24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2293836</vt:i4>
      </vt:variant>
      <vt:variant>
        <vt:i4>15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4063261</vt:i4>
      </vt:variant>
      <vt:variant>
        <vt:i4>12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6357065</vt:i4>
      </vt:variant>
      <vt:variant>
        <vt:i4>9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5111903</vt:i4>
      </vt:variant>
      <vt:variant>
        <vt:i4>6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70255724</vt:i4>
      </vt:variant>
      <vt:variant>
        <vt:i4>3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74712163</vt:i4>
      </vt:variant>
      <vt:variant>
        <vt:i4>0</vt:i4>
      </vt:variant>
      <vt:variant>
        <vt:i4>0</vt:i4>
      </vt:variant>
      <vt:variant>
        <vt:i4>5</vt:i4>
      </vt:variant>
      <vt:variant>
        <vt:lpwstr>C:\Users\NV.Pobedinskaja\AppData\Local\Microsoft\Windows\Temporary Internet Files\Content.Outlook\PAV9T6FR\Многодетки_new (3).doc</vt:lpwstr>
      </vt:variant>
      <vt:variant>
        <vt:lpwstr>Par35</vt:lpwstr>
      </vt:variant>
      <vt:variant>
        <vt:i4>6750263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Верченко Алла Александровна</dc:creator>
  <cp:lastModifiedBy>Белоусова Оксана Васильевна</cp:lastModifiedBy>
  <cp:revision>2</cp:revision>
  <cp:lastPrinted>2017-01-23T08:27:00Z</cp:lastPrinted>
  <dcterms:created xsi:type="dcterms:W3CDTF">2017-03-07T10:12:00Z</dcterms:created>
  <dcterms:modified xsi:type="dcterms:W3CDTF">2017-03-07T10:12:00Z</dcterms:modified>
</cp:coreProperties>
</file>