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26" w:rsidRPr="00337926" w:rsidRDefault="00337926" w:rsidP="0033792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37926" w:rsidRPr="00337926" w:rsidRDefault="00337926" w:rsidP="0033792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ПРОТОКОЛ </w:t>
      </w:r>
    </w:p>
    <w:p w:rsidR="00337926" w:rsidRPr="00337926" w:rsidRDefault="00337926" w:rsidP="0033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аукциона по продаже права на заключение </w:t>
      </w:r>
    </w:p>
    <w:p w:rsidR="00337926" w:rsidRPr="00337926" w:rsidRDefault="00337926" w:rsidP="0033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договора аренды 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</w:t>
      </w:r>
    </w:p>
    <w:p w:rsidR="00337926" w:rsidRPr="00337926" w:rsidRDefault="00337926" w:rsidP="0033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337926" w:rsidRPr="00337926" w:rsidRDefault="00337926" w:rsidP="0033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Ставрополь                                                                     </w:t>
      </w:r>
      <w:proofErr w:type="gramStart"/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31» октября 2017г.</w:t>
      </w:r>
    </w:p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926" w:rsidRPr="00337926" w:rsidRDefault="00337926" w:rsidP="00337926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аукциона: 31.10.2017 года в 1</w:t>
      </w:r>
      <w:r w:rsidR="00C154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г. Ставрополь, просп. К. Маркса, 92, цокольный этаж, зал заседаний комитета по управлению муниципальным имуществом г. Ставрополя. </w:t>
      </w:r>
    </w:p>
    <w:p w:rsidR="00337926" w:rsidRPr="00337926" w:rsidRDefault="00337926" w:rsidP="00337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о проведении аукциона: постановление администрации города Ставрополя от 26.09.2017 № 1801 «О проведении аукциона по продаже права на заключение договоров аренды земельных участков», информационное сообщение (опубликованное в газете «Вечерний Ставрополь» от 30.09.2017 № 177,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:rsidR="00337926" w:rsidRPr="00337926" w:rsidRDefault="00337926" w:rsidP="00337926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         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End w:id="0"/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tbl>
      <w:tblPr>
        <w:tblW w:w="9713" w:type="dxa"/>
        <w:tblLook w:val="01E0" w:firstRow="1" w:lastRow="1" w:firstColumn="1" w:lastColumn="1" w:noHBand="0" w:noVBand="0"/>
      </w:tblPr>
      <w:tblGrid>
        <w:gridCol w:w="108"/>
        <w:gridCol w:w="3227"/>
        <w:gridCol w:w="142"/>
        <w:gridCol w:w="5953"/>
        <w:gridCol w:w="61"/>
        <w:gridCol w:w="222"/>
      </w:tblGrid>
      <w:tr w:rsidR="00337926" w:rsidRPr="00337926" w:rsidTr="00E02110">
        <w:trPr>
          <w:trHeight w:val="234"/>
        </w:trPr>
        <w:tc>
          <w:tcPr>
            <w:tcW w:w="9491" w:type="dxa"/>
            <w:gridSpan w:val="5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C6DB0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  <w:trHeight w:val="1329"/>
        </w:trPr>
        <w:tc>
          <w:tcPr>
            <w:tcW w:w="3227" w:type="dxa"/>
            <w:shd w:val="clear" w:color="auto" w:fill="auto"/>
          </w:tcPr>
          <w:p w:rsidR="003C6DB0" w:rsidRPr="00337926" w:rsidRDefault="003C6DB0" w:rsidP="003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Денис</w:t>
            </w:r>
          </w:p>
          <w:p w:rsidR="003C6DB0" w:rsidRPr="00337926" w:rsidRDefault="003C6DB0" w:rsidP="003C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C6DB0" w:rsidRPr="00337926" w:rsidRDefault="003C6DB0" w:rsidP="003C6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Пустовит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отдела формирования земельных участков комитета по управлению муниципальным имуществом города Ставрополя, секретарь комиссии</w:t>
            </w: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369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Амелина</w:t>
            </w:r>
            <w:proofErr w:type="spellEnd"/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</w:t>
            </w:r>
            <w:bookmarkStart w:id="1" w:name="_GoBack"/>
            <w:bookmarkEnd w:id="1"/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Людмила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</w:t>
            </w:r>
          </w:p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26" w:rsidRPr="00337926" w:rsidTr="00E0211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283" w:type="dxa"/>
        </w:trPr>
        <w:tc>
          <w:tcPr>
            <w:tcW w:w="3227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Семенова Елена Владимировна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337926" w:rsidRPr="00337926" w:rsidRDefault="00337926" w:rsidP="0033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926" w:rsidRPr="00337926" w:rsidRDefault="00337926" w:rsidP="0033792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аукцион выставлен:</w:t>
      </w:r>
    </w:p>
    <w:p w:rsidR="00337926" w:rsidRPr="00337926" w:rsidRDefault="00337926" w:rsidP="0033792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26" w:rsidRPr="00337926" w:rsidRDefault="00337926" w:rsidP="00337926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Лот № 2</w:t>
      </w: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Право на заключение договора аренды земельного участка из земель населенных пунктов, государственная собственность на который не разграничена, расположенного по адресу: </w:t>
      </w:r>
      <w:r w:rsidRPr="00337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город Ставрополь, улица Партизанская, в районе дома № 42, с кадастровым номером 26:12:030732:330, площадью 794 </w:t>
      </w:r>
      <w:proofErr w:type="spellStart"/>
      <w:r w:rsidRPr="00337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кв.м</w:t>
      </w:r>
      <w:proofErr w:type="spellEnd"/>
      <w:r w:rsidRPr="00337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видом разрешенного использования - </w:t>
      </w: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размещения объекта спортивного назначения.</w:t>
      </w:r>
    </w:p>
    <w:p w:rsidR="00337926" w:rsidRPr="00337926" w:rsidRDefault="00337926" w:rsidP="00337926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предмета аукциона (стоимость годового размера арендной платы за земельный участок) – 87 000,00 руб.</w:t>
      </w:r>
    </w:p>
    <w:p w:rsidR="00337926" w:rsidRPr="00337926" w:rsidRDefault="00337926" w:rsidP="00337926">
      <w:pPr>
        <w:tabs>
          <w:tab w:val="left" w:pos="1034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 задатка (95% от начальной цены предмета аукциона) – 82 650,00 руб.</w:t>
      </w:r>
    </w:p>
    <w:p w:rsidR="00337926" w:rsidRPr="00337926" w:rsidRDefault="00337926" w:rsidP="0033792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аукциона (3% от начальной цены предмета аукциона) – 2 610,00 руб.</w:t>
      </w:r>
    </w:p>
    <w:p w:rsidR="00337926" w:rsidRPr="00337926" w:rsidRDefault="00337926" w:rsidP="0033792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Границы земельного участка определены в выписке из Единого государственного реестра недвижимости.</w:t>
      </w:r>
    </w:p>
    <w:p w:rsidR="00337926" w:rsidRPr="00337926" w:rsidRDefault="00337926" w:rsidP="0033792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Ограничения (обременения) земельного участка: </w:t>
      </w:r>
      <w:r w:rsidRPr="003379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обеспечения сохранности зеленых насаждений (орех – 6 шт., бузина – 17 шт., ясень – 4 шт., слива – 1 шт., алыча – 7 шт.). Доступ к земельному участку ограничен и может быть обеспечен путем заключения соглашения об установлении сервитута с собственником одного из смежных земельных участков.</w:t>
      </w:r>
    </w:p>
    <w:p w:rsidR="00337926" w:rsidRPr="00337926" w:rsidRDefault="00337926" w:rsidP="0033792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предоставления -</w:t>
      </w:r>
      <w:r w:rsidRPr="0033792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3792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права капитального строительства.</w:t>
      </w:r>
    </w:p>
    <w:p w:rsidR="00337926" w:rsidRPr="00337926" w:rsidRDefault="00337926" w:rsidP="0033792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37926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Вид права – аренда. Срок аренды – 5 лет.</w:t>
      </w:r>
    </w:p>
    <w:p w:rsidR="00337926" w:rsidRPr="00337926" w:rsidRDefault="00337926" w:rsidP="0033792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926" w:rsidRPr="00337926" w:rsidRDefault="00337926" w:rsidP="0033792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аукционе участвовали: </w:t>
      </w:r>
    </w:p>
    <w:p w:rsidR="00337926" w:rsidRPr="00337926" w:rsidRDefault="00337926" w:rsidP="0033792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337926" w:rsidRPr="00337926" w:rsidTr="00E02110">
        <w:trPr>
          <w:trHeight w:val="524"/>
        </w:trPr>
        <w:tc>
          <w:tcPr>
            <w:tcW w:w="1560" w:type="dxa"/>
          </w:tcPr>
          <w:p w:rsidR="00337926" w:rsidRPr="00337926" w:rsidRDefault="00337926" w:rsidP="00337926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337926" w:rsidRPr="00337926" w:rsidRDefault="00337926" w:rsidP="00337926">
            <w:pPr>
              <w:tabs>
                <w:tab w:val="left" w:pos="284"/>
              </w:tabs>
              <w:spacing w:after="0" w:line="240" w:lineRule="exact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</w:p>
          <w:p w:rsidR="00337926" w:rsidRPr="00337926" w:rsidRDefault="00337926" w:rsidP="003379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Pr="0033792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337926" w:rsidRPr="00337926" w:rsidRDefault="00337926" w:rsidP="003379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</w:p>
        </w:tc>
        <w:tc>
          <w:tcPr>
            <w:tcW w:w="3969" w:type="dxa"/>
          </w:tcPr>
          <w:p w:rsidR="00337926" w:rsidRPr="00337926" w:rsidRDefault="00337926" w:rsidP="003379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и предпоследнее предложение о размере ежегодной арендной платы, (руб.)</w:t>
            </w:r>
          </w:p>
        </w:tc>
      </w:tr>
      <w:tr w:rsidR="00BF5098" w:rsidRPr="00337926" w:rsidTr="00E02110">
        <w:trPr>
          <w:trHeight w:val="405"/>
        </w:trPr>
        <w:tc>
          <w:tcPr>
            <w:tcW w:w="1560" w:type="dxa"/>
            <w:shd w:val="clear" w:color="auto" w:fill="auto"/>
          </w:tcPr>
          <w:p w:rsidR="00BF5098" w:rsidRPr="00337926" w:rsidRDefault="00BF5098" w:rsidP="00BF50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BF5098" w:rsidRPr="00BF5098" w:rsidRDefault="00BF5098" w:rsidP="00BF50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 xml:space="preserve">Садыкова Гульнара </w:t>
            </w:r>
            <w:proofErr w:type="spellStart"/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Ризаевна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F5098" w:rsidRPr="00337926" w:rsidRDefault="00074BC5" w:rsidP="00BF50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Pr="00337926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3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Рязанцев Алексей Борисович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Pr="00337926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37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Костюкова Юлия Юрьевна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Pr="00337926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Усманов Иван Иванович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Любименко Вячеслав Валерьевич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Пошнагов</w:t>
            </w:r>
            <w:proofErr w:type="spellEnd"/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Алексей Владимирович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>Куимтзидис</w:t>
            </w:r>
            <w:proofErr w:type="spellEnd"/>
            <w:r w:rsidRPr="00BF5098">
              <w:rPr>
                <w:rFonts w:ascii="Times New Roman" w:hAnsi="Times New Roman" w:cs="Times New Roman"/>
                <w:color w:val="000000"/>
                <w:sz w:val="24"/>
              </w:rPr>
              <w:t xml:space="preserve"> Елена Владимировна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  <w:tr w:rsidR="00074BC5" w:rsidRPr="00337926" w:rsidTr="00E02110">
        <w:trPr>
          <w:trHeight w:val="467"/>
        </w:trPr>
        <w:tc>
          <w:tcPr>
            <w:tcW w:w="1560" w:type="dxa"/>
            <w:shd w:val="clear" w:color="auto" w:fill="auto"/>
          </w:tcPr>
          <w:p w:rsidR="00074BC5" w:rsidRDefault="00074BC5" w:rsidP="00074B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074BC5" w:rsidRPr="00BF5098" w:rsidRDefault="00074BC5" w:rsidP="00074BC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4218">
              <w:rPr>
                <w:rFonts w:ascii="Times New Roman" w:hAnsi="Times New Roman"/>
                <w:color w:val="000000"/>
                <w:sz w:val="24"/>
              </w:rPr>
              <w:t>Новиков Александр Анатольевич</w:t>
            </w:r>
          </w:p>
        </w:tc>
        <w:tc>
          <w:tcPr>
            <w:tcW w:w="3969" w:type="dxa"/>
            <w:shd w:val="clear" w:color="auto" w:fill="auto"/>
          </w:tcPr>
          <w:p w:rsidR="00074BC5" w:rsidRDefault="00074BC5" w:rsidP="00074BC5">
            <w:pPr>
              <w:jc w:val="center"/>
            </w:pPr>
            <w:r w:rsidRPr="00FD2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явился</w:t>
            </w:r>
          </w:p>
        </w:tc>
      </w:tr>
    </w:tbl>
    <w:p w:rsidR="00337926" w:rsidRDefault="00337926" w:rsidP="0033792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074BC5" w:rsidRDefault="00074BC5" w:rsidP="0033792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74BC5" w:rsidRDefault="00074BC5" w:rsidP="00074BC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74BC5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074B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074B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соответствии </w:t>
      </w:r>
      <w:r w:rsidRPr="00074BC5">
        <w:rPr>
          <w:rFonts w:ascii="Times New Roman" w:eastAsia="Times New Roman" w:hAnsi="Times New Roman" w:cs="Times New Roman"/>
          <w:sz w:val="28"/>
          <w:szCs w:val="28"/>
          <w:lang w:eastAsia="x-none"/>
        </w:rPr>
        <w:t>с пунктом 19 статьи</w:t>
      </w:r>
      <w:r w:rsidRPr="00074BC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39.12 Земельного кодекса Российской</w:t>
      </w:r>
      <w:r w:rsidRPr="00074B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Федерации, в связи с тем, что на аукционе не присутствовал ни один их участников аукциона, аукцион признан несостоявшимся.</w:t>
      </w:r>
      <w:r w:rsidRPr="00821D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37926" w:rsidRPr="00074BC5" w:rsidRDefault="00337926" w:rsidP="0033792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  </w:t>
      </w:r>
    </w:p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5" w:type="dxa"/>
        <w:tblLook w:val="04A0" w:firstRow="1" w:lastRow="0" w:firstColumn="1" w:lastColumn="0" w:noHBand="0" w:noVBand="1"/>
      </w:tblPr>
      <w:tblGrid>
        <w:gridCol w:w="4852"/>
        <w:gridCol w:w="4853"/>
      </w:tblGrid>
      <w:tr w:rsidR="00337926" w:rsidRPr="00337926" w:rsidTr="00E02110">
        <w:trPr>
          <w:trHeight w:val="253"/>
        </w:trPr>
        <w:tc>
          <w:tcPr>
            <w:tcW w:w="4852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Д.С. Кравченко___________________</w:t>
            </w:r>
          </w:p>
        </w:tc>
        <w:tc>
          <w:tcPr>
            <w:tcW w:w="4853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Пустовит _________________</w:t>
            </w:r>
          </w:p>
        </w:tc>
      </w:tr>
      <w:tr w:rsidR="00337926" w:rsidRPr="00337926" w:rsidTr="00E02110">
        <w:trPr>
          <w:trHeight w:val="240"/>
        </w:trPr>
        <w:tc>
          <w:tcPr>
            <w:tcW w:w="4852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926" w:rsidRPr="00337926" w:rsidTr="00E02110">
        <w:trPr>
          <w:trHeight w:val="481"/>
        </w:trPr>
        <w:tc>
          <w:tcPr>
            <w:tcW w:w="4852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Л.А. </w:t>
            </w:r>
            <w:proofErr w:type="gramStart"/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Горская  _</w:t>
            </w:r>
            <w:proofErr w:type="gramEnd"/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Семенова __________________</w:t>
            </w:r>
          </w:p>
          <w:p w:rsidR="00337926" w:rsidRPr="00337926" w:rsidRDefault="00337926" w:rsidP="0033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098" w:rsidRPr="00337926" w:rsidTr="00E02110">
        <w:trPr>
          <w:trHeight w:val="494"/>
        </w:trPr>
        <w:tc>
          <w:tcPr>
            <w:tcW w:w="4852" w:type="dxa"/>
            <w:shd w:val="clear" w:color="auto" w:fill="auto"/>
          </w:tcPr>
          <w:p w:rsidR="00BF5098" w:rsidRPr="00337926" w:rsidRDefault="00BF5098" w:rsidP="00BF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Т.М. </w:t>
            </w:r>
            <w:proofErr w:type="spellStart"/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Амелина</w:t>
            </w:r>
            <w:proofErr w:type="spellEnd"/>
            <w:r w:rsidRPr="003379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853" w:type="dxa"/>
            <w:shd w:val="clear" w:color="auto" w:fill="auto"/>
          </w:tcPr>
          <w:p w:rsidR="00BF5098" w:rsidRPr="00337926" w:rsidRDefault="00BF5098" w:rsidP="00BF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926" w:rsidRPr="00337926" w:rsidRDefault="00337926" w:rsidP="003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2E" w:rsidRPr="00E75BE8" w:rsidRDefault="0025272E" w:rsidP="00E75BE8">
      <w:pPr>
        <w:spacing w:after="0" w:line="240" w:lineRule="auto"/>
        <w:ind w:right="14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25272E" w:rsidRPr="00E75BE8" w:rsidSect="003B1AF5">
      <w:headerReference w:type="even" r:id="rId6"/>
      <w:headerReference w:type="default" r:id="rId7"/>
      <w:pgSz w:w="11906" w:h="16838"/>
      <w:pgMar w:top="1134" w:right="680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B1" w:rsidRDefault="00567EB1">
      <w:pPr>
        <w:spacing w:after="0" w:line="240" w:lineRule="auto"/>
      </w:pPr>
      <w:r>
        <w:separator/>
      </w:r>
    </w:p>
  </w:endnote>
  <w:endnote w:type="continuationSeparator" w:id="0">
    <w:p w:rsidR="00567EB1" w:rsidRDefault="0056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B1" w:rsidRDefault="00567EB1">
      <w:pPr>
        <w:spacing w:after="0" w:line="240" w:lineRule="auto"/>
      </w:pPr>
      <w:r>
        <w:separator/>
      </w:r>
    </w:p>
  </w:footnote>
  <w:footnote w:type="continuationSeparator" w:id="0">
    <w:p w:rsidR="00567EB1" w:rsidRDefault="0056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337926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567E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337926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BC5">
      <w:rPr>
        <w:rStyle w:val="a5"/>
        <w:noProof/>
      </w:rPr>
      <w:t>2</w:t>
    </w:r>
    <w:r>
      <w:rPr>
        <w:rStyle w:val="a5"/>
      </w:rPr>
      <w:fldChar w:fldCharType="end"/>
    </w:r>
  </w:p>
  <w:p w:rsidR="00362B88" w:rsidRDefault="00567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C"/>
    <w:rsid w:val="00074BC5"/>
    <w:rsid w:val="0025272E"/>
    <w:rsid w:val="0025637D"/>
    <w:rsid w:val="00337926"/>
    <w:rsid w:val="003C6DB0"/>
    <w:rsid w:val="004A439C"/>
    <w:rsid w:val="00567EB1"/>
    <w:rsid w:val="005D1B2F"/>
    <w:rsid w:val="006C458F"/>
    <w:rsid w:val="007B4218"/>
    <w:rsid w:val="00821D8D"/>
    <w:rsid w:val="00A440BF"/>
    <w:rsid w:val="00BF5098"/>
    <w:rsid w:val="00C15461"/>
    <w:rsid w:val="00E75BE8"/>
    <w:rsid w:val="00F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5776-4D9A-4128-BCDA-84A2D4D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37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7926"/>
  </w:style>
  <w:style w:type="paragraph" w:styleId="a6">
    <w:name w:val="Balloon Text"/>
    <w:basedOn w:val="a"/>
    <w:link w:val="a7"/>
    <w:uiPriority w:val="99"/>
    <w:semiHidden/>
    <w:unhideWhenUsed/>
    <w:rsid w:val="0007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Пустовит Елена Александровна</cp:lastModifiedBy>
  <cp:revision>11</cp:revision>
  <cp:lastPrinted>2017-10-31T13:09:00Z</cp:lastPrinted>
  <dcterms:created xsi:type="dcterms:W3CDTF">2017-10-20T08:40:00Z</dcterms:created>
  <dcterms:modified xsi:type="dcterms:W3CDTF">2017-10-31T13:09:00Z</dcterms:modified>
</cp:coreProperties>
</file>