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по формированию кадрового резерва для замещения вакантных должностей муниципальной службы 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города Ставрополя, руководитель комитета экономического развития и торговли администрации города Ставрополя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Н.И. Меценатова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126DE1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» </w:t>
      </w:r>
      <w:r w:rsidR="00373977">
        <w:rPr>
          <w:rFonts w:ascii="Times New Roman" w:hAnsi="Times New Roman"/>
          <w:sz w:val="28"/>
        </w:rPr>
        <w:t xml:space="preserve">марта </w:t>
      </w:r>
      <w:r>
        <w:rPr>
          <w:rFonts w:ascii="Times New Roman" w:hAnsi="Times New Roman"/>
          <w:sz w:val="28"/>
        </w:rPr>
        <w:t>2024 г.</w:t>
      </w:r>
    </w:p>
    <w:p w:rsidR="0026456E" w:rsidRDefault="0026456E"/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лиц, включенных в кадровый резерв для замещения вакантных должностей муниципальной службы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126DE1">
        <w:rPr>
          <w:rFonts w:ascii="Times New Roman" w:hAnsi="Times New Roman"/>
          <w:sz w:val="28"/>
        </w:rPr>
        <w:t>15</w:t>
      </w:r>
      <w:r w:rsidR="00373977"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.2024</w:t>
      </w:r>
    </w:p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817"/>
        <w:gridCol w:w="5879"/>
        <w:gridCol w:w="3694"/>
        <w:gridCol w:w="1484"/>
        <w:gridCol w:w="2912"/>
      </w:tblGrid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879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Должность муниципальной службы,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которой кандидат состоит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кадровом резерве</w:t>
            </w:r>
          </w:p>
        </w:tc>
        <w:tc>
          <w:tcPr>
            <w:tcW w:w="369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 кандидата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номер приказа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включении</w:t>
            </w:r>
            <w:r w:rsidR="00DE0F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кандидата в кадровый резерв</w:t>
            </w:r>
          </w:p>
        </w:tc>
      </w:tr>
      <w:tr w:rsidR="0026456E">
        <w:trPr>
          <w:trHeight w:val="79"/>
        </w:trPr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 Отдел аукционов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аукционов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1977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01 от 09.01.2023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 Отдел координации потребительского рынка и защиты прав потребителей</w:t>
            </w:r>
          </w:p>
        </w:tc>
      </w:tr>
      <w:tr w:rsidR="0026456E">
        <w:trPr>
          <w:trHeight w:val="389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rPr>
          <w:trHeight w:val="866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261 от 27.11.2019</w:t>
            </w:r>
          </w:p>
        </w:tc>
      </w:tr>
      <w:tr w:rsidR="0026456E">
        <w:trPr>
          <w:trHeight w:val="654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1991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115 от 08.07.2020</w:t>
            </w:r>
          </w:p>
        </w:tc>
      </w:tr>
      <w:tr w:rsidR="0026456E">
        <w:trPr>
          <w:trHeight w:val="1610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отдела координации потребительского рынка и защиты 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1973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Общий отдел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общего отдела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373977" w:rsidTr="00B96797">
        <w:tc>
          <w:tcPr>
            <w:tcW w:w="14786" w:type="dxa"/>
            <w:gridSpan w:val="5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Отдел туризма, международных и межрегиональных связей</w:t>
            </w:r>
          </w:p>
        </w:tc>
      </w:tr>
      <w:tr w:rsidR="00373977">
        <w:tc>
          <w:tcPr>
            <w:tcW w:w="817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879" w:type="dxa"/>
          </w:tcPr>
          <w:p w:rsidR="00373977" w:rsidRPr="00373977" w:rsidRDefault="00373977" w:rsidP="00373977">
            <w:pPr>
              <w:rPr>
                <w:rFonts w:ascii="Times New Roman" w:hAnsi="Times New Roman"/>
              </w:rPr>
            </w:pPr>
            <w:r w:rsidRPr="00373977">
              <w:rPr>
                <w:rFonts w:ascii="Times New Roman" w:hAnsi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</w:rPr>
              <w:t>отдела туризма, международных и межрегиональных связей</w:t>
            </w:r>
          </w:p>
        </w:tc>
        <w:tc>
          <w:tcPr>
            <w:tcW w:w="3694" w:type="dxa"/>
          </w:tcPr>
          <w:p w:rsidR="00373977" w:rsidRDefault="00373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Юсупова Елена Равильевна</w:t>
            </w:r>
          </w:p>
        </w:tc>
        <w:tc>
          <w:tcPr>
            <w:tcW w:w="1484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</w:t>
            </w:r>
          </w:p>
        </w:tc>
        <w:tc>
          <w:tcPr>
            <w:tcW w:w="2912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55 от 11.03.2024</w:t>
            </w:r>
          </w:p>
        </w:tc>
      </w:tr>
      <w:tr w:rsidR="00126DE1" w:rsidTr="00BF0F34">
        <w:tc>
          <w:tcPr>
            <w:tcW w:w="14786" w:type="dxa"/>
            <w:gridSpan w:val="5"/>
          </w:tcPr>
          <w:p w:rsidR="00126DE1" w:rsidRDefault="00126D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Отдел бухгалтерского учета и отчетности</w:t>
            </w:r>
          </w:p>
        </w:tc>
      </w:tr>
      <w:tr w:rsidR="00126DE1">
        <w:tc>
          <w:tcPr>
            <w:tcW w:w="817" w:type="dxa"/>
          </w:tcPr>
          <w:p w:rsidR="00126DE1" w:rsidRDefault="00126D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879" w:type="dxa"/>
          </w:tcPr>
          <w:p w:rsidR="00126DE1" w:rsidRPr="00373977" w:rsidRDefault="00126DE1" w:rsidP="00373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бухгалтерского учета и отчетности – главный бухгалтер</w:t>
            </w:r>
          </w:p>
        </w:tc>
        <w:tc>
          <w:tcPr>
            <w:tcW w:w="3694" w:type="dxa"/>
          </w:tcPr>
          <w:p w:rsidR="00126DE1" w:rsidRDefault="00126D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Тхагапсова Бэла Мурадиновна</w:t>
            </w:r>
          </w:p>
        </w:tc>
        <w:tc>
          <w:tcPr>
            <w:tcW w:w="1484" w:type="dxa"/>
          </w:tcPr>
          <w:p w:rsidR="00126DE1" w:rsidRDefault="00126D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1988</w:t>
            </w:r>
          </w:p>
        </w:tc>
        <w:tc>
          <w:tcPr>
            <w:tcW w:w="2912" w:type="dxa"/>
          </w:tcPr>
          <w:p w:rsidR="00126DE1" w:rsidRDefault="00126D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62 от 15.03.2024</w:t>
            </w:r>
          </w:p>
        </w:tc>
      </w:tr>
    </w:tbl>
    <w:p w:rsidR="0026456E" w:rsidRDefault="0026456E"/>
    <w:p w:rsidR="0026456E" w:rsidRDefault="0026456E">
      <w:pPr>
        <w:spacing w:after="0" w:line="240" w:lineRule="exact"/>
        <w:ind w:firstLine="709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общего отдела комитета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экономического развития и торговли 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                 Е.И. Ильдризова</w:t>
      </w:r>
    </w:p>
    <w:sectPr w:rsidR="0026456E" w:rsidSect="0026456E">
      <w:headerReference w:type="default" r:id="rId6"/>
      <w:pgSz w:w="16838" w:h="11906" w:orient="landscape"/>
      <w:pgMar w:top="1134" w:right="1134" w:bottom="567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07" w:rsidRDefault="008F4807" w:rsidP="0026456E">
      <w:pPr>
        <w:spacing w:after="0" w:line="240" w:lineRule="auto"/>
      </w:pPr>
      <w:r>
        <w:separator/>
      </w:r>
    </w:p>
  </w:endnote>
  <w:endnote w:type="continuationSeparator" w:id="1">
    <w:p w:rsidR="008F4807" w:rsidRDefault="008F4807" w:rsidP="0026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07" w:rsidRDefault="008F4807" w:rsidP="0026456E">
      <w:pPr>
        <w:spacing w:after="0" w:line="240" w:lineRule="auto"/>
      </w:pPr>
      <w:r>
        <w:separator/>
      </w:r>
    </w:p>
  </w:footnote>
  <w:footnote w:type="continuationSeparator" w:id="1">
    <w:p w:rsidR="008F4807" w:rsidRDefault="008F4807" w:rsidP="0026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E" w:rsidRDefault="00B969CE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E93512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126DE1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26456E" w:rsidRDefault="002645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6E"/>
    <w:rsid w:val="00037A7D"/>
    <w:rsid w:val="00126DE1"/>
    <w:rsid w:val="0026456E"/>
    <w:rsid w:val="00373977"/>
    <w:rsid w:val="00466C80"/>
    <w:rsid w:val="008F4807"/>
    <w:rsid w:val="00972A98"/>
    <w:rsid w:val="00B969CE"/>
    <w:rsid w:val="00C96CD0"/>
    <w:rsid w:val="00DE0FEE"/>
    <w:rsid w:val="00DE7E7A"/>
    <w:rsid w:val="00E93512"/>
    <w:rsid w:val="00E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456E"/>
  </w:style>
  <w:style w:type="paragraph" w:styleId="10">
    <w:name w:val="heading 1"/>
    <w:next w:val="a"/>
    <w:link w:val="11"/>
    <w:uiPriority w:val="9"/>
    <w:qFormat/>
    <w:rsid w:val="0026456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645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645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645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6456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56E"/>
  </w:style>
  <w:style w:type="paragraph" w:styleId="21">
    <w:name w:val="toc 2"/>
    <w:next w:val="a"/>
    <w:link w:val="22"/>
    <w:uiPriority w:val="39"/>
    <w:rsid w:val="002645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645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645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645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645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645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645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6456E"/>
    <w:rPr>
      <w:rFonts w:ascii="XO Thames" w:hAnsi="XO Thames"/>
      <w:sz w:val="28"/>
    </w:rPr>
  </w:style>
  <w:style w:type="paragraph" w:customStyle="1" w:styleId="Endnote">
    <w:name w:val="Endnote"/>
    <w:link w:val="End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6456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6456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645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6456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6456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6456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6456E"/>
    <w:rPr>
      <w:color w:val="0000FF"/>
      <w:u w:val="single"/>
    </w:rPr>
  </w:style>
  <w:style w:type="character" w:styleId="a3">
    <w:name w:val="Hyperlink"/>
    <w:link w:val="12"/>
    <w:rsid w:val="0026456E"/>
    <w:rPr>
      <w:color w:val="0000FF"/>
      <w:u w:val="single"/>
    </w:rPr>
  </w:style>
  <w:style w:type="paragraph" w:customStyle="1" w:styleId="Footnote">
    <w:name w:val="Footnote"/>
    <w:link w:val="Foot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6456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6456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645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6456E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26456E"/>
    <w:rPr>
      <w:rFonts w:ascii="XO Thames" w:hAnsi="XO Thames"/>
      <w:sz w:val="28"/>
    </w:rPr>
  </w:style>
  <w:style w:type="paragraph" w:styleId="a4">
    <w:name w:val="Balloon Text"/>
    <w:basedOn w:val="a"/>
    <w:link w:val="a5"/>
    <w:rsid w:val="0026456E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26456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2645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6456E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26456E"/>
  </w:style>
  <w:style w:type="paragraph" w:styleId="a6">
    <w:name w:val="header"/>
    <w:basedOn w:val="a"/>
    <w:link w:val="a7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26456E"/>
  </w:style>
  <w:style w:type="paragraph" w:styleId="8">
    <w:name w:val="toc 8"/>
    <w:next w:val="a"/>
    <w:link w:val="80"/>
    <w:uiPriority w:val="39"/>
    <w:rsid w:val="002645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6456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645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6456E"/>
    <w:rPr>
      <w:rFonts w:ascii="XO Thames" w:hAnsi="XO Thames"/>
      <w:sz w:val="28"/>
    </w:rPr>
  </w:style>
  <w:style w:type="paragraph" w:styleId="a8">
    <w:name w:val="footer"/>
    <w:basedOn w:val="a"/>
    <w:link w:val="a9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26456E"/>
  </w:style>
  <w:style w:type="paragraph" w:styleId="aa">
    <w:name w:val="Subtitle"/>
    <w:next w:val="a"/>
    <w:link w:val="ab"/>
    <w:uiPriority w:val="11"/>
    <w:qFormat/>
    <w:rsid w:val="0026456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6456E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645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645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645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6456E"/>
    <w:rPr>
      <w:rFonts w:ascii="XO Thames" w:hAnsi="XO Thames"/>
      <w:b/>
      <w:sz w:val="28"/>
    </w:rPr>
  </w:style>
  <w:style w:type="table" w:styleId="ae">
    <w:name w:val="Table Grid"/>
    <w:basedOn w:val="a1"/>
    <w:rsid w:val="00264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407402541</cp:lastModifiedBy>
  <cp:revision>6</cp:revision>
  <cp:lastPrinted>2024-03-15T09:08:00Z</cp:lastPrinted>
  <dcterms:created xsi:type="dcterms:W3CDTF">2024-02-19T12:15:00Z</dcterms:created>
  <dcterms:modified xsi:type="dcterms:W3CDTF">2024-03-15T09:08:00Z</dcterms:modified>
</cp:coreProperties>
</file>