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3E3339" w:rsidRDefault="00CC5D0B" w:rsidP="0053140D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 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:rsidR="00C23F75" w:rsidRDefault="00C23F75" w:rsidP="00C23F75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022402</w:t>
      </w:r>
      <w:r w:rsidRPr="00E4206A">
        <w:t>:</w:t>
      </w:r>
      <w:r>
        <w:t>253  и объектов капитального строительства</w:t>
      </w:r>
      <w:r w:rsidRPr="00E4206A">
        <w:t>, местоположение (адрес) –</w:t>
      </w:r>
      <w:r>
        <w:t xml:space="preserve"> Российская Федерация, </w:t>
      </w:r>
      <w:hyperlink r:id="rId8" w:tgtFrame="_blank" w:history="1">
        <w:r w:rsidRPr="00E4206A">
          <w:t>Ставропольский край,</w:t>
        </w:r>
        <w:r>
          <w:t xml:space="preserve"> </w:t>
        </w:r>
        <w:proofErr w:type="spellStart"/>
        <w:r>
          <w:t>г.о</w:t>
        </w:r>
        <w:proofErr w:type="spellEnd"/>
        <w:r>
          <w:t xml:space="preserve">. г. Ставрополь, </w:t>
        </w:r>
        <w:r w:rsidRPr="00E4206A">
          <w:t>г</w:t>
        </w:r>
        <w:r>
          <w:t>.</w:t>
        </w:r>
        <w:r w:rsidRPr="00E4206A">
          <w:t xml:space="preserve"> Ставрополь, </w:t>
        </w:r>
        <w:r>
          <w:t>пер.</w:t>
        </w:r>
      </w:hyperlink>
      <w:r>
        <w:t xml:space="preserve"> Фадеева, 1а</w:t>
      </w:r>
      <w:r w:rsidRPr="00E4206A">
        <w:t xml:space="preserve">; территориальная зона - </w:t>
      </w:r>
      <w:r w:rsidRPr="00611A15">
        <w:t>ОД-5</w:t>
      </w:r>
      <w:r>
        <w:t>.</w:t>
      </w:r>
      <w:r w:rsidRPr="00611A15">
        <w:t xml:space="preserve"> Зона специализированной общественной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религиозное использование;</w:t>
      </w:r>
    </w:p>
    <w:p w:rsidR="00C23F75" w:rsidRDefault="00C23F75" w:rsidP="00C23F75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010507</w:t>
      </w:r>
      <w:r w:rsidRPr="00E4206A">
        <w:t>:</w:t>
      </w:r>
      <w:r>
        <w:t>90 и объекта капитального строительства</w:t>
      </w:r>
      <w:r w:rsidRPr="00E4206A">
        <w:t>, местоположение (адрес) –</w:t>
      </w:r>
      <w:r>
        <w:t xml:space="preserve"> </w:t>
      </w:r>
      <w:hyperlink r:id="rId9" w:tgtFrame="_blank" w:history="1">
        <w:r w:rsidRPr="00E4206A">
          <w:t>Ставропольский край,</w:t>
        </w:r>
        <w:r>
          <w:t xml:space="preserve"> </w:t>
        </w:r>
        <w:r w:rsidRPr="00E4206A">
          <w:t>г</w:t>
        </w:r>
        <w:r>
          <w:t>.</w:t>
        </w:r>
        <w:r w:rsidRPr="00E4206A">
          <w:t xml:space="preserve"> Ставрополь, </w:t>
        </w:r>
      </w:hyperlink>
      <w:proofErr w:type="spellStart"/>
      <w:r>
        <w:t>пр-кт</w:t>
      </w:r>
      <w:proofErr w:type="spellEnd"/>
      <w:r>
        <w:t xml:space="preserve"> Кулакова, 15б в квартале 520</w:t>
      </w:r>
      <w:r w:rsidRPr="00E4206A">
        <w:t xml:space="preserve">; территориальная зона - </w:t>
      </w:r>
      <w:r w:rsidRPr="00A517AF">
        <w:t>П-2</w:t>
      </w:r>
      <w:r>
        <w:t>.</w:t>
      </w:r>
      <w:r w:rsidRPr="00A517AF">
        <w:t xml:space="preserve"> Коммунально-складская зона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банковская и страховая деятельность;</w:t>
      </w:r>
    </w:p>
    <w:p w:rsidR="00C23F75" w:rsidRDefault="00C23F75" w:rsidP="00C23F75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012301</w:t>
      </w:r>
      <w:r w:rsidRPr="00E4206A">
        <w:t>:</w:t>
      </w:r>
      <w:r>
        <w:t>85</w:t>
      </w:r>
      <w:r w:rsidRPr="00E4206A">
        <w:t>, местоположение (адрес) –</w:t>
      </w:r>
      <w:r>
        <w:t xml:space="preserve"> </w:t>
      </w:r>
      <w:hyperlink r:id="rId10" w:tgtFrame="_blank" w:history="1">
        <w:r w:rsidRPr="00E4206A">
          <w:t>Ставропольский край,</w:t>
        </w:r>
        <w:r>
          <w:t xml:space="preserve"> </w:t>
        </w:r>
        <w:r w:rsidRPr="00E4206A">
          <w:t>г</w:t>
        </w:r>
        <w:r>
          <w:t>.</w:t>
        </w:r>
        <w:r w:rsidRPr="00E4206A">
          <w:t xml:space="preserve"> Ставрополь, </w:t>
        </w:r>
      </w:hyperlink>
      <w:r>
        <w:t>ул. Черниговская, 16/1</w:t>
      </w:r>
      <w:r w:rsidRPr="00E4206A">
        <w:t xml:space="preserve">; территориальная зона - </w:t>
      </w:r>
      <w:r w:rsidRPr="00B3138C">
        <w:t>Ж-3</w:t>
      </w:r>
      <w:r>
        <w:t>.</w:t>
      </w:r>
      <w:r w:rsidRPr="00B3138C">
        <w:t xml:space="preserve"> Зона застройки индивидуальными жилыми домами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хранение автотранспорта;</w:t>
      </w:r>
    </w:p>
    <w:p w:rsidR="00C23F75" w:rsidRPr="00D7596B" w:rsidRDefault="00C23F75" w:rsidP="00C23F75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D7596B">
        <w:t xml:space="preserve">Решение о предоставлении разрешения на условно разрешенный вид использования земельного участка с кадастровым номером 26:12:032101:747, местоположение (адрес) – </w:t>
      </w:r>
      <w:r w:rsidRPr="00D7596B">
        <w:rPr>
          <w:lang w:eastAsia="en-US"/>
        </w:rPr>
        <w:t xml:space="preserve">Российская Федерация, Ставропольский край, </w:t>
      </w:r>
      <w:proofErr w:type="spellStart"/>
      <w:r w:rsidRPr="00D7596B">
        <w:rPr>
          <w:lang w:eastAsia="en-US"/>
        </w:rPr>
        <w:t>г.о</w:t>
      </w:r>
      <w:proofErr w:type="spellEnd"/>
      <w:r w:rsidRPr="00D7596B">
        <w:rPr>
          <w:lang w:eastAsia="en-US"/>
        </w:rPr>
        <w:t>. г. Ставрополь, г. Ставрополь, в районе нежилого здания 16а садового товарищества «Заря»</w:t>
      </w:r>
      <w:r w:rsidRPr="00D7596B">
        <w:t>; территориальная зона - ИТ-3. Зона объектов улично-дорожной сети; запрашиваемый условно разрешенный вид использования – гидротехнические сооружения;</w:t>
      </w:r>
    </w:p>
    <w:p w:rsidR="00C23F75" w:rsidRDefault="00C23F75" w:rsidP="00C23F75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D7596B">
        <w:t>Решение о предоставлении разрешения на условно</w:t>
      </w:r>
      <w:r>
        <w:t xml:space="preserve"> разрешенный вид использования земельного участка с кадастровым номером 26:12:012301:242 и объекта капитального строительства, местоположение (адрес) - </w:t>
      </w:r>
      <w:r w:rsidRPr="00DF4C8C">
        <w:t>край Ставропольский, г. Ставрополь, ул. Малиновая, 78 квартал 551</w:t>
      </w:r>
      <w:r>
        <w:t xml:space="preserve">; территориальная зона – </w:t>
      </w:r>
      <w:r w:rsidRPr="007672AB">
        <w:t>Ж-3. Зона застройки индивидуальными жилыми домами</w:t>
      </w:r>
      <w:r>
        <w:t xml:space="preserve">; запрашиваемый условно разрешенный вид использования – </w:t>
      </w:r>
      <w:r>
        <w:rPr>
          <w:bCs/>
        </w:rPr>
        <w:t>м</w:t>
      </w:r>
      <w:r w:rsidRPr="00DF4C8C">
        <w:rPr>
          <w:bCs/>
        </w:rPr>
        <w:t>алоэтажная многоквартирная жилая застройка</w:t>
      </w:r>
      <w:r>
        <w:t>;</w:t>
      </w:r>
    </w:p>
    <w:p w:rsidR="0082089C" w:rsidRPr="00C23F75" w:rsidRDefault="00C23F75" w:rsidP="00C23F75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bookmarkStart w:id="0" w:name="_GoBack"/>
      <w:r>
        <w:t xml:space="preserve">Решение о предоставлении разрешения на условно разрешенный вид использования земельного участка с кадастровым номером 26:12:030303:71, местоположение (адрес) - </w:t>
      </w:r>
      <w:r w:rsidRPr="007672AB">
        <w:rPr>
          <w:color w:val="auto"/>
        </w:rPr>
        <w:t>край Ставропольский, г. Ставрополь, проезд Путиловский, 9</w:t>
      </w:r>
      <w:r>
        <w:t xml:space="preserve">; </w:t>
      </w:r>
      <w:r w:rsidR="00307BB7">
        <w:t xml:space="preserve">находится в двух </w:t>
      </w:r>
      <w:r>
        <w:t>территориальн</w:t>
      </w:r>
      <w:r w:rsidR="00307BB7">
        <w:t>ых зонах:</w:t>
      </w:r>
      <w:r>
        <w:t xml:space="preserve"> </w:t>
      </w:r>
      <w:r w:rsidRPr="007672AB">
        <w:t>Ж-3. Зона застройки индивидуальными жилыми домами</w:t>
      </w:r>
      <w:r>
        <w:t>;</w:t>
      </w:r>
      <w:r w:rsidR="00307BB7">
        <w:t xml:space="preserve"> </w:t>
      </w:r>
      <w:r w:rsidR="00307BB7" w:rsidRPr="00D7596B">
        <w:t>ИТ-3. Зона объектов улично-дорожной сети</w:t>
      </w:r>
      <w:r w:rsidR="00307BB7">
        <w:t>;</w:t>
      </w:r>
      <w:r>
        <w:t xml:space="preserve"> запрашиваемый условно разрешенный вид использования – </w:t>
      </w:r>
      <w:r>
        <w:rPr>
          <w:bCs/>
        </w:rPr>
        <w:t>м</w:t>
      </w:r>
      <w:r w:rsidRPr="00DF4C8C">
        <w:rPr>
          <w:bCs/>
        </w:rPr>
        <w:t>алоэтажная многоквартирная жилая застройка</w:t>
      </w:r>
      <w:bookmarkEnd w:id="0"/>
      <w:r w:rsidR="0082089C" w:rsidRPr="00C23F75">
        <w:rPr>
          <w:lang w:eastAsia="en-US"/>
        </w:rPr>
        <w:t>,</w:t>
      </w:r>
    </w:p>
    <w:p w:rsidR="007A3A78" w:rsidRPr="007A3A7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46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размещенным на официальном сайте администрации</w:t>
      </w:r>
      <w:r w:rsidRPr="00DA7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города Ставрополя в</w:t>
      </w:r>
      <w:r w:rsidRPr="007A3A78">
        <w:rPr>
          <w:rFonts w:ascii="Times New Roman" w:hAnsi="Times New Roman" w:cs="Times New Roman"/>
          <w:sz w:val="28"/>
          <w:szCs w:val="28"/>
        </w:rPr>
        <w:t xml:space="preserve"> </w:t>
      </w:r>
      <w:r w:rsidRPr="007A3A7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(далее – официальный сайт администрации города Ставрополя) – </w:t>
      </w:r>
      <w:hyperlink r:id="rId11" w:history="1">
        <w:r w:rsidRPr="007A3A7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7A3A78">
        <w:rPr>
          <w:rFonts w:ascii="Times New Roman" w:hAnsi="Times New Roman" w:cs="Times New Roman"/>
          <w:sz w:val="28"/>
          <w:szCs w:val="28"/>
        </w:rPr>
        <w:t>;</w:t>
      </w:r>
    </w:p>
    <w:p w:rsidR="007A3A78" w:rsidRPr="007A3A7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4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A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A43">
        <w:rPr>
          <w:rFonts w:ascii="Times New Roman" w:hAnsi="Times New Roman" w:cs="Times New Roman"/>
          <w:sz w:val="28"/>
          <w:szCs w:val="28"/>
        </w:rPr>
        <w:t xml:space="preserve"> (далее - Платформа обратной связи)</w:t>
      </w:r>
      <w:r w:rsidR="007A3A78" w:rsidRPr="007A3A7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>: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Общественные  обсуждения будут проводиться в  порядке, установленном Положением о порядке  организации  и  проведения общественных обсуждений, публичных слушаний по вопросам градостроительной деятельности на территории муниципального  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C23F75">
        <w:rPr>
          <w:sz w:val="28"/>
          <w:szCs w:val="28"/>
        </w:rPr>
        <w:t>13.10</w:t>
      </w:r>
      <w:r w:rsidR="00CC0737" w:rsidRPr="00F67B06">
        <w:rPr>
          <w:sz w:val="28"/>
          <w:szCs w:val="28"/>
        </w:rPr>
        <w:t xml:space="preserve">.2023 по </w:t>
      </w:r>
      <w:r w:rsidR="00C23F75">
        <w:rPr>
          <w:sz w:val="28"/>
          <w:szCs w:val="28"/>
        </w:rPr>
        <w:t>19.10</w:t>
      </w:r>
      <w:r w:rsidR="00CC0737" w:rsidRPr="00F67B06">
        <w:rPr>
          <w:sz w:val="28"/>
          <w:szCs w:val="28"/>
        </w:rPr>
        <w:t xml:space="preserve">.2023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Участники  общественных  обсуждений имеют право внести свои замечания и предложения в срок до </w:t>
      </w:r>
      <w:r w:rsidR="00C23F75">
        <w:rPr>
          <w:sz w:val="28"/>
          <w:szCs w:val="28"/>
        </w:rPr>
        <w:t>19.10</w:t>
      </w:r>
      <w:r w:rsidR="007B48FA" w:rsidRPr="00F67B06">
        <w:rPr>
          <w:sz w:val="28"/>
          <w:szCs w:val="28"/>
        </w:rPr>
        <w:t xml:space="preserve">.2023 </w:t>
      </w:r>
      <w:r w:rsidRPr="00F67B06">
        <w:rPr>
          <w:sz w:val="28"/>
          <w:szCs w:val="28"/>
        </w:rPr>
        <w:t>в следующем порядке: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1)  посредством  официального  сайта  администрации города Ставрополя в информационно-телекоммуникационной  сети "Интернет" - </w:t>
      </w:r>
      <w:hyperlink r:id="rId12" w:history="1">
        <w:r w:rsidRPr="00F67B06">
          <w:rPr>
            <w:sz w:val="28"/>
            <w:szCs w:val="28"/>
          </w:rPr>
          <w:t>http://ставрополь.рф/</w:t>
        </w:r>
      </w:hyperlink>
      <w:r w:rsidRPr="00F67B06">
        <w:rPr>
          <w:sz w:val="28"/>
          <w:szCs w:val="28"/>
        </w:rPr>
        <w:t>(</w:t>
      </w:r>
      <w:hyperlink r:id="rId13" w:history="1">
        <w:r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Pr="00F67B06">
        <w:rPr>
          <w:sz w:val="28"/>
          <w:szCs w:val="28"/>
        </w:rPr>
        <w:t xml:space="preserve">); 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40;</w:t>
      </w:r>
    </w:p>
    <w:p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 xml:space="preserve">Участники общественных обсуждений, являющиеся  правообладателями  соответствующих земельных </w:t>
      </w:r>
      <w:r w:rsidRPr="00F67B06">
        <w:rPr>
          <w:sz w:val="28"/>
          <w:szCs w:val="28"/>
        </w:rPr>
        <w:lastRenderedPageBreak/>
        <w:t>участков и (или) расположенных на них объектов капитального строительства и (или) помещений, являющихся частью  указанных  объектов  капитального  строительства, также представляют  сведения  соответственно о таких земельных участках, объектах капитального   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4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D8065A" w:rsidRDefault="00D8065A" w:rsidP="0053140D">
      <w:pPr>
        <w:pStyle w:val="20"/>
        <w:shd w:val="clear" w:color="auto" w:fill="auto"/>
        <w:spacing w:line="240" w:lineRule="exact"/>
        <w:jc w:val="both"/>
      </w:pPr>
    </w:p>
    <w:p w:rsidR="00753694" w:rsidRDefault="00A11687" w:rsidP="0053140D">
      <w:pPr>
        <w:pStyle w:val="20"/>
        <w:shd w:val="clear" w:color="auto" w:fill="auto"/>
        <w:spacing w:line="240" w:lineRule="exact"/>
        <w:jc w:val="both"/>
      </w:pPr>
      <w:r>
        <w:t>Р</w:t>
      </w:r>
      <w:r w:rsidR="005E178B">
        <w:t>уководител</w:t>
      </w:r>
      <w:r>
        <w:t>ь</w:t>
      </w:r>
      <w:r w:rsidR="005E178B">
        <w:t xml:space="preserve"> управления архитектуры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комитета градостроительства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администрации города Ставрополя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секретарь комиссии по землепользованию </w:t>
      </w:r>
    </w:p>
    <w:p w:rsidR="003E3339" w:rsidRDefault="00753694" w:rsidP="0053140D">
      <w:pPr>
        <w:pStyle w:val="20"/>
        <w:shd w:val="clear" w:color="auto" w:fill="auto"/>
        <w:spacing w:line="240" w:lineRule="exact"/>
        <w:jc w:val="both"/>
      </w:pPr>
      <w:r>
        <w:t xml:space="preserve">и застройке города Ставрополя                                                              </w:t>
      </w:r>
      <w:r w:rsidR="007965A9">
        <w:t xml:space="preserve">  О.Н.</w:t>
      </w:r>
      <w:r>
        <w:t xml:space="preserve"> </w:t>
      </w:r>
      <w:proofErr w:type="gramStart"/>
      <w:r w:rsidR="005E178B">
        <w:t>Сирый</w:t>
      </w:r>
      <w:proofErr w:type="gramEnd"/>
    </w:p>
    <w:sectPr w:rsidR="003E3339" w:rsidSect="00D8065A">
      <w:pgSz w:w="11900" w:h="16840"/>
      <w:pgMar w:top="851" w:right="662" w:bottom="709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56" w:rsidRDefault="00D44556">
      <w:r>
        <w:separator/>
      </w:r>
    </w:p>
  </w:endnote>
  <w:endnote w:type="continuationSeparator" w:id="0">
    <w:p w:rsidR="00D44556" w:rsidRDefault="00D4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56" w:rsidRDefault="00D44556"/>
  </w:footnote>
  <w:footnote w:type="continuationSeparator" w:id="0">
    <w:p w:rsidR="00D44556" w:rsidRDefault="00D445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B36249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45CA4"/>
    <w:rsid w:val="00064C6A"/>
    <w:rsid w:val="000A6127"/>
    <w:rsid w:val="000B7B4E"/>
    <w:rsid w:val="000F16D5"/>
    <w:rsid w:val="000F60A8"/>
    <w:rsid w:val="0012112E"/>
    <w:rsid w:val="00126CF6"/>
    <w:rsid w:val="00171331"/>
    <w:rsid w:val="0018285A"/>
    <w:rsid w:val="00190ACF"/>
    <w:rsid w:val="001D3DCC"/>
    <w:rsid w:val="001E148F"/>
    <w:rsid w:val="002020B8"/>
    <w:rsid w:val="0022558A"/>
    <w:rsid w:val="002623D6"/>
    <w:rsid w:val="0027362B"/>
    <w:rsid w:val="002865C8"/>
    <w:rsid w:val="002D7F47"/>
    <w:rsid w:val="002E1C1D"/>
    <w:rsid w:val="002E63FA"/>
    <w:rsid w:val="002E6D6A"/>
    <w:rsid w:val="00302CC5"/>
    <w:rsid w:val="00305A05"/>
    <w:rsid w:val="00307BB7"/>
    <w:rsid w:val="003261EC"/>
    <w:rsid w:val="0033597D"/>
    <w:rsid w:val="00344B42"/>
    <w:rsid w:val="003B08A8"/>
    <w:rsid w:val="003E3339"/>
    <w:rsid w:val="003F40DC"/>
    <w:rsid w:val="004228EB"/>
    <w:rsid w:val="004239F4"/>
    <w:rsid w:val="00452E65"/>
    <w:rsid w:val="0047266D"/>
    <w:rsid w:val="004743BA"/>
    <w:rsid w:val="00474A43"/>
    <w:rsid w:val="00492FCA"/>
    <w:rsid w:val="004C1B67"/>
    <w:rsid w:val="004E0728"/>
    <w:rsid w:val="0050374A"/>
    <w:rsid w:val="00507283"/>
    <w:rsid w:val="005116BE"/>
    <w:rsid w:val="00525744"/>
    <w:rsid w:val="0053140D"/>
    <w:rsid w:val="00537B6D"/>
    <w:rsid w:val="00544B10"/>
    <w:rsid w:val="0056454C"/>
    <w:rsid w:val="00574B15"/>
    <w:rsid w:val="005914E0"/>
    <w:rsid w:val="005947A1"/>
    <w:rsid w:val="005A3673"/>
    <w:rsid w:val="005B13EB"/>
    <w:rsid w:val="005B3948"/>
    <w:rsid w:val="005C0F1F"/>
    <w:rsid w:val="005C4FA3"/>
    <w:rsid w:val="005E178B"/>
    <w:rsid w:val="005E3D17"/>
    <w:rsid w:val="005F1A2D"/>
    <w:rsid w:val="00611A15"/>
    <w:rsid w:val="00625906"/>
    <w:rsid w:val="006455F6"/>
    <w:rsid w:val="006504DB"/>
    <w:rsid w:val="00653D44"/>
    <w:rsid w:val="0066266C"/>
    <w:rsid w:val="006627B6"/>
    <w:rsid w:val="006633BD"/>
    <w:rsid w:val="00671E46"/>
    <w:rsid w:val="006749EC"/>
    <w:rsid w:val="006769DE"/>
    <w:rsid w:val="0068651F"/>
    <w:rsid w:val="0069132E"/>
    <w:rsid w:val="006974CA"/>
    <w:rsid w:val="006A67DF"/>
    <w:rsid w:val="006B50F5"/>
    <w:rsid w:val="006B53E8"/>
    <w:rsid w:val="006B766F"/>
    <w:rsid w:val="006D04A1"/>
    <w:rsid w:val="006D2271"/>
    <w:rsid w:val="006D3506"/>
    <w:rsid w:val="006D763F"/>
    <w:rsid w:val="0070324B"/>
    <w:rsid w:val="00714316"/>
    <w:rsid w:val="0072140A"/>
    <w:rsid w:val="00744007"/>
    <w:rsid w:val="00753694"/>
    <w:rsid w:val="00780971"/>
    <w:rsid w:val="00786420"/>
    <w:rsid w:val="007965A9"/>
    <w:rsid w:val="007A3A78"/>
    <w:rsid w:val="007B3461"/>
    <w:rsid w:val="007B48FA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40048"/>
    <w:rsid w:val="00840D5D"/>
    <w:rsid w:val="0085134D"/>
    <w:rsid w:val="00885300"/>
    <w:rsid w:val="008A177A"/>
    <w:rsid w:val="008A34F2"/>
    <w:rsid w:val="008A7CEE"/>
    <w:rsid w:val="008B4274"/>
    <w:rsid w:val="008B50EE"/>
    <w:rsid w:val="008D0CD7"/>
    <w:rsid w:val="008D2DA7"/>
    <w:rsid w:val="008E41D5"/>
    <w:rsid w:val="009109D0"/>
    <w:rsid w:val="0091190B"/>
    <w:rsid w:val="00915F98"/>
    <w:rsid w:val="00961B92"/>
    <w:rsid w:val="0097217F"/>
    <w:rsid w:val="009748E0"/>
    <w:rsid w:val="0098445C"/>
    <w:rsid w:val="009B438D"/>
    <w:rsid w:val="009D1579"/>
    <w:rsid w:val="009E79B2"/>
    <w:rsid w:val="009F2CB2"/>
    <w:rsid w:val="00A05FBC"/>
    <w:rsid w:val="00A11687"/>
    <w:rsid w:val="00A13E67"/>
    <w:rsid w:val="00A14168"/>
    <w:rsid w:val="00A51151"/>
    <w:rsid w:val="00A517AF"/>
    <w:rsid w:val="00A704CC"/>
    <w:rsid w:val="00A75933"/>
    <w:rsid w:val="00A817F2"/>
    <w:rsid w:val="00A86C7A"/>
    <w:rsid w:val="00A9546E"/>
    <w:rsid w:val="00AB3635"/>
    <w:rsid w:val="00AB5A19"/>
    <w:rsid w:val="00AC4AFB"/>
    <w:rsid w:val="00AF0045"/>
    <w:rsid w:val="00AF256D"/>
    <w:rsid w:val="00AF39B7"/>
    <w:rsid w:val="00B02193"/>
    <w:rsid w:val="00B225E4"/>
    <w:rsid w:val="00B3138C"/>
    <w:rsid w:val="00B440DF"/>
    <w:rsid w:val="00B44506"/>
    <w:rsid w:val="00B5206D"/>
    <w:rsid w:val="00B8233D"/>
    <w:rsid w:val="00BB3510"/>
    <w:rsid w:val="00BC26B4"/>
    <w:rsid w:val="00BD0C2E"/>
    <w:rsid w:val="00BD5013"/>
    <w:rsid w:val="00BD5BB6"/>
    <w:rsid w:val="00BE22A6"/>
    <w:rsid w:val="00BF1D87"/>
    <w:rsid w:val="00C23F75"/>
    <w:rsid w:val="00C31496"/>
    <w:rsid w:val="00C32791"/>
    <w:rsid w:val="00C45FC2"/>
    <w:rsid w:val="00C50CBB"/>
    <w:rsid w:val="00C7166F"/>
    <w:rsid w:val="00C76954"/>
    <w:rsid w:val="00CA57D7"/>
    <w:rsid w:val="00CC0737"/>
    <w:rsid w:val="00CC5D0B"/>
    <w:rsid w:val="00CD0D7B"/>
    <w:rsid w:val="00CE2052"/>
    <w:rsid w:val="00CE621E"/>
    <w:rsid w:val="00CF3DEE"/>
    <w:rsid w:val="00CF3F33"/>
    <w:rsid w:val="00D03AC7"/>
    <w:rsid w:val="00D151D9"/>
    <w:rsid w:val="00D22A41"/>
    <w:rsid w:val="00D31BBA"/>
    <w:rsid w:val="00D3647A"/>
    <w:rsid w:val="00D44556"/>
    <w:rsid w:val="00D51AFE"/>
    <w:rsid w:val="00D6449C"/>
    <w:rsid w:val="00D767EE"/>
    <w:rsid w:val="00D8065A"/>
    <w:rsid w:val="00D82542"/>
    <w:rsid w:val="00D84AAD"/>
    <w:rsid w:val="00DA7559"/>
    <w:rsid w:val="00DB18BF"/>
    <w:rsid w:val="00DB41E3"/>
    <w:rsid w:val="00DB6D88"/>
    <w:rsid w:val="00DD6007"/>
    <w:rsid w:val="00DE3A6D"/>
    <w:rsid w:val="00DE6629"/>
    <w:rsid w:val="00E34977"/>
    <w:rsid w:val="00E4206A"/>
    <w:rsid w:val="00E664C8"/>
    <w:rsid w:val="00E66770"/>
    <w:rsid w:val="00E83C65"/>
    <w:rsid w:val="00E8793A"/>
    <w:rsid w:val="00EA65FE"/>
    <w:rsid w:val="00EB19BA"/>
    <w:rsid w:val="00EB234D"/>
    <w:rsid w:val="00EB3DCC"/>
    <w:rsid w:val="00EE744D"/>
    <w:rsid w:val="00F07DC0"/>
    <w:rsid w:val="00F17253"/>
    <w:rsid w:val="00F50E9D"/>
    <w:rsid w:val="00F55F21"/>
    <w:rsid w:val="00F65B37"/>
    <w:rsid w:val="00F67B06"/>
    <w:rsid w:val="00F73113"/>
    <w:rsid w:val="00F91C75"/>
    <w:rsid w:val="00FC5C99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6:12:010410:78" TargetMode="External"/><Relationship Id="rId13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grp365.org/reestr?egrp=26:12:010410: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6:12:010410:78" TargetMode="External"/><Relationship Id="rId14" Type="http://schemas.openxmlformats.org/officeDocument/2006/relationships/hyperlink" Target="consultantplus://offline/ref=F1D8FF26C6E29D1098E39FF0067BB405747D52CC16223E2341B78A7F2081FAF624946F222D2DAC92A4034317C8I7u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</cp:lastModifiedBy>
  <cp:revision>2</cp:revision>
  <cp:lastPrinted>2023-02-16T08:16:00Z</cp:lastPrinted>
  <dcterms:created xsi:type="dcterms:W3CDTF">2023-10-05T06:46:00Z</dcterms:created>
  <dcterms:modified xsi:type="dcterms:W3CDTF">2023-10-05T06:46:00Z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