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D82ECA" w:rsidRDefault="00DF42C0" w:rsidP="007E5E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F42C0" w:rsidRDefault="00DF42C0" w:rsidP="007E5E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7E5E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7E5EA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7E5E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 _________ 2020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52EF" w:rsidRDefault="007665AA" w:rsidP="00CD4FD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B52EF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D4FD0"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>, утвержденную постановлением администрации</w:t>
      </w:r>
      <w:r w:rsidR="00CD4FD0">
        <w:rPr>
          <w:rFonts w:ascii="Times New Roman" w:hAnsi="Times New Roman"/>
          <w:sz w:val="28"/>
          <w:szCs w:val="28"/>
        </w:rPr>
        <w:t xml:space="preserve">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 № 2050</w:t>
      </w:r>
      <w:r w:rsidR="00CD4FD0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B602F7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мероприятий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r w:rsidR="006F5DC1">
        <w:rPr>
          <w:rFonts w:ascii="Times New Roman" w:hAnsi="Times New Roman" w:cs="Times New Roman"/>
          <w:sz w:val="28"/>
          <w:szCs w:val="28"/>
        </w:rPr>
        <w:t>глава 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4FD0">
        <w:rPr>
          <w:rFonts w:ascii="Times New Roman" w:eastAsia="Calibri" w:hAnsi="Times New Roman" w:cs="Times New Roman"/>
          <w:sz w:val="28"/>
          <w:szCs w:val="28"/>
        </w:rPr>
        <w:t xml:space="preserve">по проекту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</w:t>
      </w:r>
      <w:r w:rsidR="00DF42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D4FD0" w:rsidRPr="00547127">
        <w:rPr>
          <w:rFonts w:ascii="Times New Roman" w:hAnsi="Times New Roman"/>
          <w:bCs/>
          <w:sz w:val="28"/>
          <w:szCs w:val="28"/>
        </w:rPr>
        <w:t xml:space="preserve">в границах земельных участков </w:t>
      </w:r>
      <w:r w:rsidR="00DF42C0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CD4FD0" w:rsidRPr="00547127">
        <w:rPr>
          <w:rFonts w:ascii="Times New Roman" w:hAnsi="Times New Roman"/>
          <w:bCs/>
          <w:sz w:val="28"/>
          <w:szCs w:val="28"/>
        </w:rPr>
        <w:t>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 № 2050</w:t>
      </w:r>
      <w:r w:rsidR="00CD4FD0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, которое состоится </w:t>
      </w:r>
      <w:r w:rsidR="006F5DC1">
        <w:rPr>
          <w:rFonts w:ascii="Times New Roman" w:hAnsi="Times New Roman" w:cs="Times New Roman"/>
          <w:sz w:val="28"/>
          <w:szCs w:val="28"/>
        </w:rPr>
        <w:t>03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5D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5AB">
        <w:rPr>
          <w:rFonts w:ascii="Times New Roman" w:hAnsi="Times New Roman" w:cs="Times New Roman"/>
          <w:sz w:val="28"/>
          <w:szCs w:val="28"/>
        </w:rPr>
        <w:t xml:space="preserve">в </w:t>
      </w:r>
      <w:r w:rsidR="006F5DC1">
        <w:rPr>
          <w:rFonts w:ascii="Times New Roman" w:hAnsi="Times New Roman" w:cs="Times New Roman"/>
          <w:sz w:val="28"/>
          <w:szCs w:val="28"/>
        </w:rPr>
        <w:t>1</w:t>
      </w:r>
      <w:r w:rsidR="00CD4FD0">
        <w:rPr>
          <w:rFonts w:ascii="Times New Roman" w:hAnsi="Times New Roman" w:cs="Times New Roman"/>
          <w:sz w:val="28"/>
          <w:szCs w:val="28"/>
        </w:rPr>
        <w:t>2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00 мин. </w:t>
      </w:r>
      <w:r w:rsidR="00B602F7">
        <w:rPr>
          <w:rFonts w:ascii="Times New Roman" w:hAnsi="Times New Roman" w:cs="Times New Roman"/>
          <w:sz w:val="28"/>
          <w:szCs w:val="28"/>
        </w:rPr>
        <w:t>по адресу: г. Ставрополь, проспект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 xml:space="preserve">, </w:t>
      </w:r>
      <w:r w:rsidR="00B602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35AB">
        <w:rPr>
          <w:rFonts w:ascii="Times New Roman" w:hAnsi="Times New Roman" w:cs="Times New Roman"/>
          <w:sz w:val="28"/>
          <w:szCs w:val="28"/>
        </w:rPr>
        <w:t>зал заседаний Ставропольской городской Думы.</w:t>
      </w:r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замечания и предложения по 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C47AD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D4F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</w:t>
      </w:r>
      <w:r w:rsidR="007E5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CD4FD0" w:rsidRPr="003575EB">
        <w:rPr>
          <w:rFonts w:ascii="Times New Roman" w:hAnsi="Times New Roman"/>
          <w:sz w:val="28"/>
          <w:szCs w:val="28"/>
        </w:rPr>
        <w:t xml:space="preserve">в документацию по планировке территории (проект планировки территории, проект межевания территории) </w:t>
      </w:r>
      <w:r w:rsidR="00CD4FD0" w:rsidRPr="00547127">
        <w:rPr>
          <w:rFonts w:ascii="Times New Roman" w:hAnsi="Times New Roman"/>
          <w:bCs/>
          <w:sz w:val="28"/>
          <w:szCs w:val="28"/>
        </w:rPr>
        <w:t xml:space="preserve">в границах земельных участков </w:t>
      </w:r>
      <w:r w:rsidR="007E5EA9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CD4FD0" w:rsidRPr="00547127">
        <w:rPr>
          <w:rFonts w:ascii="Times New Roman" w:hAnsi="Times New Roman"/>
          <w:bCs/>
          <w:sz w:val="28"/>
          <w:szCs w:val="28"/>
        </w:rPr>
        <w:t>с кадастровыми номерами: 26:12:</w:t>
      </w:r>
      <w:r w:rsidR="00CD4FD0">
        <w:rPr>
          <w:rFonts w:ascii="Times New Roman" w:hAnsi="Times New Roman"/>
          <w:bCs/>
          <w:sz w:val="28"/>
          <w:szCs w:val="28"/>
        </w:rPr>
        <w:t>011401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 xml:space="preserve">364,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784,</w:t>
      </w:r>
      <w:r w:rsidR="00CD4FD0"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547127">
        <w:rPr>
          <w:rFonts w:ascii="Times New Roman" w:hAnsi="Times New Roman"/>
          <w:bCs/>
          <w:sz w:val="28"/>
          <w:szCs w:val="28"/>
        </w:rPr>
        <w:t>26:12:</w:t>
      </w:r>
      <w:r w:rsidR="00CD4FD0">
        <w:rPr>
          <w:rFonts w:ascii="Times New Roman" w:hAnsi="Times New Roman"/>
          <w:bCs/>
          <w:sz w:val="28"/>
          <w:szCs w:val="28"/>
        </w:rPr>
        <w:t>010906</w:t>
      </w:r>
      <w:r w:rsidR="00CD4FD0" w:rsidRPr="00547127">
        <w:rPr>
          <w:rFonts w:ascii="Times New Roman" w:hAnsi="Times New Roman"/>
          <w:bCs/>
          <w:sz w:val="28"/>
          <w:szCs w:val="28"/>
        </w:rPr>
        <w:t>:</w:t>
      </w:r>
      <w:r w:rsidR="00CD4FD0">
        <w:rPr>
          <w:rFonts w:ascii="Times New Roman" w:hAnsi="Times New Roman"/>
          <w:bCs/>
          <w:sz w:val="28"/>
          <w:szCs w:val="28"/>
        </w:rPr>
        <w:t>785</w:t>
      </w:r>
      <w:r w:rsidR="00CD4FD0" w:rsidRPr="00F068F4">
        <w:rPr>
          <w:rFonts w:ascii="Times New Roman" w:hAnsi="Times New Roman"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>города Ставрополя</w:t>
      </w:r>
      <w:r w:rsidR="00CD4FD0">
        <w:rPr>
          <w:rFonts w:ascii="Times New Roman" w:hAnsi="Times New Roman"/>
          <w:bCs/>
          <w:sz w:val="28"/>
          <w:szCs w:val="28"/>
        </w:rPr>
        <w:t xml:space="preserve"> </w:t>
      </w:r>
      <w:r w:rsidR="00CD4FD0" w:rsidRPr="00D7727B">
        <w:rPr>
          <w:rFonts w:ascii="Times New Roman" w:hAnsi="Times New Roman"/>
          <w:sz w:val="28"/>
          <w:szCs w:val="28"/>
        </w:rPr>
        <w:t xml:space="preserve">в целях </w:t>
      </w:r>
      <w:r w:rsidR="00CD4FD0"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="00CD4FD0"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 w:rsidR="00CD4FD0">
        <w:rPr>
          <w:rFonts w:ascii="Times New Roman" w:hAnsi="Times New Roman"/>
          <w:sz w:val="28"/>
          <w:szCs w:val="28"/>
        </w:rPr>
        <w:t>01.08.2019 № 2050</w:t>
      </w:r>
      <w:r w:rsidR="00CD4FD0" w:rsidRPr="00C36353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831784">
        <w:rPr>
          <w:rFonts w:ascii="Times New Roman" w:hAnsi="Times New Roman" w:cs="Times New Roman"/>
          <w:sz w:val="28"/>
          <w:szCs w:val="28"/>
        </w:rPr>
        <w:t>,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>частники публичных слушаний имеют право внести свои замечания и предложения 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02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застройке города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lastRenderedPageBreak/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7E5EA9" w:rsidRPr="007E5EA9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EA9">
        <w:rPr>
          <w:rFonts w:ascii="Times New Roman" w:hAnsi="Times New Roman"/>
          <w:sz w:val="28"/>
          <w:szCs w:val="28"/>
        </w:rPr>
        <w:t>Замечания и предложения вносятся участниками публичных слушаний с указанием наименования проекта внесения изменений в корректировку генерального плана города Ставрополя на 2010 – 2030 годы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E5EA9" w:rsidRPr="007E5EA9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EA9">
        <w:rPr>
          <w:rFonts w:ascii="Times New Roman" w:hAnsi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831784" w:rsidRDefault="007E5EA9" w:rsidP="007E5EA9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EA9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831784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831784" w:rsidRPr="00831784" w:rsidSect="000D08ED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3C" w:rsidRDefault="0003403C" w:rsidP="00E038E9">
      <w:pPr>
        <w:spacing w:after="0" w:line="240" w:lineRule="auto"/>
      </w:pPr>
      <w:r>
        <w:separator/>
      </w:r>
    </w:p>
  </w:endnote>
  <w:endnote w:type="continuationSeparator" w:id="0">
    <w:p w:rsidR="0003403C" w:rsidRDefault="0003403C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3C" w:rsidRDefault="0003403C" w:rsidP="00E038E9">
      <w:pPr>
        <w:spacing w:after="0" w:line="240" w:lineRule="auto"/>
      </w:pPr>
      <w:r>
        <w:separator/>
      </w:r>
    </w:p>
  </w:footnote>
  <w:footnote w:type="continuationSeparator" w:id="0">
    <w:p w:rsidR="0003403C" w:rsidRDefault="0003403C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DF42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06EB"/>
    <w:multiLevelType w:val="hybridMultilevel"/>
    <w:tmpl w:val="947CF55E"/>
    <w:lvl w:ilvl="0" w:tplc="543A9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3403C"/>
    <w:rsid w:val="00053E3C"/>
    <w:rsid w:val="00062ADC"/>
    <w:rsid w:val="000D08ED"/>
    <w:rsid w:val="001120ED"/>
    <w:rsid w:val="0011594D"/>
    <w:rsid w:val="00176368"/>
    <w:rsid w:val="001B0A1A"/>
    <w:rsid w:val="001E3ECF"/>
    <w:rsid w:val="001F3BFD"/>
    <w:rsid w:val="00206937"/>
    <w:rsid w:val="0024143D"/>
    <w:rsid w:val="00245DE9"/>
    <w:rsid w:val="002555DF"/>
    <w:rsid w:val="00262BE3"/>
    <w:rsid w:val="00264ED9"/>
    <w:rsid w:val="00296F0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46C98"/>
    <w:rsid w:val="004617D9"/>
    <w:rsid w:val="004629E2"/>
    <w:rsid w:val="00490E09"/>
    <w:rsid w:val="004D216F"/>
    <w:rsid w:val="005219A1"/>
    <w:rsid w:val="00543A14"/>
    <w:rsid w:val="00550974"/>
    <w:rsid w:val="005B195D"/>
    <w:rsid w:val="005C192E"/>
    <w:rsid w:val="005C4005"/>
    <w:rsid w:val="0060635A"/>
    <w:rsid w:val="00663254"/>
    <w:rsid w:val="006E458D"/>
    <w:rsid w:val="006F5DC1"/>
    <w:rsid w:val="00714A3E"/>
    <w:rsid w:val="007665AA"/>
    <w:rsid w:val="0076754E"/>
    <w:rsid w:val="007A3EA7"/>
    <w:rsid w:val="007C18A0"/>
    <w:rsid w:val="007E5EA9"/>
    <w:rsid w:val="00831784"/>
    <w:rsid w:val="0083272D"/>
    <w:rsid w:val="00854295"/>
    <w:rsid w:val="008825EE"/>
    <w:rsid w:val="008A14A3"/>
    <w:rsid w:val="008C318F"/>
    <w:rsid w:val="008D407C"/>
    <w:rsid w:val="008E6F16"/>
    <w:rsid w:val="008F250C"/>
    <w:rsid w:val="008F2CD6"/>
    <w:rsid w:val="009059E7"/>
    <w:rsid w:val="009073D5"/>
    <w:rsid w:val="00955E48"/>
    <w:rsid w:val="0096411D"/>
    <w:rsid w:val="009827F6"/>
    <w:rsid w:val="009B4794"/>
    <w:rsid w:val="009B497B"/>
    <w:rsid w:val="009B52EF"/>
    <w:rsid w:val="009B6A67"/>
    <w:rsid w:val="009D795E"/>
    <w:rsid w:val="00A21F9A"/>
    <w:rsid w:val="00A45BB9"/>
    <w:rsid w:val="00A66B77"/>
    <w:rsid w:val="00AB21B8"/>
    <w:rsid w:val="00AF004D"/>
    <w:rsid w:val="00AF250E"/>
    <w:rsid w:val="00B24F3B"/>
    <w:rsid w:val="00B36E01"/>
    <w:rsid w:val="00B602F7"/>
    <w:rsid w:val="00B7623E"/>
    <w:rsid w:val="00B835AB"/>
    <w:rsid w:val="00B879EB"/>
    <w:rsid w:val="00B93ADC"/>
    <w:rsid w:val="00BC51EC"/>
    <w:rsid w:val="00BF4D32"/>
    <w:rsid w:val="00C26C60"/>
    <w:rsid w:val="00C47AD1"/>
    <w:rsid w:val="00CD4FD0"/>
    <w:rsid w:val="00D60D2D"/>
    <w:rsid w:val="00D64901"/>
    <w:rsid w:val="00D81EC4"/>
    <w:rsid w:val="00D82ECA"/>
    <w:rsid w:val="00DD1824"/>
    <w:rsid w:val="00DD57B0"/>
    <w:rsid w:val="00DE63A3"/>
    <w:rsid w:val="00DF42C0"/>
    <w:rsid w:val="00E038E9"/>
    <w:rsid w:val="00E7566F"/>
    <w:rsid w:val="00EB67BD"/>
    <w:rsid w:val="00EC77DA"/>
    <w:rsid w:val="00ED3C67"/>
    <w:rsid w:val="00EE7A87"/>
    <w:rsid w:val="00F35558"/>
    <w:rsid w:val="00F36CE7"/>
    <w:rsid w:val="00F571F6"/>
    <w:rsid w:val="00F6146A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F7DDA-7029-4420-8378-35AE949E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Дарган Виктор Сергеевич</cp:lastModifiedBy>
  <cp:revision>20</cp:revision>
  <cp:lastPrinted>2020-06-18T11:28:00Z</cp:lastPrinted>
  <dcterms:created xsi:type="dcterms:W3CDTF">2016-10-20T08:32:00Z</dcterms:created>
  <dcterms:modified xsi:type="dcterms:W3CDTF">2020-06-18T14:43:00Z</dcterms:modified>
</cp:coreProperties>
</file>