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80" w:rsidRPr="00E166FD" w:rsidRDefault="009F4580" w:rsidP="009F4580">
      <w:pPr>
        <w:spacing w:line="240" w:lineRule="exact"/>
        <w:jc w:val="center"/>
        <w:rPr>
          <w:b/>
          <w:caps/>
          <w:sz w:val="28"/>
          <w:szCs w:val="28"/>
        </w:rPr>
      </w:pPr>
      <w:r w:rsidRPr="00E166FD">
        <w:rPr>
          <w:b/>
          <w:caps/>
          <w:sz w:val="28"/>
          <w:szCs w:val="28"/>
        </w:rPr>
        <w:t>Отчет</w:t>
      </w:r>
    </w:p>
    <w:p w:rsidR="009F4580" w:rsidRPr="00E166FD" w:rsidRDefault="009F4580" w:rsidP="009F4580">
      <w:pPr>
        <w:spacing w:line="240" w:lineRule="exact"/>
        <w:jc w:val="center"/>
        <w:rPr>
          <w:b/>
          <w:sz w:val="28"/>
          <w:szCs w:val="28"/>
        </w:rPr>
      </w:pPr>
      <w:r w:rsidRPr="00E166FD">
        <w:rPr>
          <w:b/>
          <w:sz w:val="28"/>
          <w:szCs w:val="28"/>
        </w:rPr>
        <w:t>комитет</w:t>
      </w:r>
      <w:r w:rsidR="007922EA" w:rsidRPr="00E166FD">
        <w:rPr>
          <w:b/>
          <w:sz w:val="28"/>
          <w:szCs w:val="28"/>
        </w:rPr>
        <w:t>а городского хозяйства</w:t>
      </w:r>
      <w:r w:rsidRPr="00E166FD">
        <w:rPr>
          <w:b/>
          <w:sz w:val="28"/>
          <w:szCs w:val="28"/>
        </w:rPr>
        <w:t xml:space="preserve"> администрации города Ставрополя о проделанной работе </w:t>
      </w:r>
      <w:r w:rsidR="007922EA" w:rsidRPr="00E166FD">
        <w:rPr>
          <w:b/>
          <w:sz w:val="28"/>
          <w:szCs w:val="28"/>
        </w:rPr>
        <w:t>за</w:t>
      </w:r>
      <w:r w:rsidR="002850BD" w:rsidRPr="00E166FD">
        <w:rPr>
          <w:b/>
          <w:sz w:val="28"/>
          <w:szCs w:val="28"/>
        </w:rPr>
        <w:t xml:space="preserve"> 2010</w:t>
      </w:r>
      <w:r w:rsidRPr="00E166FD">
        <w:rPr>
          <w:b/>
          <w:sz w:val="28"/>
          <w:szCs w:val="28"/>
        </w:rPr>
        <w:t xml:space="preserve"> год</w:t>
      </w:r>
    </w:p>
    <w:p w:rsidR="002850BD" w:rsidRPr="00E166FD" w:rsidRDefault="002850BD" w:rsidP="009F4580">
      <w:pPr>
        <w:spacing w:line="240" w:lineRule="exact"/>
        <w:jc w:val="center"/>
        <w:rPr>
          <w:sz w:val="28"/>
          <w:szCs w:val="28"/>
        </w:rPr>
      </w:pPr>
    </w:p>
    <w:p w:rsidR="002850BD" w:rsidRPr="00E166FD" w:rsidRDefault="002850BD" w:rsidP="002850BD">
      <w:pPr>
        <w:spacing w:line="240" w:lineRule="exact"/>
        <w:rPr>
          <w:sz w:val="28"/>
          <w:szCs w:val="28"/>
        </w:rPr>
      </w:pPr>
    </w:p>
    <w:p w:rsidR="002850BD" w:rsidRPr="00E166FD" w:rsidRDefault="002850BD" w:rsidP="002850BD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В 2010 году комитету городского хозяйства администрации города Ставрополя на реализацию полномочий в области жилищно-коммунального хозяйства города </w:t>
      </w:r>
      <w:r w:rsidR="00E50BC6" w:rsidRPr="00E166FD">
        <w:rPr>
          <w:sz w:val="28"/>
          <w:szCs w:val="28"/>
        </w:rPr>
        <w:t xml:space="preserve">было </w:t>
      </w:r>
      <w:r w:rsidRPr="00E166FD">
        <w:rPr>
          <w:sz w:val="28"/>
          <w:szCs w:val="28"/>
        </w:rPr>
        <w:t xml:space="preserve">предусмотрено </w:t>
      </w:r>
      <w:r w:rsidR="00131B21" w:rsidRPr="00E166FD">
        <w:rPr>
          <w:sz w:val="28"/>
          <w:szCs w:val="28"/>
        </w:rPr>
        <w:t>1,</w:t>
      </w:r>
      <w:r w:rsidR="00995241" w:rsidRPr="00E166FD">
        <w:rPr>
          <w:sz w:val="28"/>
          <w:szCs w:val="28"/>
        </w:rPr>
        <w:t>698</w:t>
      </w:r>
      <w:r w:rsidRPr="00E166FD">
        <w:rPr>
          <w:sz w:val="28"/>
          <w:szCs w:val="28"/>
        </w:rPr>
        <w:t xml:space="preserve"> мл</w:t>
      </w:r>
      <w:r w:rsidR="00131B21" w:rsidRPr="00E166FD">
        <w:rPr>
          <w:sz w:val="28"/>
          <w:szCs w:val="28"/>
        </w:rPr>
        <w:t>рд</w:t>
      </w:r>
      <w:r w:rsidR="00995241" w:rsidRPr="00E166FD">
        <w:rPr>
          <w:sz w:val="28"/>
          <w:szCs w:val="28"/>
        </w:rPr>
        <w:t>. рублей.</w:t>
      </w:r>
      <w:r w:rsidRPr="00E166FD">
        <w:rPr>
          <w:sz w:val="28"/>
          <w:szCs w:val="28"/>
        </w:rPr>
        <w:t xml:space="preserve"> </w:t>
      </w:r>
      <w:r w:rsidR="00995241" w:rsidRPr="00E166FD">
        <w:rPr>
          <w:sz w:val="28"/>
          <w:szCs w:val="28"/>
        </w:rPr>
        <w:t>О</w:t>
      </w:r>
      <w:r w:rsidR="00866E9F" w:rsidRPr="00E166FD">
        <w:rPr>
          <w:sz w:val="28"/>
          <w:szCs w:val="28"/>
        </w:rPr>
        <w:t>своение</w:t>
      </w:r>
      <w:r w:rsidRPr="00E166FD">
        <w:rPr>
          <w:sz w:val="28"/>
          <w:szCs w:val="28"/>
        </w:rPr>
        <w:t xml:space="preserve"> </w:t>
      </w:r>
      <w:r w:rsidR="00995241" w:rsidRPr="00E166FD">
        <w:rPr>
          <w:sz w:val="28"/>
          <w:szCs w:val="28"/>
        </w:rPr>
        <w:t xml:space="preserve">за 2010 год </w:t>
      </w:r>
      <w:r w:rsidR="00BA358E" w:rsidRPr="00E166FD">
        <w:rPr>
          <w:sz w:val="28"/>
          <w:szCs w:val="28"/>
        </w:rPr>
        <w:t>состав</w:t>
      </w:r>
      <w:r w:rsidR="00866E9F" w:rsidRPr="00E166FD">
        <w:rPr>
          <w:sz w:val="28"/>
          <w:szCs w:val="28"/>
        </w:rPr>
        <w:t>ило</w:t>
      </w:r>
      <w:r w:rsidR="00995241" w:rsidRPr="00E166FD">
        <w:rPr>
          <w:sz w:val="28"/>
          <w:szCs w:val="28"/>
        </w:rPr>
        <w:t xml:space="preserve"> </w:t>
      </w:r>
      <w:r w:rsidR="00BA358E" w:rsidRPr="00E166FD">
        <w:rPr>
          <w:sz w:val="28"/>
          <w:szCs w:val="28"/>
        </w:rPr>
        <w:t>9</w:t>
      </w:r>
      <w:r w:rsidR="00995241" w:rsidRPr="00E166FD">
        <w:rPr>
          <w:sz w:val="28"/>
          <w:szCs w:val="28"/>
        </w:rPr>
        <w:t>6</w:t>
      </w:r>
      <w:r w:rsidR="00BA358E" w:rsidRPr="00E166FD">
        <w:rPr>
          <w:sz w:val="28"/>
          <w:szCs w:val="28"/>
        </w:rPr>
        <w:t xml:space="preserve"> % </w:t>
      </w:r>
      <w:r w:rsidR="00BA358E" w:rsidRPr="00E166FD">
        <w:t>(</w:t>
      </w:r>
      <w:r w:rsidR="00995241" w:rsidRPr="00E166FD">
        <w:t>1,631 млрд</w:t>
      </w:r>
      <w:r w:rsidRPr="00E166FD">
        <w:t>. рублей</w:t>
      </w:r>
      <w:r w:rsidR="00BA358E" w:rsidRPr="00E166FD">
        <w:t>)</w:t>
      </w:r>
      <w:r w:rsidRPr="00E166FD">
        <w:rPr>
          <w:sz w:val="28"/>
          <w:szCs w:val="28"/>
        </w:rPr>
        <w:t>.</w:t>
      </w:r>
    </w:p>
    <w:p w:rsidR="00196701" w:rsidRPr="00E166FD" w:rsidRDefault="00196701" w:rsidP="002850BD">
      <w:pPr>
        <w:ind w:firstLine="709"/>
        <w:jc w:val="both"/>
        <w:rPr>
          <w:sz w:val="28"/>
          <w:szCs w:val="28"/>
        </w:rPr>
      </w:pPr>
    </w:p>
    <w:p w:rsidR="0065576D" w:rsidRPr="00E166FD" w:rsidRDefault="00DB020C" w:rsidP="00DE6FF3">
      <w:pPr>
        <w:spacing w:line="240" w:lineRule="exact"/>
        <w:jc w:val="center"/>
        <w:rPr>
          <w:b/>
          <w:sz w:val="28"/>
          <w:szCs w:val="28"/>
        </w:rPr>
      </w:pPr>
      <w:r w:rsidRPr="00E166FD">
        <w:rPr>
          <w:b/>
          <w:sz w:val="28"/>
          <w:szCs w:val="28"/>
        </w:rPr>
        <w:t>Энергоресурсообеспечение и энергосбережение</w:t>
      </w:r>
    </w:p>
    <w:p w:rsidR="00DE6FF3" w:rsidRPr="00E166FD" w:rsidRDefault="00DE6FF3" w:rsidP="00E50BC6">
      <w:pPr>
        <w:jc w:val="center"/>
        <w:rPr>
          <w:b/>
          <w:sz w:val="28"/>
          <w:szCs w:val="28"/>
        </w:rPr>
      </w:pPr>
    </w:p>
    <w:p w:rsidR="00AC576E" w:rsidRPr="00E166FD" w:rsidRDefault="00995241" w:rsidP="009A1FF2">
      <w:pPr>
        <w:tabs>
          <w:tab w:val="left" w:pos="3825"/>
        </w:tabs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Для организации уличного освещения </w:t>
      </w:r>
      <w:r w:rsidR="00132B06" w:rsidRPr="00E166FD">
        <w:rPr>
          <w:sz w:val="28"/>
          <w:szCs w:val="28"/>
        </w:rPr>
        <w:t>комитетом городского хозяйства администрации города Ставрополя с ОАО «Ставропольэнергосбыт» заключен муниципальный контракт на оказание услуг по освещению</w:t>
      </w:r>
      <w:r w:rsidR="00131B21" w:rsidRPr="00E166FD">
        <w:rPr>
          <w:sz w:val="28"/>
          <w:szCs w:val="28"/>
        </w:rPr>
        <w:t xml:space="preserve"> улиц</w:t>
      </w:r>
      <w:r w:rsidR="00132B06" w:rsidRPr="00E166FD">
        <w:rPr>
          <w:sz w:val="28"/>
          <w:szCs w:val="28"/>
        </w:rPr>
        <w:t xml:space="preserve"> города Ставрополя. Стоимость контракта в соответствии с бюджетом на 2010 год составила 7</w:t>
      </w:r>
      <w:r w:rsidR="00CC5E2B" w:rsidRPr="00E166FD">
        <w:rPr>
          <w:sz w:val="28"/>
          <w:szCs w:val="28"/>
        </w:rPr>
        <w:t>9,6</w:t>
      </w:r>
      <w:r w:rsidR="00132B06" w:rsidRPr="00E166FD">
        <w:rPr>
          <w:sz w:val="28"/>
          <w:szCs w:val="28"/>
        </w:rPr>
        <w:t xml:space="preserve"> млн. рублей</w:t>
      </w:r>
      <w:r w:rsidR="00AC576E" w:rsidRPr="00E166FD">
        <w:rPr>
          <w:sz w:val="28"/>
          <w:szCs w:val="28"/>
        </w:rPr>
        <w:t xml:space="preserve"> </w:t>
      </w:r>
      <w:r w:rsidR="009A1FF2" w:rsidRPr="00E166FD">
        <w:t>(</w:t>
      </w:r>
      <w:r w:rsidR="00AC576E" w:rsidRPr="00E166FD">
        <w:t>в том числе:</w:t>
      </w:r>
      <w:r w:rsidR="009A1FF2" w:rsidRPr="00E166FD">
        <w:t xml:space="preserve"> </w:t>
      </w:r>
      <w:r w:rsidR="00AC576E" w:rsidRPr="00E166FD">
        <w:t>оплата электрической энергии, расходуемой на услуги по наружно</w:t>
      </w:r>
      <w:r w:rsidR="009A1FF2" w:rsidRPr="00E166FD">
        <w:t xml:space="preserve">му освещению – 52,4 млн. рублей, </w:t>
      </w:r>
      <w:r w:rsidR="00AC576E" w:rsidRPr="00E166FD">
        <w:t>оказание усл</w:t>
      </w:r>
      <w:r w:rsidR="00CC5E2B" w:rsidRPr="00E166FD">
        <w:t xml:space="preserve">уг по наружному освещению – </w:t>
      </w:r>
      <w:r w:rsidR="00AC576E" w:rsidRPr="00E166FD">
        <w:t xml:space="preserve"> </w:t>
      </w:r>
      <w:r w:rsidR="00CC5E2B" w:rsidRPr="00E166FD">
        <w:t xml:space="preserve">27,1 </w:t>
      </w:r>
      <w:r w:rsidR="00AC576E" w:rsidRPr="00E166FD">
        <w:t>млн. рублей</w:t>
      </w:r>
      <w:r w:rsidR="009A1FF2" w:rsidRPr="00E166FD">
        <w:t>)</w:t>
      </w:r>
      <w:r w:rsidR="00AC576E" w:rsidRPr="00E166FD">
        <w:rPr>
          <w:sz w:val="28"/>
          <w:szCs w:val="28"/>
        </w:rPr>
        <w:t>.</w:t>
      </w:r>
    </w:p>
    <w:p w:rsidR="00FA6ADA" w:rsidRPr="00E166FD" w:rsidRDefault="00FA6ADA" w:rsidP="009B2DD3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При выполнении работ по ремонту систем наружного освещения города, производилась замена устаревших светильников на энергосберегающие. </w:t>
      </w:r>
      <w:r w:rsidR="009B2DD3" w:rsidRPr="00E166FD">
        <w:rPr>
          <w:sz w:val="28"/>
          <w:szCs w:val="28"/>
        </w:rPr>
        <w:t xml:space="preserve">В 2010 году выполнена замена устаревших светильников с ртутными лампами и лампами накаливания на энергосберегающие на 59 улицах города </w:t>
      </w:r>
      <w:r w:rsidR="009B2DD3" w:rsidRPr="00E166FD">
        <w:t>(в количестве 995 единиц)</w:t>
      </w:r>
      <w:r w:rsidR="009B2DD3" w:rsidRPr="00E166FD">
        <w:rPr>
          <w:sz w:val="28"/>
          <w:szCs w:val="28"/>
        </w:rPr>
        <w:t>. Также произведена замена</w:t>
      </w:r>
      <w:r w:rsidRPr="00E166FD">
        <w:rPr>
          <w:sz w:val="28"/>
          <w:szCs w:val="28"/>
        </w:rPr>
        <w:t xml:space="preserve"> </w:t>
      </w:r>
      <w:r w:rsidR="00E50BC6" w:rsidRPr="00E166FD">
        <w:rPr>
          <w:sz w:val="28"/>
          <w:szCs w:val="28"/>
        </w:rPr>
        <w:t xml:space="preserve">276 </w:t>
      </w:r>
      <w:r w:rsidRPr="00E166FD">
        <w:rPr>
          <w:sz w:val="28"/>
          <w:szCs w:val="28"/>
        </w:rPr>
        <w:t>ламп в светильниках</w:t>
      </w:r>
      <w:r w:rsidR="00E50BC6" w:rsidRPr="00E166FD">
        <w:rPr>
          <w:sz w:val="28"/>
          <w:szCs w:val="28"/>
        </w:rPr>
        <w:t xml:space="preserve"> на торшерных стойках на энергосберегающие.</w:t>
      </w:r>
    </w:p>
    <w:p w:rsidR="00FA6ADA" w:rsidRPr="00E166FD" w:rsidRDefault="00FA6ADA" w:rsidP="00FA6ADA">
      <w:pPr>
        <w:ind w:firstLine="851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Фактическое потребление электрической энергии на</w:t>
      </w:r>
      <w:r w:rsidR="00E50BC6" w:rsidRPr="00E166FD">
        <w:rPr>
          <w:sz w:val="28"/>
          <w:szCs w:val="28"/>
        </w:rPr>
        <w:t xml:space="preserve"> уличное освещение за 2010 год составило 9,8 млн. кВт/</w:t>
      </w:r>
      <w:r w:rsidRPr="00E166FD">
        <w:rPr>
          <w:sz w:val="28"/>
          <w:szCs w:val="28"/>
        </w:rPr>
        <w:t>час</w:t>
      </w:r>
      <w:r w:rsidR="00E3746B" w:rsidRPr="00E166FD">
        <w:rPr>
          <w:sz w:val="28"/>
          <w:szCs w:val="28"/>
        </w:rPr>
        <w:t>.</w:t>
      </w:r>
      <w:r w:rsidRPr="00E166FD">
        <w:rPr>
          <w:sz w:val="28"/>
          <w:szCs w:val="28"/>
        </w:rPr>
        <w:t xml:space="preserve"> При среднем тар</w:t>
      </w:r>
      <w:r w:rsidR="00E50BC6" w:rsidRPr="00E166FD">
        <w:rPr>
          <w:sz w:val="28"/>
          <w:szCs w:val="28"/>
        </w:rPr>
        <w:t>ифе за 2010 год 4,8 руб. за кВт/</w:t>
      </w:r>
      <w:r w:rsidRPr="00E166FD">
        <w:rPr>
          <w:sz w:val="28"/>
          <w:szCs w:val="28"/>
        </w:rPr>
        <w:t>час</w:t>
      </w:r>
      <w:r w:rsidR="00E50BC6" w:rsidRPr="00E166FD">
        <w:rPr>
          <w:sz w:val="28"/>
          <w:szCs w:val="28"/>
        </w:rPr>
        <w:t>.</w:t>
      </w:r>
      <w:r w:rsidRPr="00E166FD">
        <w:rPr>
          <w:sz w:val="28"/>
          <w:szCs w:val="28"/>
        </w:rPr>
        <w:t xml:space="preserve"> </w:t>
      </w:r>
      <w:r w:rsidR="00E50BC6" w:rsidRPr="00E166FD">
        <w:rPr>
          <w:sz w:val="28"/>
          <w:szCs w:val="28"/>
        </w:rPr>
        <w:t>Э</w:t>
      </w:r>
      <w:r w:rsidRPr="00E166FD">
        <w:rPr>
          <w:sz w:val="28"/>
          <w:szCs w:val="28"/>
        </w:rPr>
        <w:t>кономия бюджетных средств составила 8 млн. рублей.</w:t>
      </w:r>
    </w:p>
    <w:p w:rsidR="00035F44" w:rsidRPr="00E166FD" w:rsidRDefault="009A1FF2" w:rsidP="00035F44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В</w:t>
      </w:r>
      <w:r w:rsidR="00035F44" w:rsidRPr="00E166FD">
        <w:rPr>
          <w:sz w:val="28"/>
          <w:szCs w:val="28"/>
        </w:rPr>
        <w:t xml:space="preserve"> рамках краевой целевой программы «Энергосбережение, развитие возобновляемых источников энергии в Ставропольс</w:t>
      </w:r>
      <w:r w:rsidR="005B684F" w:rsidRPr="00E166FD">
        <w:rPr>
          <w:sz w:val="28"/>
          <w:szCs w:val="28"/>
        </w:rPr>
        <w:t xml:space="preserve">ком крае на 2009 </w:t>
      </w:r>
      <w:r w:rsidRPr="00E166FD">
        <w:rPr>
          <w:sz w:val="28"/>
          <w:szCs w:val="28"/>
        </w:rPr>
        <w:t>–</w:t>
      </w:r>
      <w:r w:rsidR="005B684F" w:rsidRPr="00E166FD">
        <w:rPr>
          <w:sz w:val="28"/>
          <w:szCs w:val="28"/>
        </w:rPr>
        <w:t xml:space="preserve"> 2013</w:t>
      </w:r>
      <w:r w:rsidRPr="00E166FD">
        <w:rPr>
          <w:sz w:val="28"/>
          <w:szCs w:val="28"/>
        </w:rPr>
        <w:t xml:space="preserve"> </w:t>
      </w:r>
      <w:r w:rsidR="005B684F" w:rsidRPr="00E166FD">
        <w:rPr>
          <w:sz w:val="28"/>
          <w:szCs w:val="28"/>
        </w:rPr>
        <w:t>годы» в</w:t>
      </w:r>
      <w:r w:rsidR="00035F44" w:rsidRPr="00E166FD">
        <w:rPr>
          <w:sz w:val="28"/>
          <w:szCs w:val="28"/>
        </w:rPr>
        <w:t xml:space="preserve"> </w:t>
      </w:r>
      <w:r w:rsidR="009B2DD3" w:rsidRPr="00E166FD">
        <w:rPr>
          <w:sz w:val="28"/>
          <w:szCs w:val="28"/>
        </w:rPr>
        <w:t>2010 году</w:t>
      </w:r>
      <w:r w:rsidR="00035F44" w:rsidRPr="00E166FD">
        <w:rPr>
          <w:sz w:val="28"/>
          <w:szCs w:val="28"/>
        </w:rPr>
        <w:t xml:space="preserve"> были выполнены </w:t>
      </w:r>
      <w:r w:rsidR="00814EB1" w:rsidRPr="00E166FD">
        <w:rPr>
          <w:sz w:val="28"/>
          <w:szCs w:val="28"/>
        </w:rPr>
        <w:t>работы</w:t>
      </w:r>
      <w:r w:rsidR="005B684F" w:rsidRPr="00E166FD">
        <w:rPr>
          <w:sz w:val="28"/>
          <w:szCs w:val="28"/>
        </w:rPr>
        <w:t xml:space="preserve"> по</w:t>
      </w:r>
      <w:r w:rsidR="00035F44" w:rsidRPr="00E166FD">
        <w:rPr>
          <w:sz w:val="28"/>
          <w:szCs w:val="28"/>
        </w:rPr>
        <w:t>:</w:t>
      </w:r>
    </w:p>
    <w:p w:rsidR="00F21488" w:rsidRPr="00E166FD" w:rsidRDefault="005B684F" w:rsidP="005B684F">
      <w:pPr>
        <w:pStyle w:val="a3"/>
        <w:spacing w:line="240" w:lineRule="auto"/>
        <w:ind w:firstLine="709"/>
        <w:rPr>
          <w:szCs w:val="28"/>
        </w:rPr>
      </w:pPr>
      <w:r w:rsidRPr="00E166FD">
        <w:rPr>
          <w:szCs w:val="28"/>
        </w:rPr>
        <w:t>замене</w:t>
      </w:r>
      <w:r w:rsidR="00F21488" w:rsidRPr="00E166FD">
        <w:rPr>
          <w:szCs w:val="28"/>
        </w:rPr>
        <w:t xml:space="preserve"> ламп накаливания на энергосберегающие в местах общего пользования многокварти</w:t>
      </w:r>
      <w:r w:rsidR="00131B21" w:rsidRPr="00E166FD">
        <w:rPr>
          <w:szCs w:val="28"/>
        </w:rPr>
        <w:t>рных домов в количестве 195 шт.</w:t>
      </w:r>
    </w:p>
    <w:p w:rsidR="00F21488" w:rsidRPr="00E166FD" w:rsidRDefault="00131B21" w:rsidP="00131B21">
      <w:pPr>
        <w:pStyle w:val="a3"/>
        <w:spacing w:line="240" w:lineRule="auto"/>
        <w:ind w:firstLine="709"/>
        <w:rPr>
          <w:szCs w:val="28"/>
        </w:rPr>
      </w:pPr>
      <w:r w:rsidRPr="00E166FD">
        <w:rPr>
          <w:szCs w:val="28"/>
        </w:rPr>
        <w:t>У</w:t>
      </w:r>
      <w:r w:rsidR="00F21488" w:rsidRPr="00E166FD">
        <w:rPr>
          <w:szCs w:val="28"/>
        </w:rPr>
        <w:t>становлен</w:t>
      </w:r>
      <w:r w:rsidR="00D62887">
        <w:rPr>
          <w:szCs w:val="28"/>
        </w:rPr>
        <w:t>ы</w:t>
      </w:r>
      <w:r w:rsidR="00276AAF" w:rsidRPr="00E166FD">
        <w:rPr>
          <w:szCs w:val="28"/>
        </w:rPr>
        <w:t xml:space="preserve"> 162 общедомовых прибора</w:t>
      </w:r>
      <w:r w:rsidR="00F21488" w:rsidRPr="00E166FD">
        <w:rPr>
          <w:szCs w:val="28"/>
        </w:rPr>
        <w:t xml:space="preserve"> учета коммунальных ресурсов</w:t>
      </w:r>
      <w:r w:rsidR="007B1529" w:rsidRPr="00E166FD">
        <w:rPr>
          <w:szCs w:val="28"/>
        </w:rPr>
        <w:t xml:space="preserve"> и 29</w:t>
      </w:r>
      <w:r w:rsidRPr="00E166FD">
        <w:rPr>
          <w:szCs w:val="28"/>
        </w:rPr>
        <w:t xml:space="preserve"> </w:t>
      </w:r>
      <w:r w:rsidR="00F21488" w:rsidRPr="00E166FD">
        <w:rPr>
          <w:szCs w:val="28"/>
        </w:rPr>
        <w:t>систем автоматического управления осв</w:t>
      </w:r>
      <w:r w:rsidRPr="00E166FD">
        <w:rPr>
          <w:szCs w:val="28"/>
        </w:rPr>
        <w:t>ещением в подъездах жилых домов.</w:t>
      </w:r>
    </w:p>
    <w:p w:rsidR="00F21488" w:rsidRPr="00E166FD" w:rsidRDefault="00131B21" w:rsidP="00F21488">
      <w:pPr>
        <w:pStyle w:val="a3"/>
        <w:tabs>
          <w:tab w:val="left" w:pos="993"/>
        </w:tabs>
        <w:spacing w:line="240" w:lineRule="auto"/>
        <w:ind w:firstLine="709"/>
        <w:rPr>
          <w:szCs w:val="28"/>
        </w:rPr>
      </w:pPr>
      <w:r w:rsidRPr="00E166FD">
        <w:rPr>
          <w:szCs w:val="28"/>
        </w:rPr>
        <w:t>З</w:t>
      </w:r>
      <w:r w:rsidR="00F21488" w:rsidRPr="00E166FD">
        <w:rPr>
          <w:szCs w:val="28"/>
        </w:rPr>
        <w:t>амене</w:t>
      </w:r>
      <w:r w:rsidR="00D62887">
        <w:rPr>
          <w:szCs w:val="28"/>
        </w:rPr>
        <w:t>ны</w:t>
      </w:r>
      <w:r w:rsidR="00F21488" w:rsidRPr="00E166FD">
        <w:rPr>
          <w:szCs w:val="28"/>
        </w:rPr>
        <w:t xml:space="preserve"> </w:t>
      </w:r>
      <w:r w:rsidR="00E50BC6" w:rsidRPr="00E166FD">
        <w:rPr>
          <w:szCs w:val="28"/>
        </w:rPr>
        <w:t>около 2</w:t>
      </w:r>
      <w:r w:rsidRPr="00E166FD">
        <w:rPr>
          <w:szCs w:val="28"/>
        </w:rPr>
        <w:t xml:space="preserve"> км </w:t>
      </w:r>
      <w:r w:rsidR="00F21488" w:rsidRPr="00E166FD">
        <w:rPr>
          <w:szCs w:val="28"/>
        </w:rPr>
        <w:t>тепловых сетей с применением современны</w:t>
      </w:r>
      <w:r w:rsidR="00BA4922" w:rsidRPr="00E166FD">
        <w:rPr>
          <w:szCs w:val="28"/>
        </w:rPr>
        <w:t>х теплоизоляционных материалов</w:t>
      </w:r>
      <w:r w:rsidRPr="00E166FD">
        <w:rPr>
          <w:szCs w:val="28"/>
        </w:rPr>
        <w:t>.</w:t>
      </w:r>
    </w:p>
    <w:p w:rsidR="00F21488" w:rsidRPr="00E166FD" w:rsidRDefault="00131B21" w:rsidP="00F21488">
      <w:pPr>
        <w:pStyle w:val="a3"/>
        <w:tabs>
          <w:tab w:val="left" w:pos="993"/>
        </w:tabs>
        <w:spacing w:line="240" w:lineRule="auto"/>
        <w:ind w:firstLine="709"/>
        <w:rPr>
          <w:szCs w:val="28"/>
        </w:rPr>
      </w:pPr>
      <w:r w:rsidRPr="00E166FD">
        <w:rPr>
          <w:szCs w:val="28"/>
        </w:rPr>
        <w:t>Р</w:t>
      </w:r>
      <w:r w:rsidR="00F21488" w:rsidRPr="00E166FD">
        <w:rPr>
          <w:szCs w:val="28"/>
        </w:rPr>
        <w:t>еконстру</w:t>
      </w:r>
      <w:r w:rsidRPr="00E166FD">
        <w:rPr>
          <w:szCs w:val="28"/>
        </w:rPr>
        <w:t>ировано</w:t>
      </w:r>
      <w:r w:rsidR="00F21488" w:rsidRPr="00E166FD">
        <w:rPr>
          <w:szCs w:val="28"/>
        </w:rPr>
        <w:t xml:space="preserve"> </w:t>
      </w:r>
      <w:r w:rsidR="00E50BC6" w:rsidRPr="00E166FD">
        <w:rPr>
          <w:szCs w:val="28"/>
        </w:rPr>
        <w:t xml:space="preserve">свыше </w:t>
      </w:r>
      <w:r w:rsidR="007B1529" w:rsidRPr="00E166FD">
        <w:rPr>
          <w:szCs w:val="28"/>
        </w:rPr>
        <w:t>18</w:t>
      </w:r>
      <w:r w:rsidRPr="00E166FD">
        <w:rPr>
          <w:szCs w:val="28"/>
        </w:rPr>
        <w:t xml:space="preserve"> км </w:t>
      </w:r>
      <w:r w:rsidR="00BA4922" w:rsidRPr="00E166FD">
        <w:rPr>
          <w:szCs w:val="28"/>
        </w:rPr>
        <w:t>воздушных линий</w:t>
      </w:r>
      <w:r w:rsidRPr="00E166FD">
        <w:rPr>
          <w:szCs w:val="28"/>
        </w:rPr>
        <w:t xml:space="preserve"> 0,4 кВ.</w:t>
      </w:r>
    </w:p>
    <w:p w:rsidR="00F21488" w:rsidRPr="00E166FD" w:rsidRDefault="00131B21" w:rsidP="00F21488">
      <w:pPr>
        <w:pStyle w:val="a3"/>
        <w:tabs>
          <w:tab w:val="left" w:pos="993"/>
        </w:tabs>
        <w:spacing w:line="240" w:lineRule="auto"/>
        <w:ind w:firstLine="709"/>
        <w:rPr>
          <w:szCs w:val="28"/>
        </w:rPr>
      </w:pPr>
      <w:r w:rsidRPr="00E166FD">
        <w:rPr>
          <w:szCs w:val="28"/>
        </w:rPr>
        <w:t xml:space="preserve">Выполнена </w:t>
      </w:r>
      <w:r w:rsidR="00F21488" w:rsidRPr="00E166FD">
        <w:rPr>
          <w:szCs w:val="28"/>
        </w:rPr>
        <w:t>перекладк</w:t>
      </w:r>
      <w:r w:rsidRPr="00E166FD">
        <w:rPr>
          <w:szCs w:val="28"/>
        </w:rPr>
        <w:t>а</w:t>
      </w:r>
      <w:r w:rsidR="00F21488" w:rsidRPr="00E166FD">
        <w:rPr>
          <w:szCs w:val="28"/>
        </w:rPr>
        <w:t xml:space="preserve"> </w:t>
      </w:r>
      <w:r w:rsidR="00E50BC6" w:rsidRPr="00E166FD">
        <w:rPr>
          <w:szCs w:val="28"/>
        </w:rPr>
        <w:t>14</w:t>
      </w:r>
      <w:r w:rsidRPr="00E166FD">
        <w:rPr>
          <w:szCs w:val="28"/>
        </w:rPr>
        <w:t xml:space="preserve"> км </w:t>
      </w:r>
      <w:r w:rsidR="00F21488" w:rsidRPr="00E166FD">
        <w:rPr>
          <w:szCs w:val="28"/>
        </w:rPr>
        <w:t>сетей водоснабжения и водоотведения с использованием полимерных материалов</w:t>
      </w:r>
      <w:r w:rsidR="00820D7E" w:rsidRPr="00E166FD">
        <w:rPr>
          <w:szCs w:val="28"/>
        </w:rPr>
        <w:t>.</w:t>
      </w:r>
    </w:p>
    <w:p w:rsidR="00F21488" w:rsidRPr="00E166FD" w:rsidRDefault="00F21488" w:rsidP="00F21488">
      <w:pPr>
        <w:pStyle w:val="a3"/>
        <w:spacing w:line="240" w:lineRule="auto"/>
        <w:ind w:firstLine="709"/>
        <w:rPr>
          <w:szCs w:val="28"/>
        </w:rPr>
      </w:pPr>
      <w:r w:rsidRPr="00E166FD">
        <w:rPr>
          <w:szCs w:val="28"/>
        </w:rPr>
        <w:t xml:space="preserve">Общая стоимость мероприятий составила </w:t>
      </w:r>
      <w:r w:rsidR="00820D7E" w:rsidRPr="00E166FD">
        <w:rPr>
          <w:szCs w:val="28"/>
        </w:rPr>
        <w:t>свыше</w:t>
      </w:r>
      <w:r w:rsidR="0036451B" w:rsidRPr="00E166FD">
        <w:rPr>
          <w:szCs w:val="28"/>
        </w:rPr>
        <w:t xml:space="preserve"> 123</w:t>
      </w:r>
      <w:r w:rsidRPr="00E166FD">
        <w:rPr>
          <w:szCs w:val="28"/>
        </w:rPr>
        <w:t xml:space="preserve"> </w:t>
      </w:r>
      <w:r w:rsidR="00BA4922" w:rsidRPr="00E166FD">
        <w:rPr>
          <w:szCs w:val="28"/>
        </w:rPr>
        <w:t>млн</w:t>
      </w:r>
      <w:r w:rsidRPr="00E166FD">
        <w:rPr>
          <w:szCs w:val="28"/>
        </w:rPr>
        <w:t xml:space="preserve">. рублей, </w:t>
      </w:r>
      <w:r w:rsidR="00820D7E" w:rsidRPr="00E166FD">
        <w:rPr>
          <w:szCs w:val="28"/>
        </w:rPr>
        <w:t xml:space="preserve">при этом </w:t>
      </w:r>
      <w:r w:rsidR="0036451B" w:rsidRPr="00E166FD">
        <w:rPr>
          <w:szCs w:val="28"/>
        </w:rPr>
        <w:t>экономический эффект составил</w:t>
      </w:r>
      <w:r w:rsidR="00BA4922" w:rsidRPr="00E166FD">
        <w:rPr>
          <w:szCs w:val="28"/>
        </w:rPr>
        <w:t xml:space="preserve"> </w:t>
      </w:r>
      <w:r w:rsidR="00E50BC6" w:rsidRPr="00E166FD">
        <w:rPr>
          <w:szCs w:val="28"/>
        </w:rPr>
        <w:t xml:space="preserve">более </w:t>
      </w:r>
      <w:r w:rsidRPr="00E166FD">
        <w:rPr>
          <w:szCs w:val="28"/>
        </w:rPr>
        <w:t>2</w:t>
      </w:r>
      <w:r w:rsidR="0036451B" w:rsidRPr="00E166FD">
        <w:rPr>
          <w:szCs w:val="28"/>
        </w:rPr>
        <w:t>3</w:t>
      </w:r>
      <w:r w:rsidR="00BA4922" w:rsidRPr="00E166FD">
        <w:rPr>
          <w:szCs w:val="28"/>
        </w:rPr>
        <w:t xml:space="preserve"> млн</w:t>
      </w:r>
      <w:r w:rsidRPr="00E166FD">
        <w:rPr>
          <w:szCs w:val="28"/>
        </w:rPr>
        <w:t>. рублей.</w:t>
      </w:r>
    </w:p>
    <w:p w:rsidR="009E452D" w:rsidRPr="00E166FD" w:rsidRDefault="001336FC" w:rsidP="00040834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lastRenderedPageBreak/>
        <w:t>В 2010 году на выполнение работ по реконструкции объектов теплоснабжения бюджетом города Ставрополя п</w:t>
      </w:r>
      <w:r w:rsidR="001131AD" w:rsidRPr="00E166FD">
        <w:rPr>
          <w:sz w:val="28"/>
          <w:szCs w:val="28"/>
        </w:rPr>
        <w:t xml:space="preserve">редусмотрено 34 млн. рублей. </w:t>
      </w:r>
      <w:r w:rsidR="00982113" w:rsidRPr="00E166FD">
        <w:rPr>
          <w:sz w:val="28"/>
          <w:szCs w:val="28"/>
        </w:rPr>
        <w:t xml:space="preserve">Согласно плану </w:t>
      </w:r>
      <w:r w:rsidR="00183055" w:rsidRPr="00E166FD">
        <w:rPr>
          <w:sz w:val="28"/>
          <w:szCs w:val="28"/>
        </w:rPr>
        <w:t>мероприятий</w:t>
      </w:r>
      <w:r w:rsidR="00982113" w:rsidRPr="00E166FD">
        <w:rPr>
          <w:sz w:val="28"/>
          <w:szCs w:val="28"/>
        </w:rPr>
        <w:t xml:space="preserve"> были выполнены</w:t>
      </w:r>
      <w:r w:rsidRPr="00E166FD">
        <w:rPr>
          <w:sz w:val="28"/>
          <w:szCs w:val="28"/>
        </w:rPr>
        <w:t xml:space="preserve"> </w:t>
      </w:r>
      <w:r w:rsidR="00183055" w:rsidRPr="00E166FD">
        <w:rPr>
          <w:sz w:val="28"/>
          <w:szCs w:val="28"/>
        </w:rPr>
        <w:t>работы</w:t>
      </w:r>
      <w:r w:rsidR="00982113" w:rsidRPr="00E166FD">
        <w:rPr>
          <w:sz w:val="28"/>
          <w:szCs w:val="28"/>
        </w:rPr>
        <w:t xml:space="preserve"> по реконструкции котельных </w:t>
      </w:r>
      <w:r w:rsidR="00E50BC6" w:rsidRPr="00E166FD">
        <w:rPr>
          <w:sz w:val="28"/>
          <w:szCs w:val="28"/>
        </w:rPr>
        <w:t xml:space="preserve">города </w:t>
      </w:r>
      <w:r w:rsidR="0065119A" w:rsidRPr="00E166FD">
        <w:rPr>
          <w:sz w:val="28"/>
          <w:szCs w:val="28"/>
        </w:rPr>
        <w:t xml:space="preserve">на общую сумму </w:t>
      </w:r>
      <w:r w:rsidR="00E50BC6" w:rsidRPr="00E166FD">
        <w:rPr>
          <w:sz w:val="28"/>
          <w:szCs w:val="28"/>
        </w:rPr>
        <w:t xml:space="preserve">более </w:t>
      </w:r>
      <w:r w:rsidR="0065119A" w:rsidRPr="00E166FD">
        <w:rPr>
          <w:sz w:val="28"/>
          <w:szCs w:val="28"/>
        </w:rPr>
        <w:t>33 млн. рублей.</w:t>
      </w:r>
    </w:p>
    <w:p w:rsidR="00183055" w:rsidRPr="00E166FD" w:rsidRDefault="00183055" w:rsidP="00183055">
      <w:pPr>
        <w:ind w:firstLine="720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В рамках муниципальной целевой программы </w:t>
      </w:r>
      <w:r w:rsidR="00E50BC6" w:rsidRPr="00E166FD">
        <w:rPr>
          <w:sz w:val="28"/>
          <w:szCs w:val="28"/>
        </w:rPr>
        <w:t>по строительству «26 военного городка»</w:t>
      </w:r>
      <w:r w:rsidRPr="00E166FD">
        <w:rPr>
          <w:sz w:val="28"/>
          <w:szCs w:val="28"/>
        </w:rPr>
        <w:t xml:space="preserve"> построены внеплощадочные сети водоснабжения и канализации 566 </w:t>
      </w:r>
      <w:r w:rsidR="00E50BC6" w:rsidRPr="00E166FD">
        <w:rPr>
          <w:sz w:val="28"/>
          <w:szCs w:val="28"/>
        </w:rPr>
        <w:t xml:space="preserve">квартала </w:t>
      </w:r>
      <w:r w:rsidRPr="00E166FD">
        <w:rPr>
          <w:sz w:val="28"/>
          <w:szCs w:val="28"/>
        </w:rPr>
        <w:t>города Ставрополя.</w:t>
      </w:r>
    </w:p>
    <w:p w:rsidR="00183055" w:rsidRPr="00394DBE" w:rsidRDefault="00183055" w:rsidP="00183055">
      <w:pPr>
        <w:ind w:firstLine="720"/>
        <w:jc w:val="both"/>
        <w:rPr>
          <w:sz w:val="28"/>
          <w:szCs w:val="28"/>
        </w:rPr>
      </w:pPr>
      <w:r w:rsidRPr="00394DBE">
        <w:rPr>
          <w:sz w:val="28"/>
          <w:szCs w:val="28"/>
        </w:rPr>
        <w:t xml:space="preserve">Общая сумма выполненных работ составила </w:t>
      </w:r>
      <w:r w:rsidR="00394DBE">
        <w:rPr>
          <w:sz w:val="28"/>
          <w:szCs w:val="28"/>
        </w:rPr>
        <w:t>1</w:t>
      </w:r>
      <w:r w:rsidRPr="00394DBE">
        <w:rPr>
          <w:sz w:val="28"/>
          <w:szCs w:val="28"/>
        </w:rPr>
        <w:t>11,5 млн. рублей, в том числе сети водоснабжения 52 млн. рублей, сети канализации 59,5 млн. рублей.</w:t>
      </w:r>
    </w:p>
    <w:p w:rsidR="005C6213" w:rsidRPr="00E166FD" w:rsidRDefault="00E50BC6" w:rsidP="005C6213">
      <w:pPr>
        <w:ind w:firstLine="720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В соответствии с</w:t>
      </w:r>
      <w:r w:rsidR="005C6213" w:rsidRPr="00E166FD">
        <w:rPr>
          <w:sz w:val="28"/>
          <w:szCs w:val="28"/>
        </w:rPr>
        <w:t xml:space="preserve"> план</w:t>
      </w:r>
      <w:r w:rsidRPr="00E166FD">
        <w:rPr>
          <w:sz w:val="28"/>
          <w:szCs w:val="28"/>
        </w:rPr>
        <w:t>ом</w:t>
      </w:r>
      <w:r w:rsidR="005C6213" w:rsidRPr="00E166FD">
        <w:rPr>
          <w:sz w:val="28"/>
          <w:szCs w:val="28"/>
        </w:rPr>
        <w:t xml:space="preserve"> мероприятий по подготовке городского хозяйства к работе в осенне-зимний период </w:t>
      </w:r>
      <w:r w:rsidR="00074B49" w:rsidRPr="00E166FD">
        <w:rPr>
          <w:sz w:val="28"/>
          <w:szCs w:val="28"/>
        </w:rPr>
        <w:t xml:space="preserve">в 2010 году </w:t>
      </w:r>
      <w:r w:rsidR="005C6213" w:rsidRPr="00E166FD">
        <w:rPr>
          <w:sz w:val="28"/>
          <w:szCs w:val="28"/>
        </w:rPr>
        <w:t>было</w:t>
      </w:r>
      <w:r w:rsidR="00074B49" w:rsidRPr="00E166FD">
        <w:rPr>
          <w:sz w:val="28"/>
          <w:szCs w:val="28"/>
        </w:rPr>
        <w:t xml:space="preserve"> подготовлено</w:t>
      </w:r>
      <w:r w:rsidR="005C6213" w:rsidRPr="00E166FD">
        <w:rPr>
          <w:sz w:val="28"/>
          <w:szCs w:val="28"/>
        </w:rPr>
        <w:t xml:space="preserve"> 1935 многоквартирных домов, 75 котельных, 209 км тепловых сетей, произведена замена 4 км ветхи</w:t>
      </w:r>
      <w:r w:rsidR="0044294D" w:rsidRPr="00E166FD">
        <w:rPr>
          <w:sz w:val="28"/>
          <w:szCs w:val="28"/>
        </w:rPr>
        <w:t>х тепловых сетей, 1,5 км ветхих</w:t>
      </w:r>
      <w:r w:rsidR="005C6213" w:rsidRPr="00E166FD">
        <w:rPr>
          <w:sz w:val="28"/>
          <w:szCs w:val="28"/>
        </w:rPr>
        <w:t xml:space="preserve"> сетей водопровода и </w:t>
      </w:r>
      <w:r w:rsidRPr="00E166FD">
        <w:rPr>
          <w:sz w:val="28"/>
          <w:szCs w:val="28"/>
        </w:rPr>
        <w:t xml:space="preserve">более </w:t>
      </w:r>
      <w:r w:rsidR="005C6213" w:rsidRPr="00E166FD">
        <w:rPr>
          <w:sz w:val="28"/>
          <w:szCs w:val="28"/>
        </w:rPr>
        <w:t xml:space="preserve">17 </w:t>
      </w:r>
      <w:r w:rsidR="0044294D" w:rsidRPr="00E166FD">
        <w:rPr>
          <w:sz w:val="28"/>
          <w:szCs w:val="28"/>
        </w:rPr>
        <w:t>км электрических сетей. Затраты</w:t>
      </w:r>
      <w:r w:rsidR="005C6213" w:rsidRPr="00E166FD">
        <w:rPr>
          <w:sz w:val="28"/>
          <w:szCs w:val="28"/>
        </w:rPr>
        <w:t xml:space="preserve"> предприятий ЖКХ на подготовку к зиме за отчетный период составили </w:t>
      </w:r>
      <w:r w:rsidRPr="00E166FD">
        <w:rPr>
          <w:sz w:val="28"/>
          <w:szCs w:val="28"/>
        </w:rPr>
        <w:t xml:space="preserve">более </w:t>
      </w:r>
      <w:r w:rsidR="005C6213" w:rsidRPr="00E166FD">
        <w:rPr>
          <w:sz w:val="28"/>
          <w:szCs w:val="28"/>
        </w:rPr>
        <w:t>37</w:t>
      </w:r>
      <w:r w:rsidRPr="00E166FD">
        <w:rPr>
          <w:sz w:val="28"/>
          <w:szCs w:val="28"/>
        </w:rPr>
        <w:t>0</w:t>
      </w:r>
      <w:r w:rsidR="005C6213" w:rsidRPr="00E166FD">
        <w:rPr>
          <w:sz w:val="28"/>
          <w:szCs w:val="28"/>
        </w:rPr>
        <w:t xml:space="preserve"> млн. рублей.</w:t>
      </w:r>
    </w:p>
    <w:p w:rsidR="00B2703D" w:rsidRPr="00E166FD" w:rsidRDefault="00B2703D" w:rsidP="00B2703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73017" w:rsidRPr="00E166FD" w:rsidRDefault="00DE6FF3" w:rsidP="00E73017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E166FD">
        <w:rPr>
          <w:b/>
          <w:sz w:val="28"/>
          <w:szCs w:val="28"/>
        </w:rPr>
        <w:t>К</w:t>
      </w:r>
      <w:r w:rsidR="00E73017" w:rsidRPr="00E166FD">
        <w:rPr>
          <w:b/>
          <w:sz w:val="28"/>
          <w:szCs w:val="28"/>
        </w:rPr>
        <w:t>апитальны</w:t>
      </w:r>
      <w:r w:rsidRPr="00E166FD">
        <w:rPr>
          <w:b/>
          <w:sz w:val="28"/>
          <w:szCs w:val="28"/>
        </w:rPr>
        <w:t>й</w:t>
      </w:r>
      <w:r w:rsidR="00E73017" w:rsidRPr="00E166FD">
        <w:rPr>
          <w:b/>
          <w:sz w:val="28"/>
          <w:szCs w:val="28"/>
        </w:rPr>
        <w:t xml:space="preserve"> ремонт</w:t>
      </w:r>
      <w:r w:rsidR="00E166FD">
        <w:rPr>
          <w:b/>
          <w:sz w:val="28"/>
          <w:szCs w:val="28"/>
        </w:rPr>
        <w:t xml:space="preserve"> </w:t>
      </w:r>
      <w:r w:rsidR="00E73017" w:rsidRPr="00E166FD">
        <w:rPr>
          <w:b/>
          <w:sz w:val="28"/>
          <w:szCs w:val="28"/>
        </w:rPr>
        <w:t>жилищного фонда города</w:t>
      </w:r>
    </w:p>
    <w:p w:rsidR="00820D7E" w:rsidRPr="00E166FD" w:rsidRDefault="00820D7E" w:rsidP="00E73017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4C140B" w:rsidRPr="00E166FD" w:rsidRDefault="00B84498" w:rsidP="004C140B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В целях реализации </w:t>
      </w:r>
      <w:r w:rsidR="00820D7E" w:rsidRPr="00E166FD">
        <w:rPr>
          <w:sz w:val="28"/>
          <w:szCs w:val="28"/>
        </w:rPr>
        <w:t xml:space="preserve">185 </w:t>
      </w:r>
      <w:r w:rsidRPr="00E166FD">
        <w:rPr>
          <w:sz w:val="28"/>
          <w:szCs w:val="28"/>
        </w:rPr>
        <w:t>Федерального закона</w:t>
      </w:r>
      <w:r w:rsidR="00932199" w:rsidRPr="00E166FD">
        <w:rPr>
          <w:sz w:val="28"/>
          <w:szCs w:val="28"/>
        </w:rPr>
        <w:t xml:space="preserve"> </w:t>
      </w:r>
      <w:r w:rsidRPr="00E166FD">
        <w:rPr>
          <w:sz w:val="28"/>
          <w:szCs w:val="28"/>
        </w:rPr>
        <w:t xml:space="preserve">«О Фонде содействия реформированию жилищно-коммунального хозяйства» в 2010 году комитетом городского хозяйства </w:t>
      </w:r>
      <w:r w:rsidR="004C140B" w:rsidRPr="00E166FD">
        <w:rPr>
          <w:sz w:val="28"/>
          <w:szCs w:val="28"/>
        </w:rPr>
        <w:t>выполнены работы по проведению капитального ремонта в рамках четвертой и пятой заявок города Ставрополя.</w:t>
      </w:r>
    </w:p>
    <w:p w:rsidR="004C140B" w:rsidRPr="00E166FD" w:rsidRDefault="004C140B" w:rsidP="004C140B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В четвертую заявку были включе</w:t>
      </w:r>
      <w:r w:rsidR="00320EDF" w:rsidRPr="00E166FD">
        <w:rPr>
          <w:sz w:val="28"/>
          <w:szCs w:val="28"/>
        </w:rPr>
        <w:t>ны</w:t>
      </w:r>
      <w:r w:rsidRPr="00E166FD">
        <w:rPr>
          <w:sz w:val="28"/>
          <w:szCs w:val="28"/>
        </w:rPr>
        <w:t xml:space="preserve"> 25 многоквартирных домов. Общая сумма средств, предусмотренная на ее реализацию, составила, более 124 млн. рублей.</w:t>
      </w:r>
    </w:p>
    <w:p w:rsidR="004C140B" w:rsidRPr="00E166FD" w:rsidRDefault="00320EDF" w:rsidP="004C140B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На эти средства п</w:t>
      </w:r>
      <w:r w:rsidR="004C140B" w:rsidRPr="00E166FD">
        <w:rPr>
          <w:sz w:val="28"/>
          <w:szCs w:val="28"/>
        </w:rPr>
        <w:t>роизведена замена шести лифтов</w:t>
      </w:r>
      <w:r w:rsidR="00904FDA" w:rsidRPr="00E166FD">
        <w:rPr>
          <w:sz w:val="28"/>
          <w:szCs w:val="28"/>
        </w:rPr>
        <w:t>,</w:t>
      </w:r>
      <w:r w:rsidR="004C140B" w:rsidRPr="00E166FD">
        <w:rPr>
          <w:sz w:val="28"/>
          <w:szCs w:val="28"/>
        </w:rPr>
        <w:t xml:space="preserve"> </w:t>
      </w:r>
      <w:r w:rsidR="00904FDA" w:rsidRPr="00E166FD">
        <w:rPr>
          <w:sz w:val="28"/>
          <w:szCs w:val="28"/>
        </w:rPr>
        <w:t>о</w:t>
      </w:r>
      <w:r w:rsidR="004C140B" w:rsidRPr="00E166FD">
        <w:rPr>
          <w:sz w:val="28"/>
          <w:szCs w:val="28"/>
        </w:rPr>
        <w:t>тремонтировано более 21 тыс. м</w:t>
      </w:r>
      <w:r w:rsidR="00904FDA" w:rsidRPr="00E166FD">
        <w:rPr>
          <w:sz w:val="28"/>
          <w:szCs w:val="28"/>
          <w:vertAlign w:val="superscript"/>
        </w:rPr>
        <w:t>2</w:t>
      </w:r>
      <w:r w:rsidR="00904FDA" w:rsidRPr="00E166FD">
        <w:rPr>
          <w:sz w:val="28"/>
          <w:szCs w:val="28"/>
        </w:rPr>
        <w:t xml:space="preserve"> кровель,</w:t>
      </w:r>
      <w:r w:rsidR="004C140B" w:rsidRPr="00E166FD">
        <w:rPr>
          <w:sz w:val="28"/>
          <w:szCs w:val="28"/>
        </w:rPr>
        <w:t xml:space="preserve"> более 30 тыс. м</w:t>
      </w:r>
      <w:r w:rsidR="00904FDA" w:rsidRPr="00E166FD">
        <w:rPr>
          <w:sz w:val="28"/>
          <w:szCs w:val="28"/>
          <w:vertAlign w:val="superscript"/>
        </w:rPr>
        <w:t>2</w:t>
      </w:r>
      <w:r w:rsidR="004C140B" w:rsidRPr="00E166FD">
        <w:rPr>
          <w:sz w:val="28"/>
          <w:szCs w:val="28"/>
        </w:rPr>
        <w:t xml:space="preserve"> фасадов</w:t>
      </w:r>
      <w:r w:rsidR="00904FDA" w:rsidRPr="00E166FD">
        <w:rPr>
          <w:sz w:val="28"/>
          <w:szCs w:val="28"/>
        </w:rPr>
        <w:t>.</w:t>
      </w:r>
      <w:r w:rsidR="004C140B" w:rsidRPr="00E166FD">
        <w:rPr>
          <w:sz w:val="28"/>
          <w:szCs w:val="28"/>
        </w:rPr>
        <w:t xml:space="preserve"> Экономия средств по итогам реализации четвертой заявки составила около 1 млн. рублей.</w:t>
      </w:r>
    </w:p>
    <w:p w:rsidR="00B5249A" w:rsidRPr="00E166FD" w:rsidRDefault="004C140B" w:rsidP="004C140B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Общий объем средств, предусмотренный на реализацию 5 заявки, составил более 5,5 млн. рублей.</w:t>
      </w:r>
      <w:r w:rsidR="00B5249A" w:rsidRPr="00E166FD">
        <w:rPr>
          <w:sz w:val="28"/>
          <w:szCs w:val="28"/>
        </w:rPr>
        <w:t xml:space="preserve"> </w:t>
      </w:r>
    </w:p>
    <w:p w:rsidR="004C140B" w:rsidRPr="00E166FD" w:rsidRDefault="00904FDA" w:rsidP="00B5249A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Выполнены работы на 1 многоквартирном </w:t>
      </w:r>
      <w:r w:rsidR="00B5249A" w:rsidRPr="00E166FD">
        <w:rPr>
          <w:sz w:val="28"/>
          <w:szCs w:val="28"/>
        </w:rPr>
        <w:t xml:space="preserve">доме на сумму </w:t>
      </w:r>
      <w:r w:rsidRPr="00E166FD">
        <w:rPr>
          <w:sz w:val="28"/>
          <w:szCs w:val="28"/>
        </w:rPr>
        <w:t xml:space="preserve">более </w:t>
      </w:r>
      <w:r w:rsidR="00B5249A" w:rsidRPr="00E166FD">
        <w:rPr>
          <w:sz w:val="28"/>
          <w:szCs w:val="28"/>
        </w:rPr>
        <w:t>5,</w:t>
      </w:r>
      <w:r w:rsidRPr="00E166FD">
        <w:rPr>
          <w:sz w:val="28"/>
          <w:szCs w:val="28"/>
        </w:rPr>
        <w:t>5</w:t>
      </w:r>
      <w:r w:rsidR="00B5249A" w:rsidRPr="00E166FD">
        <w:rPr>
          <w:sz w:val="28"/>
          <w:szCs w:val="28"/>
        </w:rPr>
        <w:t xml:space="preserve"> млн. рублей.</w:t>
      </w:r>
    </w:p>
    <w:p w:rsidR="00B5249A" w:rsidRPr="00E166FD" w:rsidRDefault="00820D7E" w:rsidP="00B5249A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В рамках реализации</w:t>
      </w:r>
      <w:r w:rsidR="0022757E" w:rsidRPr="00E166FD">
        <w:rPr>
          <w:sz w:val="28"/>
          <w:szCs w:val="28"/>
        </w:rPr>
        <w:t xml:space="preserve"> муниципальной целевой программы «Ремонт многоквартирных домов и общежитий</w:t>
      </w:r>
      <w:r w:rsidRPr="00E166FD">
        <w:rPr>
          <w:sz w:val="28"/>
          <w:szCs w:val="28"/>
        </w:rPr>
        <w:t xml:space="preserve"> города Ставрополя в 2010 году» </w:t>
      </w:r>
      <w:r w:rsidR="00B5249A" w:rsidRPr="00E166FD">
        <w:rPr>
          <w:sz w:val="28"/>
          <w:szCs w:val="28"/>
        </w:rPr>
        <w:t xml:space="preserve">выполнен ремонт фасадов </w:t>
      </w:r>
      <w:r w:rsidR="00904FDA" w:rsidRPr="00E166FD">
        <w:rPr>
          <w:sz w:val="28"/>
          <w:szCs w:val="28"/>
        </w:rPr>
        <w:t xml:space="preserve">на </w:t>
      </w:r>
      <w:r w:rsidR="00B5249A" w:rsidRPr="00E166FD">
        <w:rPr>
          <w:sz w:val="28"/>
          <w:szCs w:val="28"/>
        </w:rPr>
        <w:t>7 многоквартирных домах на общую сумму 7</w:t>
      </w:r>
      <w:r w:rsidR="00904FDA" w:rsidRPr="00E166FD">
        <w:rPr>
          <w:sz w:val="28"/>
          <w:szCs w:val="28"/>
        </w:rPr>
        <w:t xml:space="preserve"> млн. рублей.</w:t>
      </w:r>
    </w:p>
    <w:p w:rsidR="00631249" w:rsidRPr="00E166FD" w:rsidRDefault="00631249" w:rsidP="00631249">
      <w:pPr>
        <w:ind w:firstLine="708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В 2010 году</w:t>
      </w:r>
      <w:r w:rsidR="00E32515" w:rsidRPr="00E166FD">
        <w:rPr>
          <w:sz w:val="28"/>
          <w:szCs w:val="28"/>
        </w:rPr>
        <w:t xml:space="preserve"> произведены работы п</w:t>
      </w:r>
      <w:r w:rsidRPr="00E166FD">
        <w:rPr>
          <w:sz w:val="28"/>
          <w:szCs w:val="28"/>
        </w:rPr>
        <w:t>о ремонту жилья ветеранов по 132</w:t>
      </w:r>
      <w:r w:rsidR="00E32515" w:rsidRPr="00E166FD">
        <w:rPr>
          <w:sz w:val="28"/>
          <w:szCs w:val="28"/>
        </w:rPr>
        <w:t xml:space="preserve"> адресам, на </w:t>
      </w:r>
      <w:r w:rsidRPr="00E166FD">
        <w:rPr>
          <w:sz w:val="28"/>
          <w:szCs w:val="28"/>
        </w:rPr>
        <w:t>сумму более 10</w:t>
      </w:r>
      <w:r w:rsidR="008E4569" w:rsidRPr="00E166FD">
        <w:rPr>
          <w:sz w:val="28"/>
          <w:szCs w:val="28"/>
        </w:rPr>
        <w:t xml:space="preserve"> </w:t>
      </w:r>
      <w:r w:rsidR="00E32515" w:rsidRPr="00E166FD">
        <w:rPr>
          <w:sz w:val="28"/>
          <w:szCs w:val="28"/>
        </w:rPr>
        <w:t>млн. рублей.</w:t>
      </w:r>
    </w:p>
    <w:p w:rsidR="00631249" w:rsidRPr="00E166FD" w:rsidRDefault="00061E91" w:rsidP="00631249">
      <w:pPr>
        <w:tabs>
          <w:tab w:val="center" w:pos="4677"/>
          <w:tab w:val="left" w:pos="5625"/>
        </w:tabs>
        <w:ind w:firstLine="720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В</w:t>
      </w:r>
      <w:r w:rsidR="005D2313" w:rsidRPr="00E166FD">
        <w:rPr>
          <w:sz w:val="28"/>
          <w:szCs w:val="28"/>
        </w:rPr>
        <w:t xml:space="preserve"> 2010 год</w:t>
      </w:r>
      <w:r w:rsidRPr="00E166FD">
        <w:rPr>
          <w:sz w:val="28"/>
          <w:szCs w:val="28"/>
        </w:rPr>
        <w:t>у</w:t>
      </w:r>
      <w:r w:rsidR="00631249" w:rsidRPr="00E166FD">
        <w:rPr>
          <w:sz w:val="28"/>
          <w:szCs w:val="28"/>
        </w:rPr>
        <w:t xml:space="preserve"> в</w:t>
      </w:r>
      <w:r w:rsidR="005D2313" w:rsidRPr="00E166FD">
        <w:rPr>
          <w:sz w:val="28"/>
          <w:szCs w:val="28"/>
        </w:rPr>
        <w:t xml:space="preserve"> рамках</w:t>
      </w:r>
      <w:r w:rsidR="00631249" w:rsidRPr="00E166FD">
        <w:rPr>
          <w:sz w:val="28"/>
          <w:szCs w:val="28"/>
        </w:rPr>
        <w:t xml:space="preserve"> реализации программы поэтапного перехода потребителей Ставропольского края на расчет коммунальных ресурсов по показаниям общедомовых приборов учета </w:t>
      </w:r>
      <w:r w:rsidRPr="00E166FD">
        <w:rPr>
          <w:sz w:val="28"/>
          <w:szCs w:val="28"/>
        </w:rPr>
        <w:t xml:space="preserve">367 многоквартирных домов </w:t>
      </w:r>
      <w:r w:rsidR="00631249" w:rsidRPr="00E166FD">
        <w:rPr>
          <w:sz w:val="28"/>
          <w:szCs w:val="28"/>
        </w:rPr>
        <w:t>оборудованы коллективными (общедомовыми) пр</w:t>
      </w:r>
      <w:r w:rsidRPr="00E166FD">
        <w:rPr>
          <w:sz w:val="28"/>
          <w:szCs w:val="28"/>
        </w:rPr>
        <w:t>иборами учета тепловой энергии</w:t>
      </w:r>
      <w:r w:rsidR="00631249" w:rsidRPr="00E166FD">
        <w:rPr>
          <w:sz w:val="28"/>
          <w:szCs w:val="28"/>
        </w:rPr>
        <w:t xml:space="preserve">, </w:t>
      </w:r>
      <w:r w:rsidR="005D2313" w:rsidRPr="00E166FD">
        <w:rPr>
          <w:sz w:val="28"/>
          <w:szCs w:val="28"/>
        </w:rPr>
        <w:t xml:space="preserve">приборами учета </w:t>
      </w:r>
      <w:r w:rsidR="00631249" w:rsidRPr="00E166FD">
        <w:rPr>
          <w:sz w:val="28"/>
          <w:szCs w:val="28"/>
        </w:rPr>
        <w:t xml:space="preserve">горячей воды - 118 многоквартирных домов, </w:t>
      </w:r>
      <w:r w:rsidR="00631249" w:rsidRPr="00E166FD">
        <w:rPr>
          <w:sz w:val="28"/>
          <w:szCs w:val="28"/>
        </w:rPr>
        <w:lastRenderedPageBreak/>
        <w:t>холодной воды - 828 многоквартирных домов, электрической энергии - 487 многоквартирных домов, газа - 46 многоквартирных домов.</w:t>
      </w:r>
    </w:p>
    <w:p w:rsidR="00631249" w:rsidRPr="00E166FD" w:rsidRDefault="00631249" w:rsidP="00631249">
      <w:pPr>
        <w:tabs>
          <w:tab w:val="center" w:pos="4677"/>
          <w:tab w:val="left" w:pos="5625"/>
        </w:tabs>
        <w:ind w:firstLine="720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Работа в данном направлении продолжается.</w:t>
      </w:r>
    </w:p>
    <w:p w:rsidR="006D0BF0" w:rsidRPr="00E166FD" w:rsidRDefault="006D0BF0" w:rsidP="000C5022">
      <w:pPr>
        <w:widowControl w:val="0"/>
        <w:ind w:firstLine="709"/>
        <w:jc w:val="both"/>
        <w:rPr>
          <w:sz w:val="28"/>
          <w:szCs w:val="28"/>
        </w:rPr>
      </w:pPr>
    </w:p>
    <w:p w:rsidR="00434A9C" w:rsidRPr="00E166FD" w:rsidRDefault="00434A9C" w:rsidP="00434A9C">
      <w:pPr>
        <w:spacing w:line="240" w:lineRule="exact"/>
        <w:jc w:val="center"/>
        <w:rPr>
          <w:b/>
          <w:sz w:val="28"/>
          <w:szCs w:val="28"/>
        </w:rPr>
      </w:pPr>
      <w:r w:rsidRPr="00E166FD">
        <w:rPr>
          <w:b/>
          <w:sz w:val="28"/>
          <w:szCs w:val="28"/>
        </w:rPr>
        <w:t>Городские дороги и безопасность дорожного движения</w:t>
      </w:r>
    </w:p>
    <w:p w:rsidR="00434A9C" w:rsidRPr="00E166FD" w:rsidRDefault="00434A9C" w:rsidP="000C5022">
      <w:pPr>
        <w:widowControl w:val="0"/>
        <w:ind w:firstLine="709"/>
        <w:jc w:val="both"/>
        <w:rPr>
          <w:b/>
          <w:sz w:val="28"/>
          <w:szCs w:val="28"/>
        </w:rPr>
      </w:pPr>
    </w:p>
    <w:p w:rsidR="00126A38" w:rsidRDefault="00C22777" w:rsidP="00126A38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В</w:t>
      </w:r>
      <w:r w:rsidR="00E650F7" w:rsidRPr="00E166FD">
        <w:rPr>
          <w:sz w:val="28"/>
          <w:szCs w:val="28"/>
        </w:rPr>
        <w:t xml:space="preserve"> 2010 году </w:t>
      </w:r>
      <w:r w:rsidR="00150BA4" w:rsidRPr="00E166FD">
        <w:rPr>
          <w:sz w:val="28"/>
          <w:szCs w:val="28"/>
        </w:rPr>
        <w:t xml:space="preserve">было восстановлено более </w:t>
      </w:r>
      <w:r w:rsidR="00C0389C" w:rsidRPr="00E166FD">
        <w:rPr>
          <w:sz w:val="28"/>
          <w:szCs w:val="28"/>
        </w:rPr>
        <w:t>500</w:t>
      </w:r>
      <w:r w:rsidR="00150BA4" w:rsidRPr="00E166FD">
        <w:rPr>
          <w:sz w:val="28"/>
          <w:szCs w:val="28"/>
        </w:rPr>
        <w:t xml:space="preserve"> тыс. м</w:t>
      </w:r>
      <w:r w:rsidR="008E4569" w:rsidRPr="00E166FD">
        <w:rPr>
          <w:sz w:val="28"/>
          <w:szCs w:val="28"/>
          <w:vertAlign w:val="superscript"/>
        </w:rPr>
        <w:t>2</w:t>
      </w:r>
      <w:r w:rsidR="00150BA4" w:rsidRPr="00E166FD">
        <w:rPr>
          <w:sz w:val="28"/>
          <w:szCs w:val="28"/>
        </w:rPr>
        <w:t xml:space="preserve"> асфальтобетонных и гравийных покрытий</w:t>
      </w:r>
      <w:r w:rsidR="00904FDA" w:rsidRPr="00E166FD">
        <w:rPr>
          <w:sz w:val="28"/>
          <w:szCs w:val="28"/>
        </w:rPr>
        <w:t xml:space="preserve"> улиц города</w:t>
      </w:r>
      <w:r w:rsidR="00150BA4" w:rsidRPr="00E166FD">
        <w:rPr>
          <w:sz w:val="28"/>
          <w:szCs w:val="28"/>
        </w:rPr>
        <w:t xml:space="preserve"> на общую сумму </w:t>
      </w:r>
      <w:r w:rsidR="008E4569" w:rsidRPr="00E166FD">
        <w:rPr>
          <w:sz w:val="28"/>
          <w:szCs w:val="28"/>
        </w:rPr>
        <w:t xml:space="preserve">более </w:t>
      </w:r>
      <w:r w:rsidR="00D61442" w:rsidRPr="00E166FD">
        <w:rPr>
          <w:sz w:val="28"/>
          <w:szCs w:val="28"/>
        </w:rPr>
        <w:t>500</w:t>
      </w:r>
      <w:r w:rsidR="00150BA4" w:rsidRPr="00E166FD">
        <w:rPr>
          <w:sz w:val="28"/>
          <w:szCs w:val="28"/>
        </w:rPr>
        <w:t xml:space="preserve"> </w:t>
      </w:r>
      <w:r w:rsidR="008E4569" w:rsidRPr="00E166FD">
        <w:rPr>
          <w:sz w:val="28"/>
          <w:szCs w:val="28"/>
        </w:rPr>
        <w:t>млн</w:t>
      </w:r>
      <w:r w:rsidR="00150BA4" w:rsidRPr="00E166FD">
        <w:rPr>
          <w:sz w:val="28"/>
          <w:szCs w:val="28"/>
        </w:rPr>
        <w:t>. рублей, в том числе завершена реконструкция перекрестка улиц Доваторцев-Тухачевского-Космонавтов</w:t>
      </w:r>
      <w:r w:rsidR="008E4569" w:rsidRPr="00E166FD">
        <w:rPr>
          <w:sz w:val="28"/>
          <w:szCs w:val="28"/>
        </w:rPr>
        <w:t>.</w:t>
      </w:r>
    </w:p>
    <w:p w:rsidR="00C13B46" w:rsidRPr="00E166FD" w:rsidRDefault="00126A38" w:rsidP="00126A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C7F02" w:rsidRPr="00E166FD">
        <w:rPr>
          <w:sz w:val="28"/>
          <w:szCs w:val="28"/>
        </w:rPr>
        <w:t xml:space="preserve">ыполнен ремонт </w:t>
      </w:r>
      <w:r w:rsidR="0044690B" w:rsidRPr="00E166FD">
        <w:rPr>
          <w:sz w:val="28"/>
          <w:szCs w:val="28"/>
        </w:rPr>
        <w:t xml:space="preserve">13 </w:t>
      </w:r>
      <w:r w:rsidR="00D2426E" w:rsidRPr="00E166FD">
        <w:rPr>
          <w:sz w:val="28"/>
          <w:szCs w:val="28"/>
        </w:rPr>
        <w:t xml:space="preserve">основных магистралей и </w:t>
      </w:r>
      <w:r w:rsidR="00CC7F02" w:rsidRPr="00E166FD">
        <w:rPr>
          <w:sz w:val="28"/>
          <w:szCs w:val="28"/>
        </w:rPr>
        <w:t xml:space="preserve">наиболее загруженных </w:t>
      </w:r>
      <w:r w:rsidR="00D2426E" w:rsidRPr="00E166FD">
        <w:rPr>
          <w:sz w:val="28"/>
          <w:szCs w:val="28"/>
        </w:rPr>
        <w:t>улиц</w:t>
      </w:r>
      <w:r w:rsidR="00CC7F02" w:rsidRPr="00E166FD">
        <w:rPr>
          <w:sz w:val="28"/>
          <w:szCs w:val="28"/>
        </w:rPr>
        <w:t xml:space="preserve"> краевого центра.</w:t>
      </w:r>
      <w:r w:rsidR="00D2426E" w:rsidRPr="00E166FD">
        <w:rPr>
          <w:sz w:val="28"/>
          <w:szCs w:val="28"/>
        </w:rPr>
        <w:t xml:space="preserve"> Кроме того</w:t>
      </w:r>
      <w:r>
        <w:rPr>
          <w:sz w:val="28"/>
          <w:szCs w:val="28"/>
        </w:rPr>
        <w:t>,</w:t>
      </w:r>
      <w:r w:rsidR="00D2426E" w:rsidRPr="00E166FD">
        <w:rPr>
          <w:sz w:val="28"/>
          <w:szCs w:val="28"/>
        </w:rPr>
        <w:t xml:space="preserve"> за счёт средств местного бюджета отремонтировано 8 улиц краевого центра </w:t>
      </w:r>
      <w:r w:rsidR="00D2426E" w:rsidRPr="00E166FD">
        <w:t>(</w:t>
      </w:r>
      <w:r w:rsidR="00C0389C" w:rsidRPr="00E166FD">
        <w:t>пр</w:t>
      </w:r>
      <w:r w:rsidR="00904FDA" w:rsidRPr="00E166FD">
        <w:t>.</w:t>
      </w:r>
      <w:r w:rsidR="00C0389C" w:rsidRPr="00E166FD">
        <w:t xml:space="preserve"> Чапаевск</w:t>
      </w:r>
      <w:r w:rsidR="00904FDA" w:rsidRPr="00E166FD">
        <w:t>ий</w:t>
      </w:r>
      <w:r w:rsidR="00C0389C" w:rsidRPr="00E166FD">
        <w:t>, ул</w:t>
      </w:r>
      <w:r w:rsidR="00904FDA" w:rsidRPr="00E166FD">
        <w:t>.</w:t>
      </w:r>
      <w:r w:rsidR="00C0389C" w:rsidRPr="00E166FD">
        <w:t xml:space="preserve"> Гоголя, Народная, Мичурина, Серова, Булкина, Голенева, Победы</w:t>
      </w:r>
      <w:r w:rsidR="00D2426E" w:rsidRPr="00E166FD">
        <w:t>)</w:t>
      </w:r>
      <w:r w:rsidR="00D2426E" w:rsidRPr="00E166FD">
        <w:rPr>
          <w:sz w:val="28"/>
          <w:szCs w:val="28"/>
        </w:rPr>
        <w:t xml:space="preserve"> </w:t>
      </w:r>
      <w:r w:rsidR="00904FDA" w:rsidRPr="00E166FD">
        <w:rPr>
          <w:sz w:val="28"/>
          <w:szCs w:val="28"/>
        </w:rPr>
        <w:t>на сумму 50 млн. рублей.</w:t>
      </w:r>
    </w:p>
    <w:p w:rsidR="00D2426E" w:rsidRPr="00E166FD" w:rsidRDefault="006325C7" w:rsidP="00B037B7">
      <w:pPr>
        <w:ind w:firstLine="708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При </w:t>
      </w:r>
      <w:r w:rsidR="00904FDA" w:rsidRPr="00E166FD">
        <w:rPr>
          <w:sz w:val="28"/>
          <w:szCs w:val="28"/>
        </w:rPr>
        <w:t>производстве работ</w:t>
      </w:r>
      <w:r w:rsidRPr="00E166FD">
        <w:rPr>
          <w:sz w:val="28"/>
          <w:szCs w:val="28"/>
        </w:rPr>
        <w:t xml:space="preserve"> </w:t>
      </w:r>
      <w:r w:rsidR="00F079A2" w:rsidRPr="00E166FD">
        <w:rPr>
          <w:sz w:val="28"/>
          <w:szCs w:val="28"/>
        </w:rPr>
        <w:t xml:space="preserve">были использованы </w:t>
      </w:r>
      <w:r w:rsidRPr="00E166FD">
        <w:rPr>
          <w:sz w:val="28"/>
          <w:szCs w:val="28"/>
        </w:rPr>
        <w:t>инновационные технологии и новейшие материалы</w:t>
      </w:r>
      <w:r w:rsidR="00B037B7" w:rsidRPr="00E166FD">
        <w:rPr>
          <w:sz w:val="28"/>
          <w:szCs w:val="28"/>
        </w:rPr>
        <w:t>. Гарантийный срок эксплуатации отремонтированных дорог составляет 5 лет, что в 2,5 раза больше регламентированного требованиями нормативной документации.</w:t>
      </w:r>
    </w:p>
    <w:p w:rsidR="00904FDA" w:rsidRPr="00E166FD" w:rsidRDefault="00132667" w:rsidP="00320EDF">
      <w:pPr>
        <w:widowControl w:val="0"/>
        <w:ind w:firstLine="709"/>
        <w:jc w:val="both"/>
        <w:rPr>
          <w:bCs/>
          <w:sz w:val="28"/>
          <w:szCs w:val="28"/>
        </w:rPr>
      </w:pPr>
      <w:r w:rsidRPr="00E166FD">
        <w:rPr>
          <w:sz w:val="28"/>
          <w:szCs w:val="28"/>
        </w:rPr>
        <w:t xml:space="preserve">В целях улучшения условий организации </w:t>
      </w:r>
      <w:r w:rsidR="009E4894" w:rsidRPr="00E166FD">
        <w:rPr>
          <w:sz w:val="28"/>
          <w:szCs w:val="28"/>
        </w:rPr>
        <w:t xml:space="preserve">движения транспортных </w:t>
      </w:r>
      <w:r w:rsidR="00245C2B" w:rsidRPr="00E166FD">
        <w:rPr>
          <w:sz w:val="28"/>
          <w:szCs w:val="28"/>
        </w:rPr>
        <w:t>средств и пешеходов в 2010 году</w:t>
      </w:r>
      <w:r w:rsidR="009E4894" w:rsidRPr="00E166FD">
        <w:rPr>
          <w:sz w:val="28"/>
          <w:szCs w:val="28"/>
        </w:rPr>
        <w:t xml:space="preserve"> комитетом городского хозяйства был</w:t>
      </w:r>
      <w:r w:rsidR="00E42FEF" w:rsidRPr="00E166FD">
        <w:rPr>
          <w:sz w:val="28"/>
          <w:szCs w:val="28"/>
        </w:rPr>
        <w:t>и</w:t>
      </w:r>
      <w:r w:rsidR="009E4894" w:rsidRPr="00E166FD">
        <w:rPr>
          <w:sz w:val="28"/>
          <w:szCs w:val="28"/>
        </w:rPr>
        <w:t xml:space="preserve"> выполнен</w:t>
      </w:r>
      <w:r w:rsidR="00820D7E" w:rsidRPr="00E166FD">
        <w:rPr>
          <w:sz w:val="28"/>
          <w:szCs w:val="28"/>
        </w:rPr>
        <w:t>ы</w:t>
      </w:r>
      <w:r w:rsidR="009E4894" w:rsidRPr="00E166FD">
        <w:rPr>
          <w:sz w:val="28"/>
          <w:szCs w:val="28"/>
        </w:rPr>
        <w:t xml:space="preserve"> работы </w:t>
      </w:r>
      <w:r w:rsidR="00877549" w:rsidRPr="00E166FD">
        <w:rPr>
          <w:sz w:val="28"/>
          <w:szCs w:val="28"/>
        </w:rPr>
        <w:t xml:space="preserve">по содержанию объектов регулирования дорожного движения на территории города Ставрополя. Установлены </w:t>
      </w:r>
      <w:r w:rsidR="00877549" w:rsidRPr="00E166FD">
        <w:rPr>
          <w:bCs/>
          <w:sz w:val="28"/>
          <w:szCs w:val="28"/>
        </w:rPr>
        <w:t>новые дорожные знаки</w:t>
      </w:r>
      <w:r w:rsidR="00B57B15" w:rsidRPr="00E166FD">
        <w:rPr>
          <w:bCs/>
          <w:sz w:val="28"/>
          <w:szCs w:val="28"/>
        </w:rPr>
        <w:t xml:space="preserve"> и</w:t>
      </w:r>
      <w:r w:rsidR="00877549" w:rsidRPr="00E166FD">
        <w:rPr>
          <w:bCs/>
          <w:sz w:val="28"/>
          <w:szCs w:val="28"/>
        </w:rPr>
        <w:t xml:space="preserve"> ограждени</w:t>
      </w:r>
      <w:r w:rsidR="00245C2B" w:rsidRPr="00E166FD">
        <w:rPr>
          <w:bCs/>
          <w:sz w:val="28"/>
          <w:szCs w:val="28"/>
        </w:rPr>
        <w:t>я по ул. Л</w:t>
      </w:r>
      <w:r w:rsidR="00877549" w:rsidRPr="00E166FD">
        <w:rPr>
          <w:bCs/>
          <w:sz w:val="28"/>
          <w:szCs w:val="28"/>
        </w:rPr>
        <w:t xml:space="preserve">енина </w:t>
      </w:r>
      <w:r w:rsidR="00820D7E" w:rsidRPr="00E166FD">
        <w:rPr>
          <w:bCs/>
        </w:rPr>
        <w:t>(</w:t>
      </w:r>
      <w:r w:rsidR="00877549" w:rsidRPr="00E166FD">
        <w:rPr>
          <w:bCs/>
        </w:rPr>
        <w:t>в районе дома 108</w:t>
      </w:r>
      <w:r w:rsidR="00820D7E" w:rsidRPr="00E166FD">
        <w:rPr>
          <w:bCs/>
        </w:rPr>
        <w:t>)</w:t>
      </w:r>
      <w:r w:rsidR="00877549" w:rsidRPr="00E166FD">
        <w:rPr>
          <w:bCs/>
          <w:sz w:val="28"/>
          <w:szCs w:val="28"/>
        </w:rPr>
        <w:t>, ул. Доват</w:t>
      </w:r>
      <w:r w:rsidR="00B57B15" w:rsidRPr="00E166FD">
        <w:rPr>
          <w:bCs/>
          <w:sz w:val="28"/>
          <w:szCs w:val="28"/>
        </w:rPr>
        <w:t xml:space="preserve">орцев </w:t>
      </w:r>
      <w:r w:rsidR="00820D7E" w:rsidRPr="00E166FD">
        <w:rPr>
          <w:bCs/>
        </w:rPr>
        <w:t>(</w:t>
      </w:r>
      <w:r w:rsidR="00B57B15" w:rsidRPr="00E166FD">
        <w:rPr>
          <w:bCs/>
        </w:rPr>
        <w:t>в районе ул. Тухачевского и</w:t>
      </w:r>
      <w:r w:rsidR="00877549" w:rsidRPr="00E166FD">
        <w:rPr>
          <w:bCs/>
        </w:rPr>
        <w:t xml:space="preserve"> остановки «Дом торговли»</w:t>
      </w:r>
      <w:r w:rsidR="00820D7E" w:rsidRPr="00E166FD">
        <w:rPr>
          <w:bCs/>
        </w:rPr>
        <w:t>)</w:t>
      </w:r>
      <w:r w:rsidR="00D6158D" w:rsidRPr="00E166FD">
        <w:rPr>
          <w:bCs/>
          <w:sz w:val="28"/>
          <w:szCs w:val="28"/>
        </w:rPr>
        <w:t>, ул</w:t>
      </w:r>
      <w:r w:rsidR="00877549" w:rsidRPr="00E166FD">
        <w:rPr>
          <w:bCs/>
          <w:sz w:val="28"/>
          <w:szCs w:val="28"/>
        </w:rPr>
        <w:t>.</w:t>
      </w:r>
      <w:r w:rsidR="00D6158D" w:rsidRPr="00E166FD">
        <w:rPr>
          <w:bCs/>
          <w:sz w:val="28"/>
          <w:szCs w:val="28"/>
        </w:rPr>
        <w:t xml:space="preserve"> Пономарева </w:t>
      </w:r>
      <w:r w:rsidR="00D6158D" w:rsidRPr="00E166FD">
        <w:rPr>
          <w:bCs/>
        </w:rPr>
        <w:t>(в районе лицея №10)</w:t>
      </w:r>
      <w:r w:rsidR="00D6158D" w:rsidRPr="00E166FD">
        <w:rPr>
          <w:bCs/>
          <w:sz w:val="28"/>
          <w:szCs w:val="28"/>
        </w:rPr>
        <w:t>.</w:t>
      </w:r>
    </w:p>
    <w:p w:rsidR="00DE5045" w:rsidRPr="00E166FD" w:rsidRDefault="00877549" w:rsidP="00320EDF">
      <w:pPr>
        <w:widowControl w:val="0"/>
        <w:ind w:firstLine="709"/>
        <w:jc w:val="both"/>
        <w:rPr>
          <w:sz w:val="28"/>
          <w:szCs w:val="28"/>
        </w:rPr>
      </w:pPr>
      <w:r w:rsidRPr="00E166FD">
        <w:rPr>
          <w:bCs/>
          <w:sz w:val="28"/>
          <w:szCs w:val="28"/>
        </w:rPr>
        <w:t xml:space="preserve">Произведена комплексная замена </w:t>
      </w:r>
      <w:r w:rsidR="00DE5045" w:rsidRPr="00E166FD">
        <w:rPr>
          <w:bCs/>
          <w:sz w:val="28"/>
          <w:szCs w:val="28"/>
        </w:rPr>
        <w:t>408 дорожных знаков</w:t>
      </w:r>
      <w:r w:rsidRPr="00E166FD">
        <w:rPr>
          <w:bCs/>
          <w:sz w:val="28"/>
          <w:szCs w:val="28"/>
        </w:rPr>
        <w:t>.</w:t>
      </w:r>
      <w:r w:rsidRPr="00E166FD">
        <w:rPr>
          <w:sz w:val="28"/>
          <w:szCs w:val="28"/>
        </w:rPr>
        <w:t xml:space="preserve"> </w:t>
      </w:r>
      <w:r w:rsidR="009E4894" w:rsidRPr="00E166FD">
        <w:rPr>
          <w:sz w:val="28"/>
          <w:szCs w:val="28"/>
        </w:rPr>
        <w:t>Выполнены работы по на</w:t>
      </w:r>
      <w:r w:rsidR="00B57B15" w:rsidRPr="00E166FD">
        <w:rPr>
          <w:sz w:val="28"/>
          <w:szCs w:val="28"/>
        </w:rPr>
        <w:t>несению линий дорожной разметки</w:t>
      </w:r>
      <w:r w:rsidR="00D6158D" w:rsidRPr="00E166FD">
        <w:rPr>
          <w:sz w:val="28"/>
          <w:szCs w:val="28"/>
        </w:rPr>
        <w:t xml:space="preserve"> </w:t>
      </w:r>
      <w:r w:rsidR="00D6158D" w:rsidRPr="00D74E48">
        <w:t>(113 погонных километров)</w:t>
      </w:r>
      <w:r w:rsidR="00B57B15" w:rsidRPr="00E166FD">
        <w:rPr>
          <w:sz w:val="28"/>
          <w:szCs w:val="28"/>
        </w:rPr>
        <w:t>,</w:t>
      </w:r>
      <w:r w:rsidR="00105071" w:rsidRPr="00E166FD">
        <w:rPr>
          <w:sz w:val="28"/>
          <w:szCs w:val="28"/>
        </w:rPr>
        <w:t xml:space="preserve"> модернизаци</w:t>
      </w:r>
      <w:r w:rsidR="00B57B15" w:rsidRPr="00E166FD">
        <w:rPr>
          <w:sz w:val="28"/>
          <w:szCs w:val="28"/>
        </w:rPr>
        <w:t>и</w:t>
      </w:r>
      <w:r w:rsidR="00105071" w:rsidRPr="00E166FD">
        <w:rPr>
          <w:sz w:val="28"/>
          <w:szCs w:val="28"/>
        </w:rPr>
        <w:t xml:space="preserve"> и строительств</w:t>
      </w:r>
      <w:r w:rsidR="00B57B15" w:rsidRPr="00E166FD">
        <w:rPr>
          <w:sz w:val="28"/>
          <w:szCs w:val="28"/>
        </w:rPr>
        <w:t>у</w:t>
      </w:r>
      <w:r w:rsidR="00105071" w:rsidRPr="00E166FD">
        <w:rPr>
          <w:sz w:val="28"/>
          <w:szCs w:val="28"/>
        </w:rPr>
        <w:t xml:space="preserve"> новых светофорных объектов </w:t>
      </w:r>
      <w:r w:rsidR="00D6158D" w:rsidRPr="00E166FD">
        <w:rPr>
          <w:sz w:val="28"/>
          <w:szCs w:val="28"/>
        </w:rPr>
        <w:t xml:space="preserve">по </w:t>
      </w:r>
      <w:r w:rsidR="003E5390" w:rsidRPr="00E166FD">
        <w:rPr>
          <w:sz w:val="28"/>
          <w:szCs w:val="28"/>
        </w:rPr>
        <w:t xml:space="preserve">ул. Фрунзе </w:t>
      </w:r>
      <w:r w:rsidR="003E5390" w:rsidRPr="00D74E48">
        <w:rPr>
          <w:bCs/>
        </w:rPr>
        <w:t>(в районе</w:t>
      </w:r>
      <w:r w:rsidR="003E5390" w:rsidRPr="00D74E48">
        <w:t xml:space="preserve"> школы №12)</w:t>
      </w:r>
      <w:r w:rsidR="003E5390" w:rsidRPr="00E166FD">
        <w:rPr>
          <w:sz w:val="28"/>
          <w:szCs w:val="28"/>
        </w:rPr>
        <w:t xml:space="preserve">, </w:t>
      </w:r>
      <w:r w:rsidR="00D6158D" w:rsidRPr="00E166FD">
        <w:rPr>
          <w:sz w:val="28"/>
          <w:szCs w:val="28"/>
        </w:rPr>
        <w:t xml:space="preserve">ул. Доваторцев </w:t>
      </w:r>
      <w:r w:rsidR="00D6158D" w:rsidRPr="00D74E48">
        <w:t>(в районе наркологического диспансера)</w:t>
      </w:r>
      <w:r w:rsidR="00D6158D" w:rsidRPr="00E166FD">
        <w:rPr>
          <w:sz w:val="28"/>
          <w:szCs w:val="28"/>
        </w:rPr>
        <w:t>, на пересечении ул. Кулакова – 2-я Промышленная</w:t>
      </w:r>
      <w:r w:rsidR="003E5390" w:rsidRPr="00E166FD">
        <w:rPr>
          <w:sz w:val="28"/>
          <w:szCs w:val="28"/>
        </w:rPr>
        <w:t>,</w:t>
      </w:r>
      <w:r w:rsidR="00D6158D" w:rsidRPr="00E166FD">
        <w:rPr>
          <w:sz w:val="28"/>
          <w:szCs w:val="28"/>
        </w:rPr>
        <w:t xml:space="preserve"> </w:t>
      </w:r>
      <w:r w:rsidR="003E5390" w:rsidRPr="00E166FD">
        <w:rPr>
          <w:sz w:val="28"/>
          <w:szCs w:val="28"/>
        </w:rPr>
        <w:t xml:space="preserve">ул. Кулакова – 3-я Промышленная, а также </w:t>
      </w:r>
      <w:r w:rsidRPr="00E166FD">
        <w:rPr>
          <w:sz w:val="28"/>
          <w:szCs w:val="28"/>
        </w:rPr>
        <w:t>при реконструкции перекрестка улиц Доваторцев-Тухачевского-Космонавтов.</w:t>
      </w:r>
    </w:p>
    <w:p w:rsidR="006A19ED" w:rsidRPr="00E166FD" w:rsidRDefault="006A19ED" w:rsidP="00320EDF">
      <w:pPr>
        <w:widowControl w:val="0"/>
        <w:ind w:firstLine="709"/>
        <w:jc w:val="both"/>
        <w:rPr>
          <w:sz w:val="28"/>
          <w:szCs w:val="28"/>
        </w:rPr>
      </w:pPr>
    </w:p>
    <w:p w:rsidR="009273F4" w:rsidRPr="00E166FD" w:rsidRDefault="009273F4" w:rsidP="00904FDA">
      <w:pPr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E166FD">
        <w:rPr>
          <w:b/>
          <w:bCs/>
          <w:sz w:val="28"/>
          <w:szCs w:val="28"/>
        </w:rPr>
        <w:t>Пассажирские перевозки</w:t>
      </w:r>
    </w:p>
    <w:p w:rsidR="00B57B15" w:rsidRPr="00E166FD" w:rsidRDefault="00B57B15" w:rsidP="00B57B15">
      <w:pPr>
        <w:ind w:firstLine="709"/>
        <w:jc w:val="center"/>
        <w:rPr>
          <w:b/>
          <w:bCs/>
          <w:sz w:val="28"/>
          <w:szCs w:val="28"/>
        </w:rPr>
      </w:pPr>
    </w:p>
    <w:p w:rsidR="00634753" w:rsidRPr="00E166FD" w:rsidRDefault="00634753" w:rsidP="00904FDA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В 2010 году</w:t>
      </w:r>
      <w:r w:rsidR="00904FDA" w:rsidRPr="00E166FD">
        <w:rPr>
          <w:sz w:val="28"/>
          <w:szCs w:val="28"/>
        </w:rPr>
        <w:t xml:space="preserve">, в целях реализации программы развития городского пассажирского транспорта общего пользования, </w:t>
      </w:r>
      <w:r w:rsidRPr="00E166FD">
        <w:rPr>
          <w:sz w:val="28"/>
          <w:szCs w:val="28"/>
        </w:rPr>
        <w:t>было закуплено 13 автобусов средней и большой вместимости с двигателями, отвечающими стандартам экологической безопасности ЕВРО 3, ЕВРО 4</w:t>
      </w:r>
      <w:r w:rsidR="00C44643" w:rsidRPr="00E166FD">
        <w:rPr>
          <w:sz w:val="28"/>
          <w:szCs w:val="28"/>
        </w:rPr>
        <w:t>.</w:t>
      </w:r>
      <w:r w:rsidRPr="00E166FD">
        <w:rPr>
          <w:sz w:val="28"/>
          <w:szCs w:val="28"/>
        </w:rPr>
        <w:t xml:space="preserve"> </w:t>
      </w:r>
      <w:r w:rsidR="00C44643" w:rsidRPr="00E166FD">
        <w:rPr>
          <w:sz w:val="28"/>
          <w:szCs w:val="28"/>
        </w:rPr>
        <w:t>И</w:t>
      </w:r>
      <w:r w:rsidRPr="00E166FD">
        <w:rPr>
          <w:sz w:val="28"/>
          <w:szCs w:val="28"/>
        </w:rPr>
        <w:t>з них 9 полунизкопольных автобусов, оборудованных пандусами для въезда в салон на колясках лиц с ограничен</w:t>
      </w:r>
      <w:r w:rsidR="00C44643" w:rsidRPr="00E166FD">
        <w:rPr>
          <w:sz w:val="28"/>
          <w:szCs w:val="28"/>
        </w:rPr>
        <w:t>ными физическими возможностями.</w:t>
      </w:r>
    </w:p>
    <w:p w:rsidR="00763E5A" w:rsidRPr="00E166FD" w:rsidRDefault="00763E5A" w:rsidP="00763E5A">
      <w:pPr>
        <w:pStyle w:val="a5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Комитетом городского хозяйства проведена оптимизация маршрутной сети города Ставрополя, по результатам которой начато выполнение полученных рекомендаций по изменению схем действующих маршрутов</w:t>
      </w:r>
      <w:r w:rsidR="007E7DD6" w:rsidRPr="00E166FD">
        <w:rPr>
          <w:sz w:val="28"/>
          <w:szCs w:val="28"/>
        </w:rPr>
        <w:t>,</w:t>
      </w:r>
      <w:r w:rsidRPr="00E166FD">
        <w:rPr>
          <w:sz w:val="28"/>
          <w:szCs w:val="28"/>
        </w:rPr>
        <w:t xml:space="preserve"> с </w:t>
      </w:r>
      <w:r w:rsidRPr="00E166FD">
        <w:rPr>
          <w:sz w:val="28"/>
          <w:szCs w:val="28"/>
        </w:rPr>
        <w:lastRenderedPageBreak/>
        <w:t>целью наиболее полного удовлетворения населения города в ус</w:t>
      </w:r>
      <w:r w:rsidR="00C44643" w:rsidRPr="00E166FD">
        <w:rPr>
          <w:sz w:val="28"/>
          <w:szCs w:val="28"/>
        </w:rPr>
        <w:t>лугах пассажирского транспорта.</w:t>
      </w:r>
    </w:p>
    <w:p w:rsidR="00C44643" w:rsidRPr="00E166FD" w:rsidRDefault="009273F4" w:rsidP="00C14540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С целью осуществления контроля за работой и соблюдением графиков движения городского пассажирского транспорта на городских автобусно-троллейбусных маршрутах </w:t>
      </w:r>
      <w:r w:rsidR="00820D7E" w:rsidRPr="00E166FD">
        <w:rPr>
          <w:sz w:val="28"/>
          <w:szCs w:val="28"/>
        </w:rPr>
        <w:t>установлена</w:t>
      </w:r>
      <w:r w:rsidRPr="00E166FD">
        <w:rPr>
          <w:sz w:val="28"/>
          <w:szCs w:val="28"/>
        </w:rPr>
        <w:t xml:space="preserve"> система </w:t>
      </w:r>
      <w:r w:rsidRPr="00E166FD">
        <w:rPr>
          <w:sz w:val="28"/>
          <w:szCs w:val="28"/>
          <w:lang w:val="en-US"/>
        </w:rPr>
        <w:t>GPS</w:t>
      </w:r>
      <w:r w:rsidR="0086138A" w:rsidRPr="00E166FD">
        <w:rPr>
          <w:sz w:val="28"/>
          <w:szCs w:val="28"/>
        </w:rPr>
        <w:t>/</w:t>
      </w:r>
      <w:r w:rsidR="00C44643" w:rsidRPr="00E166FD">
        <w:rPr>
          <w:sz w:val="28"/>
          <w:szCs w:val="28"/>
        </w:rPr>
        <w:t>ГЛОНАСС</w:t>
      </w:r>
      <w:r w:rsidR="0086138A" w:rsidRPr="00E166FD">
        <w:rPr>
          <w:sz w:val="28"/>
          <w:szCs w:val="28"/>
        </w:rPr>
        <w:t>.</w:t>
      </w:r>
    </w:p>
    <w:p w:rsidR="009273F4" w:rsidRPr="00E166FD" w:rsidRDefault="000C06B7" w:rsidP="00C14540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В 2010 году </w:t>
      </w:r>
      <w:r w:rsidR="009273F4" w:rsidRPr="00E166FD">
        <w:rPr>
          <w:sz w:val="28"/>
          <w:szCs w:val="28"/>
        </w:rPr>
        <w:t xml:space="preserve">бортовыми навигаторами было </w:t>
      </w:r>
      <w:r w:rsidR="007E7DD6" w:rsidRPr="00E166FD">
        <w:rPr>
          <w:sz w:val="28"/>
          <w:szCs w:val="28"/>
        </w:rPr>
        <w:t xml:space="preserve">оборудовано 173 единицы муниципального пассажирского транспорта </w:t>
      </w:r>
      <w:r w:rsidR="00820D7E" w:rsidRPr="00E166FD">
        <w:rPr>
          <w:sz w:val="28"/>
          <w:szCs w:val="28"/>
        </w:rPr>
        <w:t>на сумму</w:t>
      </w:r>
      <w:r w:rsidR="009273F4" w:rsidRPr="00E166FD">
        <w:rPr>
          <w:sz w:val="28"/>
          <w:szCs w:val="28"/>
        </w:rPr>
        <w:t xml:space="preserve"> </w:t>
      </w:r>
      <w:r w:rsidR="0086138A" w:rsidRPr="00E166FD">
        <w:rPr>
          <w:sz w:val="28"/>
          <w:szCs w:val="28"/>
        </w:rPr>
        <w:t xml:space="preserve">около 5 </w:t>
      </w:r>
      <w:r w:rsidR="009273F4" w:rsidRPr="00E166FD">
        <w:rPr>
          <w:sz w:val="28"/>
          <w:szCs w:val="28"/>
        </w:rPr>
        <w:t>млн. рублей.</w:t>
      </w:r>
    </w:p>
    <w:p w:rsidR="009273F4" w:rsidRPr="00E166FD" w:rsidRDefault="00763E5A" w:rsidP="009F7184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По инициативе </w:t>
      </w:r>
      <w:r w:rsidR="009273F4" w:rsidRPr="00E166FD">
        <w:rPr>
          <w:sz w:val="28"/>
          <w:szCs w:val="28"/>
        </w:rPr>
        <w:t>администраци</w:t>
      </w:r>
      <w:r w:rsidRPr="00E166FD">
        <w:rPr>
          <w:sz w:val="28"/>
          <w:szCs w:val="28"/>
        </w:rPr>
        <w:t>и</w:t>
      </w:r>
      <w:r w:rsidR="009273F4" w:rsidRPr="00E166FD">
        <w:rPr>
          <w:sz w:val="28"/>
          <w:szCs w:val="28"/>
        </w:rPr>
        <w:t xml:space="preserve"> города Ставрополя </w:t>
      </w:r>
      <w:r w:rsidR="009F7184" w:rsidRPr="00E166FD">
        <w:rPr>
          <w:sz w:val="28"/>
          <w:szCs w:val="28"/>
        </w:rPr>
        <w:t>принято решение о</w:t>
      </w:r>
      <w:r w:rsidR="009273F4" w:rsidRPr="00E166FD">
        <w:rPr>
          <w:sz w:val="28"/>
          <w:szCs w:val="28"/>
        </w:rPr>
        <w:t xml:space="preserve"> социальной поддержк</w:t>
      </w:r>
      <w:r w:rsidR="009F7184" w:rsidRPr="00E166FD">
        <w:rPr>
          <w:sz w:val="28"/>
          <w:szCs w:val="28"/>
        </w:rPr>
        <w:t>е</w:t>
      </w:r>
      <w:r w:rsidR="009273F4" w:rsidRPr="00E166FD">
        <w:rPr>
          <w:sz w:val="28"/>
          <w:szCs w:val="28"/>
        </w:rPr>
        <w:t xml:space="preserve"> </w:t>
      </w:r>
      <w:r w:rsidR="009F7184" w:rsidRPr="00E166FD">
        <w:rPr>
          <w:sz w:val="28"/>
          <w:szCs w:val="28"/>
        </w:rPr>
        <w:t>и</w:t>
      </w:r>
      <w:r w:rsidR="009273F4" w:rsidRPr="00E166FD">
        <w:rPr>
          <w:sz w:val="28"/>
          <w:szCs w:val="28"/>
        </w:rPr>
        <w:t xml:space="preserve"> предоставлению льготного проезда в городском транспорт</w:t>
      </w:r>
      <w:r w:rsidR="0086138A" w:rsidRPr="00E166FD">
        <w:rPr>
          <w:sz w:val="28"/>
          <w:szCs w:val="28"/>
        </w:rPr>
        <w:t xml:space="preserve">е </w:t>
      </w:r>
      <w:r w:rsidR="009F7184" w:rsidRPr="00E166FD">
        <w:rPr>
          <w:sz w:val="28"/>
          <w:szCs w:val="28"/>
        </w:rPr>
        <w:t xml:space="preserve">11 </w:t>
      </w:r>
      <w:r w:rsidR="0086138A" w:rsidRPr="00E166FD">
        <w:rPr>
          <w:sz w:val="28"/>
          <w:szCs w:val="28"/>
        </w:rPr>
        <w:t xml:space="preserve">отдельным </w:t>
      </w:r>
      <w:r w:rsidR="009F7184" w:rsidRPr="00E166FD">
        <w:rPr>
          <w:sz w:val="28"/>
          <w:szCs w:val="28"/>
        </w:rPr>
        <w:t xml:space="preserve">категориям граждан, </w:t>
      </w:r>
      <w:r w:rsidR="009273F4" w:rsidRPr="00E166FD">
        <w:rPr>
          <w:sz w:val="28"/>
          <w:szCs w:val="28"/>
        </w:rPr>
        <w:t>что позволило увеличить пассажиропоток на 13%.</w:t>
      </w:r>
    </w:p>
    <w:p w:rsidR="0086138A" w:rsidRPr="00E166FD" w:rsidRDefault="009F7184" w:rsidP="0086138A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И</w:t>
      </w:r>
      <w:r w:rsidR="0086214F" w:rsidRPr="00E166FD">
        <w:rPr>
          <w:sz w:val="28"/>
          <w:szCs w:val="28"/>
        </w:rPr>
        <w:t>з бюджета города Ставрополя</w:t>
      </w:r>
      <w:r w:rsidR="0086138A" w:rsidRPr="00E166FD">
        <w:rPr>
          <w:sz w:val="28"/>
          <w:szCs w:val="28"/>
        </w:rPr>
        <w:t xml:space="preserve"> на</w:t>
      </w:r>
      <w:r w:rsidRPr="00E166FD">
        <w:rPr>
          <w:sz w:val="28"/>
          <w:szCs w:val="28"/>
        </w:rPr>
        <w:t xml:space="preserve"> эти цели в</w:t>
      </w:r>
      <w:r w:rsidR="0086138A" w:rsidRPr="00E166FD">
        <w:rPr>
          <w:sz w:val="28"/>
          <w:szCs w:val="28"/>
        </w:rPr>
        <w:t xml:space="preserve"> 2010 год</w:t>
      </w:r>
      <w:r w:rsidRPr="00E166FD">
        <w:rPr>
          <w:sz w:val="28"/>
          <w:szCs w:val="28"/>
        </w:rPr>
        <w:t>у</w:t>
      </w:r>
      <w:r w:rsidR="0086138A" w:rsidRPr="00E166FD">
        <w:rPr>
          <w:sz w:val="28"/>
          <w:szCs w:val="28"/>
        </w:rPr>
        <w:t xml:space="preserve"> выделено для троллейбусного предприятия</w:t>
      </w:r>
      <w:r w:rsidR="0086214F" w:rsidRPr="00E166FD">
        <w:rPr>
          <w:sz w:val="28"/>
          <w:szCs w:val="28"/>
        </w:rPr>
        <w:t xml:space="preserve"> </w:t>
      </w:r>
      <w:r w:rsidR="00B44B43" w:rsidRPr="00E166FD">
        <w:rPr>
          <w:sz w:val="28"/>
          <w:szCs w:val="28"/>
        </w:rPr>
        <w:t>20</w:t>
      </w:r>
      <w:r w:rsidRPr="00E166FD">
        <w:rPr>
          <w:sz w:val="28"/>
          <w:szCs w:val="28"/>
        </w:rPr>
        <w:t xml:space="preserve"> млн. рублей</w:t>
      </w:r>
      <w:r w:rsidR="0086214F" w:rsidRPr="00E166FD">
        <w:rPr>
          <w:sz w:val="28"/>
          <w:szCs w:val="28"/>
        </w:rPr>
        <w:t xml:space="preserve"> </w:t>
      </w:r>
      <w:r w:rsidRPr="00E166FD">
        <w:rPr>
          <w:sz w:val="28"/>
          <w:szCs w:val="28"/>
        </w:rPr>
        <w:t>и</w:t>
      </w:r>
      <w:r w:rsidR="0086214F" w:rsidRPr="00E166FD">
        <w:rPr>
          <w:sz w:val="28"/>
          <w:szCs w:val="28"/>
        </w:rPr>
        <w:t xml:space="preserve"> для </w:t>
      </w:r>
      <w:r w:rsidR="0086138A" w:rsidRPr="00E166FD">
        <w:rPr>
          <w:sz w:val="28"/>
          <w:szCs w:val="28"/>
        </w:rPr>
        <w:t xml:space="preserve">автотранспортного предприятия более </w:t>
      </w:r>
      <w:r w:rsidR="00B44B43" w:rsidRPr="00E166FD">
        <w:rPr>
          <w:sz w:val="28"/>
          <w:szCs w:val="28"/>
        </w:rPr>
        <w:t>14</w:t>
      </w:r>
      <w:r w:rsidR="0086138A" w:rsidRPr="00E166FD">
        <w:rPr>
          <w:sz w:val="28"/>
          <w:szCs w:val="28"/>
        </w:rPr>
        <w:t xml:space="preserve"> млн. рублей.</w:t>
      </w:r>
      <w:r w:rsidR="005A7EA5" w:rsidRPr="00E166FD">
        <w:rPr>
          <w:sz w:val="28"/>
          <w:szCs w:val="28"/>
        </w:rPr>
        <w:t xml:space="preserve"> Выделенные средства предприятиями города освоены в полном объеме.</w:t>
      </w:r>
    </w:p>
    <w:p w:rsidR="0086214F" w:rsidRPr="00E166FD" w:rsidRDefault="0086214F" w:rsidP="0086214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Комитетом городского хозяйства </w:t>
      </w:r>
      <w:r w:rsidR="0086138A" w:rsidRPr="00E166FD">
        <w:rPr>
          <w:sz w:val="28"/>
          <w:szCs w:val="28"/>
        </w:rPr>
        <w:t>в</w:t>
      </w:r>
      <w:r w:rsidRPr="00E166FD">
        <w:rPr>
          <w:sz w:val="28"/>
          <w:szCs w:val="28"/>
        </w:rPr>
        <w:t xml:space="preserve"> соответствии с постановлениями</w:t>
      </w:r>
      <w:r w:rsidR="0086138A" w:rsidRPr="00E166FD">
        <w:rPr>
          <w:sz w:val="28"/>
          <w:szCs w:val="28"/>
        </w:rPr>
        <w:t xml:space="preserve"> администрации города</w:t>
      </w:r>
      <w:r w:rsidRPr="00E166FD">
        <w:rPr>
          <w:sz w:val="28"/>
          <w:szCs w:val="28"/>
        </w:rPr>
        <w:t xml:space="preserve"> организован</w:t>
      </w:r>
      <w:r w:rsidR="0086138A" w:rsidRPr="00E166FD">
        <w:rPr>
          <w:sz w:val="28"/>
          <w:szCs w:val="28"/>
        </w:rPr>
        <w:t>ы</w:t>
      </w:r>
      <w:r w:rsidRPr="00E166FD">
        <w:rPr>
          <w:sz w:val="28"/>
          <w:szCs w:val="28"/>
        </w:rPr>
        <w:t xml:space="preserve"> д</w:t>
      </w:r>
      <w:r w:rsidRPr="00E166FD">
        <w:rPr>
          <w:rFonts w:eastAsia="Calibri"/>
          <w:sz w:val="28"/>
          <w:szCs w:val="28"/>
        </w:rPr>
        <w:t>вижени</w:t>
      </w:r>
      <w:r w:rsidR="0086138A" w:rsidRPr="00E166FD">
        <w:rPr>
          <w:rFonts w:eastAsia="Calibri"/>
          <w:sz w:val="28"/>
          <w:szCs w:val="28"/>
        </w:rPr>
        <w:t>я</w:t>
      </w:r>
      <w:r w:rsidRPr="00E166FD">
        <w:rPr>
          <w:rFonts w:eastAsia="Calibri"/>
          <w:sz w:val="28"/>
          <w:szCs w:val="28"/>
        </w:rPr>
        <w:t xml:space="preserve"> автобусов по </w:t>
      </w:r>
      <w:r w:rsidR="009F7184" w:rsidRPr="00E166FD">
        <w:rPr>
          <w:rFonts w:eastAsia="Calibri"/>
          <w:sz w:val="28"/>
          <w:szCs w:val="28"/>
        </w:rPr>
        <w:t>дачным</w:t>
      </w:r>
      <w:r w:rsidRPr="00E166FD">
        <w:rPr>
          <w:rFonts w:eastAsia="Calibri"/>
          <w:sz w:val="28"/>
          <w:szCs w:val="28"/>
        </w:rPr>
        <w:t xml:space="preserve"> автобусным маршрутам </w:t>
      </w:r>
      <w:r w:rsidR="0086138A" w:rsidRPr="00D74E48">
        <w:rPr>
          <w:rFonts w:eastAsia="Calibri"/>
        </w:rPr>
        <w:t>(</w:t>
      </w:r>
      <w:r w:rsidRPr="00D74E48">
        <w:rPr>
          <w:rFonts w:eastAsia="Calibri"/>
        </w:rPr>
        <w:t>№№ 16А, 18, 20, 21, 22, 23, 24, 25, 26, 28, 29, 30</w:t>
      </w:r>
      <w:r w:rsidR="0086138A" w:rsidRPr="00D74E48">
        <w:rPr>
          <w:rFonts w:eastAsia="Calibri"/>
        </w:rPr>
        <w:t>)</w:t>
      </w:r>
      <w:r w:rsidRPr="00E166FD">
        <w:rPr>
          <w:sz w:val="28"/>
          <w:szCs w:val="28"/>
        </w:rPr>
        <w:t>.</w:t>
      </w:r>
      <w:r w:rsidR="009F7184" w:rsidRPr="00E166FD">
        <w:rPr>
          <w:sz w:val="28"/>
          <w:szCs w:val="28"/>
        </w:rPr>
        <w:t xml:space="preserve"> Сумма средств</w:t>
      </w:r>
      <w:r w:rsidR="00D74E48">
        <w:rPr>
          <w:sz w:val="28"/>
          <w:szCs w:val="28"/>
        </w:rPr>
        <w:t>,</w:t>
      </w:r>
      <w:r w:rsidR="009F7184" w:rsidRPr="00E166FD">
        <w:rPr>
          <w:sz w:val="28"/>
          <w:szCs w:val="28"/>
        </w:rPr>
        <w:t xml:space="preserve"> предусмотренная </w:t>
      </w:r>
      <w:r w:rsidR="00E65258" w:rsidRPr="00E166FD">
        <w:rPr>
          <w:sz w:val="28"/>
          <w:szCs w:val="28"/>
        </w:rPr>
        <w:t xml:space="preserve">в 2010 году </w:t>
      </w:r>
      <w:r w:rsidR="009F7184" w:rsidRPr="00E166FD">
        <w:rPr>
          <w:sz w:val="28"/>
          <w:szCs w:val="28"/>
        </w:rPr>
        <w:t>на эти цели состав</w:t>
      </w:r>
      <w:r w:rsidR="00C44643" w:rsidRPr="00E166FD">
        <w:rPr>
          <w:sz w:val="28"/>
          <w:szCs w:val="28"/>
        </w:rPr>
        <w:t>ила</w:t>
      </w:r>
      <w:r w:rsidR="009F7184" w:rsidRPr="00E166FD">
        <w:rPr>
          <w:sz w:val="28"/>
          <w:szCs w:val="28"/>
        </w:rPr>
        <w:t xml:space="preserve"> </w:t>
      </w:r>
      <w:r w:rsidR="00E65258" w:rsidRPr="00E166FD">
        <w:rPr>
          <w:sz w:val="28"/>
          <w:szCs w:val="28"/>
        </w:rPr>
        <w:t>6</w:t>
      </w:r>
      <w:r w:rsidR="009F7184" w:rsidRPr="00E166FD">
        <w:rPr>
          <w:sz w:val="28"/>
          <w:szCs w:val="28"/>
        </w:rPr>
        <w:t xml:space="preserve"> млн. рублей.</w:t>
      </w:r>
    </w:p>
    <w:p w:rsidR="00FA349A" w:rsidRPr="00E166FD" w:rsidRDefault="00FA349A" w:rsidP="009F7184">
      <w:pPr>
        <w:pStyle w:val="a5"/>
        <w:ind w:left="0" w:firstLine="709"/>
        <w:jc w:val="both"/>
        <w:rPr>
          <w:sz w:val="28"/>
          <w:szCs w:val="28"/>
        </w:rPr>
      </w:pPr>
    </w:p>
    <w:p w:rsidR="00B55DA7" w:rsidRPr="00E166FD" w:rsidRDefault="00B55DA7" w:rsidP="009F7184">
      <w:pPr>
        <w:spacing w:line="240" w:lineRule="exact"/>
        <w:jc w:val="center"/>
        <w:rPr>
          <w:rStyle w:val="a6"/>
          <w:sz w:val="28"/>
          <w:szCs w:val="28"/>
        </w:rPr>
      </w:pPr>
      <w:r w:rsidRPr="00E166FD">
        <w:rPr>
          <w:rStyle w:val="a6"/>
          <w:sz w:val="28"/>
          <w:szCs w:val="28"/>
        </w:rPr>
        <w:t>Благоустройство города</w:t>
      </w:r>
    </w:p>
    <w:p w:rsidR="0086138A" w:rsidRPr="00E166FD" w:rsidRDefault="0086138A" w:rsidP="0086138A">
      <w:pPr>
        <w:jc w:val="center"/>
        <w:rPr>
          <w:rStyle w:val="a6"/>
          <w:sz w:val="28"/>
          <w:szCs w:val="28"/>
        </w:rPr>
      </w:pPr>
    </w:p>
    <w:p w:rsidR="009F7184" w:rsidRPr="00E166FD" w:rsidRDefault="00DB1BEB" w:rsidP="009F7184">
      <w:pPr>
        <w:pStyle w:val="a5"/>
        <w:ind w:left="0"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В 2010 году</w:t>
      </w:r>
      <w:r w:rsidR="009F7184" w:rsidRPr="00E166FD">
        <w:rPr>
          <w:sz w:val="28"/>
          <w:szCs w:val="28"/>
        </w:rPr>
        <w:t xml:space="preserve"> </w:t>
      </w:r>
      <w:r w:rsidR="00192CE6" w:rsidRPr="00E166FD">
        <w:rPr>
          <w:sz w:val="28"/>
          <w:szCs w:val="28"/>
        </w:rPr>
        <w:t xml:space="preserve">комитету городского хозяйства </w:t>
      </w:r>
      <w:r w:rsidR="009F7184" w:rsidRPr="00E166FD">
        <w:rPr>
          <w:sz w:val="28"/>
          <w:szCs w:val="28"/>
        </w:rPr>
        <w:t xml:space="preserve">на текущее содержание зеленых насаждений на территории города было выделено </w:t>
      </w:r>
      <w:r w:rsidR="00192CE6" w:rsidRPr="00E166FD">
        <w:rPr>
          <w:sz w:val="28"/>
          <w:szCs w:val="28"/>
        </w:rPr>
        <w:t>26</w:t>
      </w:r>
      <w:r w:rsidR="009F7184" w:rsidRPr="00E166FD">
        <w:rPr>
          <w:sz w:val="28"/>
          <w:szCs w:val="28"/>
        </w:rPr>
        <w:t xml:space="preserve"> млн. рублей.</w:t>
      </w:r>
    </w:p>
    <w:p w:rsidR="009F7184" w:rsidRPr="00E166FD" w:rsidRDefault="009F7184" w:rsidP="009F7184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На выделенные средства были проведены работы по содержанию существующих цветников на площади более </w:t>
      </w:r>
      <w:r w:rsidR="006E342C" w:rsidRPr="00E166FD">
        <w:rPr>
          <w:sz w:val="28"/>
          <w:szCs w:val="28"/>
        </w:rPr>
        <w:t>13</w:t>
      </w:r>
      <w:r w:rsidRPr="00E166FD">
        <w:rPr>
          <w:sz w:val="28"/>
          <w:szCs w:val="28"/>
        </w:rPr>
        <w:t xml:space="preserve"> тыс. м</w:t>
      </w:r>
      <w:r w:rsidRPr="00E166FD">
        <w:rPr>
          <w:sz w:val="28"/>
          <w:szCs w:val="28"/>
          <w:vertAlign w:val="superscript"/>
        </w:rPr>
        <w:t>2</w:t>
      </w:r>
      <w:r w:rsidRPr="00E166FD">
        <w:rPr>
          <w:sz w:val="28"/>
          <w:szCs w:val="28"/>
        </w:rPr>
        <w:t xml:space="preserve">, выкошены газоны на площади </w:t>
      </w:r>
      <w:r w:rsidR="00C44643" w:rsidRPr="00E166FD">
        <w:rPr>
          <w:sz w:val="28"/>
          <w:szCs w:val="28"/>
        </w:rPr>
        <w:t xml:space="preserve">около </w:t>
      </w:r>
      <w:r w:rsidR="00866E9F" w:rsidRPr="00E166FD">
        <w:rPr>
          <w:sz w:val="28"/>
          <w:szCs w:val="28"/>
        </w:rPr>
        <w:t>200</w:t>
      </w:r>
      <w:r w:rsidRPr="00E166FD">
        <w:rPr>
          <w:sz w:val="28"/>
          <w:szCs w:val="28"/>
        </w:rPr>
        <w:t xml:space="preserve"> тыс. м</w:t>
      </w:r>
      <w:r w:rsidRPr="00E166FD">
        <w:rPr>
          <w:sz w:val="28"/>
          <w:szCs w:val="28"/>
          <w:vertAlign w:val="superscript"/>
        </w:rPr>
        <w:t>2</w:t>
      </w:r>
      <w:r w:rsidRPr="00E166FD">
        <w:rPr>
          <w:sz w:val="28"/>
          <w:szCs w:val="28"/>
        </w:rPr>
        <w:t xml:space="preserve">, кронировано </w:t>
      </w:r>
      <w:r w:rsidR="00C44643" w:rsidRPr="00E166FD">
        <w:rPr>
          <w:sz w:val="28"/>
          <w:szCs w:val="28"/>
        </w:rPr>
        <w:t xml:space="preserve">более </w:t>
      </w:r>
      <w:r w:rsidR="00987E93" w:rsidRPr="00E166FD">
        <w:rPr>
          <w:sz w:val="28"/>
          <w:szCs w:val="28"/>
        </w:rPr>
        <w:t>13</w:t>
      </w:r>
      <w:r w:rsidR="00C44643" w:rsidRPr="00E166FD">
        <w:rPr>
          <w:sz w:val="28"/>
          <w:szCs w:val="28"/>
        </w:rPr>
        <w:t>00</w:t>
      </w:r>
      <w:r w:rsidR="006E342C" w:rsidRPr="00E166FD">
        <w:rPr>
          <w:sz w:val="28"/>
          <w:szCs w:val="28"/>
        </w:rPr>
        <w:t xml:space="preserve"> </w:t>
      </w:r>
      <w:r w:rsidRPr="00E166FD">
        <w:rPr>
          <w:sz w:val="28"/>
          <w:szCs w:val="28"/>
        </w:rPr>
        <w:t>дерев</w:t>
      </w:r>
      <w:r w:rsidR="006E342C" w:rsidRPr="00E166FD">
        <w:rPr>
          <w:sz w:val="28"/>
          <w:szCs w:val="28"/>
        </w:rPr>
        <w:t>ьев</w:t>
      </w:r>
      <w:r w:rsidRPr="00E166FD">
        <w:rPr>
          <w:sz w:val="28"/>
          <w:szCs w:val="28"/>
        </w:rPr>
        <w:t xml:space="preserve">, произведена стрижка кустарника площадью </w:t>
      </w:r>
      <w:r w:rsidR="006E342C" w:rsidRPr="00E166FD">
        <w:rPr>
          <w:sz w:val="28"/>
          <w:szCs w:val="28"/>
        </w:rPr>
        <w:t>33</w:t>
      </w:r>
      <w:r w:rsidRPr="00E166FD">
        <w:rPr>
          <w:sz w:val="28"/>
          <w:szCs w:val="28"/>
        </w:rPr>
        <w:t xml:space="preserve"> тыс. м</w:t>
      </w:r>
      <w:r w:rsidRPr="00E166FD">
        <w:rPr>
          <w:sz w:val="28"/>
          <w:szCs w:val="28"/>
          <w:vertAlign w:val="superscript"/>
        </w:rPr>
        <w:t>2</w:t>
      </w:r>
      <w:r w:rsidRPr="00E166FD">
        <w:rPr>
          <w:sz w:val="28"/>
          <w:szCs w:val="28"/>
        </w:rPr>
        <w:t xml:space="preserve">, а также выполнены работы по содержанию кустов роз в количестве </w:t>
      </w:r>
      <w:r w:rsidR="006E342C" w:rsidRPr="00E166FD">
        <w:rPr>
          <w:sz w:val="28"/>
          <w:szCs w:val="28"/>
        </w:rPr>
        <w:t>6</w:t>
      </w:r>
      <w:r w:rsidRPr="00E166FD">
        <w:rPr>
          <w:sz w:val="28"/>
          <w:szCs w:val="28"/>
        </w:rPr>
        <w:t xml:space="preserve"> тыс. шт.</w:t>
      </w:r>
    </w:p>
    <w:p w:rsidR="009F7184" w:rsidRPr="00E166FD" w:rsidRDefault="00987E93" w:rsidP="009F7184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Произведена обрезка </w:t>
      </w:r>
      <w:r w:rsidR="00C44643" w:rsidRPr="00E166FD">
        <w:rPr>
          <w:sz w:val="28"/>
          <w:szCs w:val="28"/>
        </w:rPr>
        <w:t xml:space="preserve">более </w:t>
      </w:r>
      <w:r w:rsidRPr="00E166FD">
        <w:rPr>
          <w:sz w:val="28"/>
          <w:szCs w:val="28"/>
        </w:rPr>
        <w:t>12</w:t>
      </w:r>
      <w:r w:rsidR="00C44643" w:rsidRPr="00E166FD">
        <w:rPr>
          <w:sz w:val="28"/>
          <w:szCs w:val="28"/>
        </w:rPr>
        <w:t>00</w:t>
      </w:r>
      <w:r w:rsidRPr="00E166FD">
        <w:rPr>
          <w:sz w:val="28"/>
          <w:szCs w:val="28"/>
        </w:rPr>
        <w:t xml:space="preserve"> деревьев и убрано 604</w:t>
      </w:r>
      <w:r w:rsidR="00BA358E" w:rsidRPr="00E166FD">
        <w:rPr>
          <w:sz w:val="28"/>
          <w:szCs w:val="28"/>
        </w:rPr>
        <w:t xml:space="preserve"> ав</w:t>
      </w:r>
      <w:r w:rsidRPr="00E166FD">
        <w:rPr>
          <w:sz w:val="28"/>
          <w:szCs w:val="28"/>
        </w:rPr>
        <w:t xml:space="preserve">арийных и сухостойных дерева </w:t>
      </w:r>
      <w:r w:rsidR="00BA358E" w:rsidRPr="00E166FD">
        <w:rPr>
          <w:sz w:val="28"/>
          <w:szCs w:val="28"/>
        </w:rPr>
        <w:t xml:space="preserve">на сумму </w:t>
      </w:r>
      <w:r w:rsidRPr="00E166FD">
        <w:rPr>
          <w:sz w:val="28"/>
          <w:szCs w:val="28"/>
        </w:rPr>
        <w:t>9</w:t>
      </w:r>
      <w:r w:rsidR="009F7184" w:rsidRPr="00E166FD">
        <w:rPr>
          <w:sz w:val="28"/>
          <w:szCs w:val="28"/>
        </w:rPr>
        <w:t xml:space="preserve"> млн. рублей.</w:t>
      </w:r>
    </w:p>
    <w:p w:rsidR="009F7184" w:rsidRPr="00E166FD" w:rsidRDefault="009F7184" w:rsidP="009F7184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К 65-летию Победы на территории города Ставрополя устроены новые цветники по пр. Кулакова, 49/4</w:t>
      </w:r>
      <w:r w:rsidR="00866E9F" w:rsidRPr="00E166FD">
        <w:rPr>
          <w:sz w:val="28"/>
          <w:szCs w:val="28"/>
        </w:rPr>
        <w:t xml:space="preserve"> </w:t>
      </w:r>
      <w:r w:rsidR="00BA358E" w:rsidRPr="00D74E48">
        <w:t>(</w:t>
      </w:r>
      <w:r w:rsidRPr="00D74E48">
        <w:t>в районе Ветеранского дома</w:t>
      </w:r>
      <w:r w:rsidR="00866E9F" w:rsidRPr="00D74E48">
        <w:t>)</w:t>
      </w:r>
      <w:r w:rsidR="00866E9F" w:rsidRPr="00E166FD">
        <w:rPr>
          <w:sz w:val="28"/>
          <w:szCs w:val="28"/>
        </w:rPr>
        <w:t xml:space="preserve"> и в районе мемориала «Танк»</w:t>
      </w:r>
      <w:r w:rsidRPr="00E166FD">
        <w:rPr>
          <w:sz w:val="28"/>
          <w:szCs w:val="28"/>
        </w:rPr>
        <w:t xml:space="preserve">, пр. К. Маркса </w:t>
      </w:r>
      <w:r w:rsidR="00BA358E" w:rsidRPr="00D74E48">
        <w:t>(</w:t>
      </w:r>
      <w:r w:rsidRPr="00D74E48">
        <w:t>в районе мемориала «Вечный огонь»</w:t>
      </w:r>
      <w:r w:rsidR="00BA358E" w:rsidRPr="00D74E48">
        <w:t>)</w:t>
      </w:r>
      <w:r w:rsidRPr="00E166FD">
        <w:rPr>
          <w:sz w:val="28"/>
          <w:szCs w:val="28"/>
        </w:rPr>
        <w:t xml:space="preserve">, пр. Юности «Сквер 55-летию Победы», ул. Доваторцев </w:t>
      </w:r>
      <w:r w:rsidR="00BA358E" w:rsidRPr="00D74E48">
        <w:t>(</w:t>
      </w:r>
      <w:r w:rsidRPr="00D74E48">
        <w:t>в районе молочного комбината</w:t>
      </w:r>
      <w:r w:rsidR="00BA358E" w:rsidRPr="00D74E48">
        <w:t>)</w:t>
      </w:r>
      <w:r w:rsidRPr="00E166FD">
        <w:rPr>
          <w:sz w:val="28"/>
          <w:szCs w:val="28"/>
        </w:rPr>
        <w:t>.</w:t>
      </w:r>
    </w:p>
    <w:p w:rsidR="009F7184" w:rsidRPr="00E166FD" w:rsidRDefault="009F7184" w:rsidP="009F7184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Также проведены работы по устройству новых газонов на территории улиц: ул. Социалистическая в сквере, пр. К. Маркса </w:t>
      </w:r>
      <w:r w:rsidRPr="00D74E48">
        <w:t>(бульвар)</w:t>
      </w:r>
      <w:r w:rsidRPr="00E166FD">
        <w:rPr>
          <w:sz w:val="28"/>
          <w:szCs w:val="28"/>
        </w:rPr>
        <w:t>, ул. Дзержинского в районе Андреевской церкви, ул. Доваторцев от ул. Шпаковской до ул. Лермонтова.</w:t>
      </w:r>
    </w:p>
    <w:p w:rsidR="00183C17" w:rsidRPr="00E166FD" w:rsidRDefault="00183C17" w:rsidP="00183C17">
      <w:pPr>
        <w:pStyle w:val="a5"/>
        <w:ind w:left="0"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Завершено, начатое в 2009 году, строительство линии наружного освещения по бульвару Зеленая роща, проездам Псковскому и Владимирскому </w:t>
      </w:r>
      <w:r w:rsidR="002E2658" w:rsidRPr="00D74E48">
        <w:t>(</w:t>
      </w:r>
      <w:r w:rsidRPr="00D74E48">
        <w:t>установлено 23 опоры, навешено 33 светильника</w:t>
      </w:r>
      <w:r w:rsidR="002E2658" w:rsidRPr="00D74E48">
        <w:t>)</w:t>
      </w:r>
      <w:r w:rsidRPr="00E166FD">
        <w:rPr>
          <w:sz w:val="28"/>
          <w:szCs w:val="28"/>
        </w:rPr>
        <w:t xml:space="preserve"> на общую сумму </w:t>
      </w:r>
      <w:r w:rsidR="002E2658" w:rsidRPr="00E166FD">
        <w:rPr>
          <w:sz w:val="28"/>
          <w:szCs w:val="28"/>
        </w:rPr>
        <w:t xml:space="preserve">более </w:t>
      </w:r>
      <w:r w:rsidRPr="00E166FD">
        <w:rPr>
          <w:sz w:val="28"/>
          <w:szCs w:val="28"/>
        </w:rPr>
        <w:t>1</w:t>
      </w:r>
      <w:r w:rsidR="002E2658" w:rsidRPr="00E166FD">
        <w:rPr>
          <w:sz w:val="28"/>
          <w:szCs w:val="28"/>
        </w:rPr>
        <w:t xml:space="preserve"> млн.</w:t>
      </w:r>
      <w:r w:rsidR="00C44643" w:rsidRPr="00E166FD">
        <w:rPr>
          <w:sz w:val="28"/>
          <w:szCs w:val="28"/>
        </w:rPr>
        <w:t xml:space="preserve"> рублей.</w:t>
      </w:r>
    </w:p>
    <w:p w:rsidR="004843E9" w:rsidRPr="00E166FD" w:rsidRDefault="00C44643" w:rsidP="004843E9">
      <w:pPr>
        <w:pStyle w:val="a5"/>
        <w:ind w:left="0" w:firstLine="709"/>
        <w:jc w:val="both"/>
        <w:rPr>
          <w:sz w:val="28"/>
          <w:szCs w:val="28"/>
        </w:rPr>
      </w:pPr>
      <w:r w:rsidRPr="00E166FD">
        <w:rPr>
          <w:rStyle w:val="a6"/>
          <w:b w:val="0"/>
          <w:sz w:val="28"/>
          <w:szCs w:val="28"/>
        </w:rPr>
        <w:lastRenderedPageBreak/>
        <w:t>В</w:t>
      </w:r>
      <w:r w:rsidR="004843E9" w:rsidRPr="00E166FD">
        <w:rPr>
          <w:rStyle w:val="a6"/>
          <w:b w:val="0"/>
          <w:sz w:val="28"/>
          <w:szCs w:val="28"/>
        </w:rPr>
        <w:t>ыполнены работы по строительству линии наружного освещения по</w:t>
      </w:r>
      <w:r w:rsidR="004843E9" w:rsidRPr="00E166FD">
        <w:rPr>
          <w:sz w:val="28"/>
          <w:szCs w:val="28"/>
        </w:rPr>
        <w:t xml:space="preserve"> улице Широкая, Чехова, Мимоз, внутриквартальному участку по улице Пушкина на сумму 3,6 млн. рублей </w:t>
      </w:r>
      <w:r w:rsidR="004843E9" w:rsidRPr="00D74E48">
        <w:t>(установлено 98 светильников)</w:t>
      </w:r>
      <w:r w:rsidR="00153890" w:rsidRPr="00E166FD">
        <w:rPr>
          <w:sz w:val="28"/>
          <w:szCs w:val="28"/>
        </w:rPr>
        <w:t>.</w:t>
      </w:r>
    </w:p>
    <w:p w:rsidR="00153890" w:rsidRPr="00E166FD" w:rsidRDefault="00153890" w:rsidP="004843E9">
      <w:pPr>
        <w:pStyle w:val="a5"/>
        <w:ind w:left="0"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Также разработана проектно-сметная документация на строительство линий наружного освещения по ул. 45 Параллель от ул. Пирогова до комплекса </w:t>
      </w:r>
      <w:r w:rsidR="00C44643" w:rsidRPr="00E166FD">
        <w:rPr>
          <w:sz w:val="28"/>
          <w:szCs w:val="28"/>
        </w:rPr>
        <w:t>«</w:t>
      </w:r>
      <w:r w:rsidRPr="00E166FD">
        <w:rPr>
          <w:sz w:val="28"/>
          <w:szCs w:val="28"/>
        </w:rPr>
        <w:t>Олимпийский</w:t>
      </w:r>
      <w:r w:rsidR="00C44643" w:rsidRPr="00E166FD">
        <w:rPr>
          <w:sz w:val="28"/>
          <w:szCs w:val="28"/>
        </w:rPr>
        <w:t>»</w:t>
      </w:r>
      <w:r w:rsidRPr="00E166FD">
        <w:rPr>
          <w:sz w:val="28"/>
          <w:szCs w:val="28"/>
        </w:rPr>
        <w:t xml:space="preserve">, Березовой, 50 лет Победы, Биологической. Перспективной на сумму </w:t>
      </w:r>
      <w:r w:rsidR="00C44643" w:rsidRPr="00E166FD">
        <w:rPr>
          <w:sz w:val="28"/>
          <w:szCs w:val="28"/>
        </w:rPr>
        <w:t>более 850</w:t>
      </w:r>
      <w:r w:rsidRPr="00E166FD">
        <w:rPr>
          <w:sz w:val="28"/>
          <w:szCs w:val="28"/>
        </w:rPr>
        <w:t xml:space="preserve"> тыс. рублей.</w:t>
      </w:r>
    </w:p>
    <w:p w:rsidR="0039789D" w:rsidRPr="00E166FD" w:rsidRDefault="0039789D" w:rsidP="0039789D">
      <w:pPr>
        <w:pStyle w:val="a5"/>
        <w:ind w:left="0"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Для подготовки города к проведению всероссийской переписи населения изготовлено и установлено 152 недостающих аншлага с наименованием улиц и 148 аншлагов с номером дома на территории Промышленного и Ленинского районов на сумму 200 тыс. рублей.</w:t>
      </w:r>
    </w:p>
    <w:p w:rsidR="00696F5C" w:rsidRPr="00E166FD" w:rsidRDefault="00641F69" w:rsidP="00696F5C">
      <w:pPr>
        <w:ind w:firstLine="708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С целью обеспечения газоснабжения</w:t>
      </w:r>
      <w:r w:rsidR="0039789D" w:rsidRPr="00E166FD">
        <w:rPr>
          <w:sz w:val="28"/>
          <w:szCs w:val="28"/>
        </w:rPr>
        <w:t xml:space="preserve"> х. Груше</w:t>
      </w:r>
      <w:r w:rsidR="00696F5C" w:rsidRPr="00E166FD">
        <w:rPr>
          <w:sz w:val="28"/>
          <w:szCs w:val="28"/>
        </w:rPr>
        <w:t xml:space="preserve">вый построен газопровод протяженностью </w:t>
      </w:r>
      <w:r w:rsidR="006A172F" w:rsidRPr="00E166FD">
        <w:rPr>
          <w:sz w:val="28"/>
          <w:szCs w:val="28"/>
        </w:rPr>
        <w:t xml:space="preserve">более </w:t>
      </w:r>
      <w:r w:rsidR="00696F5C" w:rsidRPr="00E166FD">
        <w:rPr>
          <w:sz w:val="28"/>
          <w:szCs w:val="28"/>
        </w:rPr>
        <w:t>1</w:t>
      </w:r>
      <w:r w:rsidR="006A172F" w:rsidRPr="00E166FD">
        <w:rPr>
          <w:sz w:val="28"/>
          <w:szCs w:val="28"/>
        </w:rPr>
        <w:t>,</w:t>
      </w:r>
      <w:r w:rsidR="00696F5C" w:rsidRPr="00E166FD">
        <w:rPr>
          <w:sz w:val="28"/>
          <w:szCs w:val="28"/>
        </w:rPr>
        <w:t>5</w:t>
      </w:r>
      <w:r w:rsidR="00126A38">
        <w:rPr>
          <w:sz w:val="28"/>
          <w:szCs w:val="28"/>
        </w:rPr>
        <w:t xml:space="preserve"> к</w:t>
      </w:r>
      <w:r w:rsidR="00696F5C" w:rsidRPr="00E166FD">
        <w:rPr>
          <w:sz w:val="28"/>
          <w:szCs w:val="28"/>
        </w:rPr>
        <w:t>м</w:t>
      </w:r>
      <w:r w:rsidR="00126A38">
        <w:rPr>
          <w:sz w:val="28"/>
          <w:szCs w:val="28"/>
        </w:rPr>
        <w:t xml:space="preserve">. </w:t>
      </w:r>
      <w:r w:rsidR="00696F5C" w:rsidRPr="00E166FD">
        <w:rPr>
          <w:sz w:val="28"/>
          <w:szCs w:val="28"/>
        </w:rPr>
        <w:t xml:space="preserve"> диаметром 57 и 76 мм на общую сумму </w:t>
      </w:r>
      <w:r w:rsidR="006A172F" w:rsidRPr="00E166FD">
        <w:rPr>
          <w:sz w:val="28"/>
          <w:szCs w:val="28"/>
        </w:rPr>
        <w:t>около 2</w:t>
      </w:r>
      <w:r w:rsidR="00696F5C" w:rsidRPr="00E166FD">
        <w:rPr>
          <w:sz w:val="28"/>
          <w:szCs w:val="28"/>
        </w:rPr>
        <w:t xml:space="preserve"> млн. рублей.</w:t>
      </w:r>
    </w:p>
    <w:p w:rsidR="0039789D" w:rsidRPr="00E166FD" w:rsidRDefault="0039789D" w:rsidP="0039789D">
      <w:pPr>
        <w:ind w:firstLine="708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В стадии завершения находится строительство внеплощадочных сетей ливневой канализации 5</w:t>
      </w:r>
      <w:r w:rsidR="00126A38">
        <w:rPr>
          <w:sz w:val="28"/>
          <w:szCs w:val="28"/>
        </w:rPr>
        <w:t xml:space="preserve">66 квартала </w:t>
      </w:r>
      <w:r w:rsidR="00126A38" w:rsidRPr="00126A38">
        <w:t>(26 военный городок)</w:t>
      </w:r>
      <w:r w:rsidR="00126A38">
        <w:t>.</w:t>
      </w:r>
    </w:p>
    <w:p w:rsidR="00190F6F" w:rsidRPr="00E166FD" w:rsidRDefault="00190F6F" w:rsidP="0039789D">
      <w:pPr>
        <w:ind w:firstLine="708"/>
        <w:jc w:val="both"/>
        <w:rPr>
          <w:sz w:val="28"/>
          <w:szCs w:val="28"/>
        </w:rPr>
      </w:pPr>
    </w:p>
    <w:p w:rsidR="007C0EBA" w:rsidRPr="00E166FD" w:rsidRDefault="007C0EBA" w:rsidP="009F7184">
      <w:pPr>
        <w:spacing w:line="240" w:lineRule="exact"/>
        <w:jc w:val="center"/>
        <w:rPr>
          <w:rStyle w:val="a6"/>
          <w:sz w:val="28"/>
          <w:szCs w:val="28"/>
        </w:rPr>
      </w:pPr>
      <w:r w:rsidRPr="00E166FD">
        <w:rPr>
          <w:rStyle w:val="a6"/>
          <w:sz w:val="28"/>
          <w:szCs w:val="28"/>
        </w:rPr>
        <w:t>Санитарная очистка и охрана</w:t>
      </w:r>
    </w:p>
    <w:p w:rsidR="007F7483" w:rsidRPr="00E166FD" w:rsidRDefault="007F7483" w:rsidP="009F7184">
      <w:pPr>
        <w:spacing w:line="240" w:lineRule="exact"/>
        <w:jc w:val="center"/>
        <w:rPr>
          <w:rStyle w:val="a6"/>
          <w:sz w:val="28"/>
          <w:szCs w:val="28"/>
        </w:rPr>
      </w:pPr>
      <w:r w:rsidRPr="00E166FD">
        <w:rPr>
          <w:rStyle w:val="a6"/>
          <w:sz w:val="28"/>
          <w:szCs w:val="28"/>
        </w:rPr>
        <w:t>окружающей среды</w:t>
      </w:r>
    </w:p>
    <w:p w:rsidR="002E2658" w:rsidRPr="00E166FD" w:rsidRDefault="002E2658" w:rsidP="002E2658">
      <w:pPr>
        <w:jc w:val="center"/>
        <w:rPr>
          <w:rStyle w:val="a6"/>
          <w:sz w:val="28"/>
          <w:szCs w:val="28"/>
        </w:rPr>
      </w:pPr>
    </w:p>
    <w:p w:rsidR="006A172F" w:rsidRPr="00E166FD" w:rsidRDefault="007F7483" w:rsidP="007F7483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В рамках программы </w:t>
      </w:r>
      <w:r w:rsidR="008F6328" w:rsidRPr="00E166FD">
        <w:rPr>
          <w:sz w:val="28"/>
          <w:szCs w:val="28"/>
        </w:rPr>
        <w:t xml:space="preserve">«Чистый город Ставрополь на 2010-2012 годы» </w:t>
      </w:r>
      <w:r w:rsidR="00866E9F" w:rsidRPr="00E166FD">
        <w:rPr>
          <w:sz w:val="28"/>
          <w:szCs w:val="28"/>
        </w:rPr>
        <w:t>в</w:t>
      </w:r>
      <w:r w:rsidRPr="00E166FD">
        <w:rPr>
          <w:sz w:val="28"/>
          <w:szCs w:val="28"/>
        </w:rPr>
        <w:t xml:space="preserve"> </w:t>
      </w:r>
      <w:r w:rsidR="007011F2" w:rsidRPr="00E166FD">
        <w:rPr>
          <w:sz w:val="28"/>
          <w:szCs w:val="28"/>
        </w:rPr>
        <w:t xml:space="preserve">2010 году </w:t>
      </w:r>
      <w:r w:rsidRPr="00E166FD">
        <w:rPr>
          <w:sz w:val="28"/>
          <w:szCs w:val="28"/>
        </w:rPr>
        <w:t xml:space="preserve">комитетом </w:t>
      </w:r>
      <w:r w:rsidR="008F6328" w:rsidRPr="00E166FD">
        <w:rPr>
          <w:sz w:val="28"/>
          <w:szCs w:val="28"/>
        </w:rPr>
        <w:t xml:space="preserve">городского хозяйства </w:t>
      </w:r>
      <w:r w:rsidRPr="00E166FD">
        <w:rPr>
          <w:sz w:val="28"/>
          <w:szCs w:val="28"/>
        </w:rPr>
        <w:t>был</w:t>
      </w:r>
      <w:r w:rsidR="007011F2" w:rsidRPr="00E166FD">
        <w:rPr>
          <w:sz w:val="28"/>
          <w:szCs w:val="28"/>
        </w:rPr>
        <w:t>и</w:t>
      </w:r>
      <w:r w:rsidRPr="00E166FD">
        <w:rPr>
          <w:sz w:val="28"/>
          <w:szCs w:val="28"/>
        </w:rPr>
        <w:t xml:space="preserve"> выполнен</w:t>
      </w:r>
      <w:r w:rsidR="002E2658" w:rsidRPr="00E166FD">
        <w:rPr>
          <w:sz w:val="28"/>
          <w:szCs w:val="28"/>
        </w:rPr>
        <w:t>ы</w:t>
      </w:r>
      <w:r w:rsidRPr="00E166FD">
        <w:rPr>
          <w:sz w:val="28"/>
          <w:szCs w:val="28"/>
        </w:rPr>
        <w:t xml:space="preserve"> мероприяти</w:t>
      </w:r>
      <w:r w:rsidR="002E2658" w:rsidRPr="00E166FD">
        <w:rPr>
          <w:sz w:val="28"/>
          <w:szCs w:val="28"/>
        </w:rPr>
        <w:t>я</w:t>
      </w:r>
      <w:r w:rsidRPr="00E166FD">
        <w:rPr>
          <w:sz w:val="28"/>
          <w:szCs w:val="28"/>
        </w:rPr>
        <w:t xml:space="preserve"> на общую сумму </w:t>
      </w:r>
      <w:r w:rsidR="00323E53" w:rsidRPr="00E166FD">
        <w:rPr>
          <w:sz w:val="28"/>
          <w:szCs w:val="28"/>
        </w:rPr>
        <w:t>более 1</w:t>
      </w:r>
      <w:r w:rsidRPr="00E166FD">
        <w:rPr>
          <w:sz w:val="28"/>
          <w:szCs w:val="28"/>
        </w:rPr>
        <w:t>6</w:t>
      </w:r>
      <w:r w:rsidR="002E2658" w:rsidRPr="00E166FD">
        <w:rPr>
          <w:sz w:val="28"/>
          <w:szCs w:val="28"/>
        </w:rPr>
        <w:t xml:space="preserve"> млн.</w:t>
      </w:r>
      <w:r w:rsidRPr="00E166FD">
        <w:rPr>
          <w:sz w:val="28"/>
          <w:szCs w:val="28"/>
        </w:rPr>
        <w:t xml:space="preserve"> рублей. Приобретено </w:t>
      </w:r>
      <w:r w:rsidR="007011F2" w:rsidRPr="00E166FD">
        <w:rPr>
          <w:sz w:val="28"/>
          <w:szCs w:val="28"/>
        </w:rPr>
        <w:t>и установлено 24</w:t>
      </w:r>
      <w:r w:rsidR="002E2658" w:rsidRPr="00E166FD">
        <w:rPr>
          <w:sz w:val="28"/>
          <w:szCs w:val="28"/>
        </w:rPr>
        <w:t>0</w:t>
      </w:r>
      <w:r w:rsidRPr="00E166FD">
        <w:rPr>
          <w:sz w:val="28"/>
          <w:szCs w:val="28"/>
        </w:rPr>
        <w:t xml:space="preserve"> урн для мусора</w:t>
      </w:r>
      <w:r w:rsidR="0000120C" w:rsidRPr="00E166FD">
        <w:rPr>
          <w:sz w:val="28"/>
          <w:szCs w:val="28"/>
        </w:rPr>
        <w:t xml:space="preserve"> </w:t>
      </w:r>
      <w:r w:rsidR="0000120C" w:rsidRPr="00D74E48">
        <w:t>(на сумму 570 тыс. рублей)</w:t>
      </w:r>
      <w:r w:rsidR="0000120C" w:rsidRPr="00E166FD">
        <w:rPr>
          <w:sz w:val="28"/>
          <w:szCs w:val="28"/>
        </w:rPr>
        <w:t xml:space="preserve">, 32 бункеронакопителя </w:t>
      </w:r>
      <w:r w:rsidR="0000120C" w:rsidRPr="00D74E48">
        <w:t>(на сумму 25 тыс</w:t>
      </w:r>
      <w:r w:rsidRPr="00D74E48">
        <w:t>.</w:t>
      </w:r>
      <w:r w:rsidR="0000120C" w:rsidRPr="00D74E48">
        <w:t xml:space="preserve"> рублей)</w:t>
      </w:r>
      <w:r w:rsidR="0000120C" w:rsidRPr="00E166FD">
        <w:rPr>
          <w:sz w:val="28"/>
          <w:szCs w:val="28"/>
        </w:rPr>
        <w:t xml:space="preserve">, 128 евроконтейнеров </w:t>
      </w:r>
      <w:r w:rsidR="0000120C" w:rsidRPr="00D74E48">
        <w:t>(на сумму 2 млн. рублей)</w:t>
      </w:r>
      <w:r w:rsidR="0000120C" w:rsidRPr="00E166FD">
        <w:rPr>
          <w:sz w:val="28"/>
          <w:szCs w:val="28"/>
        </w:rPr>
        <w:t xml:space="preserve"> и 1020 пластиковых контейнеров для частного сектора </w:t>
      </w:r>
      <w:r w:rsidR="0000120C" w:rsidRPr="00D74E48">
        <w:t>(на сумму 2,5</w:t>
      </w:r>
      <w:r w:rsidR="00130538" w:rsidRPr="00D74E48">
        <w:t xml:space="preserve"> </w:t>
      </w:r>
      <w:r w:rsidR="0000120C" w:rsidRPr="00D74E48">
        <w:t>млн. рублей</w:t>
      </w:r>
      <w:r w:rsidR="00130538" w:rsidRPr="00D74E48">
        <w:t>)</w:t>
      </w:r>
      <w:r w:rsidR="003932C2" w:rsidRPr="00E166FD">
        <w:rPr>
          <w:sz w:val="28"/>
          <w:szCs w:val="28"/>
        </w:rPr>
        <w:t>.</w:t>
      </w:r>
    </w:p>
    <w:p w:rsidR="003932C2" w:rsidRPr="00E166FD" w:rsidRDefault="00EA4A94" w:rsidP="007F7483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Заключены договоры на размещение рекламы "Чистый город Ставрополь" на телевидении. </w:t>
      </w:r>
      <w:r w:rsidR="003932C2" w:rsidRPr="00E166FD">
        <w:rPr>
          <w:sz w:val="28"/>
          <w:szCs w:val="28"/>
        </w:rPr>
        <w:t>Изготовлено и установлено 15 баннеров с логотипом «Чистый город Ставрополь» на общую сумму 298 тыс. рублей.</w:t>
      </w:r>
    </w:p>
    <w:p w:rsidR="003C1C4E" w:rsidRPr="00E166FD" w:rsidRDefault="00671F91" w:rsidP="003C1C4E">
      <w:pPr>
        <w:ind w:firstLine="709"/>
        <w:jc w:val="both"/>
        <w:rPr>
          <w:sz w:val="28"/>
          <w:szCs w:val="28"/>
        </w:rPr>
      </w:pPr>
      <w:r w:rsidRPr="00E166FD">
        <w:rPr>
          <w:rStyle w:val="a6"/>
          <w:b w:val="0"/>
          <w:sz w:val="28"/>
          <w:szCs w:val="28"/>
        </w:rPr>
        <w:t xml:space="preserve">На территории Комсомольского озера </w:t>
      </w:r>
      <w:r w:rsidRPr="00E166FD">
        <w:rPr>
          <w:sz w:val="28"/>
          <w:szCs w:val="28"/>
        </w:rPr>
        <w:t xml:space="preserve">установлены два спортивных городка </w:t>
      </w:r>
      <w:r w:rsidR="00EA4A94" w:rsidRPr="00E166FD">
        <w:rPr>
          <w:sz w:val="28"/>
          <w:szCs w:val="28"/>
        </w:rPr>
        <w:t>и</w:t>
      </w:r>
      <w:r w:rsidRPr="00E166FD">
        <w:rPr>
          <w:sz w:val="28"/>
          <w:szCs w:val="28"/>
        </w:rPr>
        <w:t xml:space="preserve"> два детских игровых комплекса, </w:t>
      </w:r>
      <w:r w:rsidRPr="00E166FD">
        <w:rPr>
          <w:rStyle w:val="a6"/>
          <w:b w:val="0"/>
          <w:sz w:val="28"/>
          <w:szCs w:val="28"/>
        </w:rPr>
        <w:t xml:space="preserve">оборудована баскетбольная площадка. Установлены </w:t>
      </w:r>
      <w:r w:rsidR="00EA4A94" w:rsidRPr="00E166FD">
        <w:rPr>
          <w:sz w:val="28"/>
          <w:szCs w:val="28"/>
        </w:rPr>
        <w:t>четыре</w:t>
      </w:r>
      <w:r w:rsidRPr="00E166FD">
        <w:rPr>
          <w:sz w:val="28"/>
          <w:szCs w:val="28"/>
        </w:rPr>
        <w:t xml:space="preserve"> солярия</w:t>
      </w:r>
      <w:r w:rsidR="003C1C4E" w:rsidRPr="00E166FD">
        <w:rPr>
          <w:sz w:val="28"/>
          <w:szCs w:val="28"/>
        </w:rPr>
        <w:t>.</w:t>
      </w:r>
    </w:p>
    <w:p w:rsidR="003C1C4E" w:rsidRPr="00E166FD" w:rsidRDefault="005902A6" w:rsidP="003C1C4E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В</w:t>
      </w:r>
      <w:r w:rsidR="003C1C4E" w:rsidRPr="00E166FD">
        <w:rPr>
          <w:sz w:val="28"/>
          <w:szCs w:val="28"/>
        </w:rPr>
        <w:t xml:space="preserve"> преддверии открытия купального сезона </w:t>
      </w:r>
      <w:r w:rsidR="006A172F" w:rsidRPr="00E166FD">
        <w:rPr>
          <w:sz w:val="28"/>
          <w:szCs w:val="28"/>
        </w:rPr>
        <w:t>проведено</w:t>
      </w:r>
      <w:r w:rsidR="008F6328" w:rsidRPr="00E166FD">
        <w:rPr>
          <w:sz w:val="28"/>
          <w:szCs w:val="28"/>
        </w:rPr>
        <w:t xml:space="preserve"> обследование и очистк</w:t>
      </w:r>
      <w:r w:rsidR="006A172F" w:rsidRPr="00E166FD">
        <w:rPr>
          <w:sz w:val="28"/>
          <w:szCs w:val="28"/>
        </w:rPr>
        <w:t>а</w:t>
      </w:r>
      <w:r w:rsidR="008F6328" w:rsidRPr="00E166FD">
        <w:rPr>
          <w:sz w:val="28"/>
          <w:szCs w:val="28"/>
        </w:rPr>
        <w:t xml:space="preserve"> дна озера </w:t>
      </w:r>
      <w:r w:rsidR="006A172F" w:rsidRPr="00E166FD">
        <w:rPr>
          <w:sz w:val="28"/>
          <w:szCs w:val="28"/>
        </w:rPr>
        <w:t>на сумму около</w:t>
      </w:r>
      <w:r w:rsidR="003C1C4E" w:rsidRPr="00E166FD">
        <w:rPr>
          <w:sz w:val="28"/>
          <w:szCs w:val="28"/>
        </w:rPr>
        <w:t xml:space="preserve"> 1,</w:t>
      </w:r>
      <w:r w:rsidR="00EA4A94" w:rsidRPr="00E166FD">
        <w:rPr>
          <w:sz w:val="28"/>
          <w:szCs w:val="28"/>
        </w:rPr>
        <w:t>5</w:t>
      </w:r>
      <w:r w:rsidR="003C1C4E" w:rsidRPr="00E166FD">
        <w:rPr>
          <w:sz w:val="28"/>
          <w:szCs w:val="28"/>
        </w:rPr>
        <w:t xml:space="preserve"> </w:t>
      </w:r>
      <w:r w:rsidR="00EA4A94" w:rsidRPr="00E166FD">
        <w:rPr>
          <w:sz w:val="28"/>
          <w:szCs w:val="28"/>
        </w:rPr>
        <w:t>млн</w:t>
      </w:r>
      <w:r w:rsidR="003C1C4E" w:rsidRPr="00E166FD">
        <w:rPr>
          <w:sz w:val="28"/>
          <w:szCs w:val="28"/>
        </w:rPr>
        <w:t>. рублей.</w:t>
      </w:r>
    </w:p>
    <w:p w:rsidR="001B0C96" w:rsidRPr="00E166FD" w:rsidRDefault="001B0C96" w:rsidP="001B0C96">
      <w:pPr>
        <w:ind w:firstLine="708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С целью ликвидации карантинных сорняков на территории города Ставрополя, были выявлены и ликвидированы очаги произрастания амброзии на площади более 270 тыс. м</w:t>
      </w:r>
      <w:r w:rsidR="006A172F" w:rsidRPr="00E166FD">
        <w:rPr>
          <w:sz w:val="28"/>
          <w:szCs w:val="28"/>
          <w:vertAlign w:val="superscript"/>
        </w:rPr>
        <w:t>2</w:t>
      </w:r>
      <w:r w:rsidRPr="00E166FD">
        <w:rPr>
          <w:sz w:val="28"/>
          <w:szCs w:val="28"/>
        </w:rPr>
        <w:t xml:space="preserve">, вывезено и скошено </w:t>
      </w:r>
      <w:r w:rsidR="006A172F" w:rsidRPr="00E166FD">
        <w:rPr>
          <w:sz w:val="28"/>
          <w:szCs w:val="28"/>
        </w:rPr>
        <w:t xml:space="preserve">более </w:t>
      </w:r>
      <w:r w:rsidRPr="00E166FD">
        <w:rPr>
          <w:sz w:val="28"/>
          <w:szCs w:val="28"/>
        </w:rPr>
        <w:t>28</w:t>
      </w:r>
      <w:r w:rsidR="006A172F" w:rsidRPr="00E166FD">
        <w:rPr>
          <w:sz w:val="28"/>
          <w:szCs w:val="28"/>
        </w:rPr>
        <w:t>0</w:t>
      </w:r>
      <w:r w:rsidRPr="00E166FD">
        <w:rPr>
          <w:sz w:val="28"/>
          <w:szCs w:val="28"/>
        </w:rPr>
        <w:t xml:space="preserve"> м</w:t>
      </w:r>
      <w:r w:rsidR="006A172F" w:rsidRPr="00E166FD">
        <w:rPr>
          <w:sz w:val="28"/>
          <w:szCs w:val="28"/>
          <w:vertAlign w:val="superscript"/>
        </w:rPr>
        <w:t>3</w:t>
      </w:r>
      <w:r w:rsidR="006A172F" w:rsidRPr="00E166FD">
        <w:rPr>
          <w:sz w:val="28"/>
          <w:szCs w:val="28"/>
        </w:rPr>
        <w:t xml:space="preserve"> сорняка.</w:t>
      </w:r>
    </w:p>
    <w:p w:rsidR="00CF23DF" w:rsidRPr="00E166FD" w:rsidRDefault="00CF23DF" w:rsidP="001B0C96">
      <w:pPr>
        <w:ind w:firstLine="708"/>
        <w:jc w:val="both"/>
        <w:rPr>
          <w:sz w:val="28"/>
          <w:szCs w:val="28"/>
        </w:rPr>
      </w:pPr>
      <w:r w:rsidRPr="00E166FD">
        <w:rPr>
          <w:sz w:val="28"/>
          <w:szCs w:val="28"/>
        </w:rPr>
        <w:t xml:space="preserve">Также </w:t>
      </w:r>
      <w:r w:rsidR="006A172F" w:rsidRPr="00E166FD">
        <w:rPr>
          <w:sz w:val="28"/>
          <w:szCs w:val="28"/>
        </w:rPr>
        <w:t xml:space="preserve">за счет средств федерального, краевого и городского бюджетов </w:t>
      </w:r>
      <w:r w:rsidR="00031DC8" w:rsidRPr="00E166FD">
        <w:rPr>
          <w:sz w:val="28"/>
          <w:szCs w:val="28"/>
        </w:rPr>
        <w:t>приобретен</w:t>
      </w:r>
      <w:r w:rsidR="006A172F" w:rsidRPr="00E166FD">
        <w:rPr>
          <w:sz w:val="28"/>
          <w:szCs w:val="28"/>
        </w:rPr>
        <w:t>о</w:t>
      </w:r>
      <w:r w:rsidR="00031DC8" w:rsidRPr="00E166FD">
        <w:rPr>
          <w:sz w:val="28"/>
          <w:szCs w:val="28"/>
        </w:rPr>
        <w:t xml:space="preserve"> </w:t>
      </w:r>
      <w:r w:rsidR="006A172F" w:rsidRPr="00E166FD">
        <w:rPr>
          <w:sz w:val="28"/>
          <w:szCs w:val="28"/>
        </w:rPr>
        <w:t xml:space="preserve">22 единицы </w:t>
      </w:r>
      <w:r w:rsidR="00031DC8" w:rsidRPr="00E166FD">
        <w:rPr>
          <w:sz w:val="28"/>
          <w:szCs w:val="28"/>
        </w:rPr>
        <w:t>уборочн</w:t>
      </w:r>
      <w:r w:rsidR="006A172F" w:rsidRPr="00E166FD">
        <w:rPr>
          <w:sz w:val="28"/>
          <w:szCs w:val="28"/>
        </w:rPr>
        <w:t>ой</w:t>
      </w:r>
      <w:r w:rsidR="00031DC8" w:rsidRPr="00E166FD">
        <w:rPr>
          <w:sz w:val="28"/>
          <w:szCs w:val="28"/>
        </w:rPr>
        <w:t xml:space="preserve"> </w:t>
      </w:r>
      <w:r w:rsidR="006608D5" w:rsidRPr="00E166FD">
        <w:rPr>
          <w:sz w:val="28"/>
          <w:szCs w:val="28"/>
        </w:rPr>
        <w:t>техник</w:t>
      </w:r>
      <w:r w:rsidR="006A172F" w:rsidRPr="00E166FD">
        <w:rPr>
          <w:sz w:val="28"/>
          <w:szCs w:val="28"/>
        </w:rPr>
        <w:t>и</w:t>
      </w:r>
      <w:r w:rsidR="006608D5" w:rsidRPr="00E166FD">
        <w:rPr>
          <w:sz w:val="28"/>
          <w:szCs w:val="28"/>
        </w:rPr>
        <w:t xml:space="preserve"> на общую сумму 15 </w:t>
      </w:r>
      <w:r w:rsidR="006A172F" w:rsidRPr="00E166FD">
        <w:rPr>
          <w:sz w:val="28"/>
          <w:szCs w:val="28"/>
        </w:rPr>
        <w:t>млн. рублей</w:t>
      </w:r>
      <w:r w:rsidR="00031DC8" w:rsidRPr="00E166FD">
        <w:rPr>
          <w:sz w:val="28"/>
          <w:szCs w:val="28"/>
        </w:rPr>
        <w:t>.</w:t>
      </w:r>
    </w:p>
    <w:p w:rsidR="001B0C96" w:rsidRPr="00F20489" w:rsidRDefault="006A172F" w:rsidP="001B0C96">
      <w:pPr>
        <w:ind w:firstLine="709"/>
        <w:jc w:val="both"/>
      </w:pPr>
      <w:r w:rsidRPr="00E166FD">
        <w:rPr>
          <w:sz w:val="28"/>
          <w:szCs w:val="28"/>
        </w:rPr>
        <w:t>П</w:t>
      </w:r>
      <w:r w:rsidR="001B0C96" w:rsidRPr="00E166FD">
        <w:rPr>
          <w:sz w:val="28"/>
          <w:szCs w:val="28"/>
        </w:rPr>
        <w:t xml:space="preserve">роизведены работы по реконструкции ограждения и планированию территории скотомогильника на общую сумму </w:t>
      </w:r>
      <w:r w:rsidRPr="00E166FD">
        <w:rPr>
          <w:sz w:val="28"/>
          <w:szCs w:val="28"/>
        </w:rPr>
        <w:t xml:space="preserve">более </w:t>
      </w:r>
      <w:r w:rsidR="001B0C96" w:rsidRPr="00E166FD">
        <w:rPr>
          <w:sz w:val="28"/>
          <w:szCs w:val="28"/>
        </w:rPr>
        <w:t>26</w:t>
      </w:r>
      <w:r w:rsidRPr="00E166FD">
        <w:rPr>
          <w:sz w:val="28"/>
          <w:szCs w:val="28"/>
        </w:rPr>
        <w:t>0</w:t>
      </w:r>
      <w:r w:rsidR="00F20489">
        <w:rPr>
          <w:sz w:val="28"/>
          <w:szCs w:val="28"/>
        </w:rPr>
        <w:t xml:space="preserve"> тыс. рублей </w:t>
      </w:r>
      <w:r w:rsidR="00F20489" w:rsidRPr="00F20489">
        <w:t>(Полигон Яр)</w:t>
      </w:r>
      <w:r w:rsidR="00F20489">
        <w:t>.</w:t>
      </w:r>
    </w:p>
    <w:p w:rsidR="00866E9F" w:rsidRPr="00E166FD" w:rsidRDefault="00DC4620" w:rsidP="00866E9F">
      <w:pPr>
        <w:ind w:firstLine="709"/>
        <w:jc w:val="both"/>
        <w:rPr>
          <w:rStyle w:val="a6"/>
          <w:b w:val="0"/>
          <w:sz w:val="28"/>
          <w:szCs w:val="28"/>
        </w:rPr>
      </w:pPr>
      <w:r w:rsidRPr="00E166FD">
        <w:rPr>
          <w:sz w:val="28"/>
          <w:szCs w:val="28"/>
        </w:rPr>
        <w:t>В рамках муниципальной целевой программы «Благоустройство и текущее содержание территорий городских действующих кладбищ на 2010-</w:t>
      </w:r>
      <w:r w:rsidRPr="00E166FD">
        <w:rPr>
          <w:sz w:val="28"/>
          <w:szCs w:val="28"/>
        </w:rPr>
        <w:lastRenderedPageBreak/>
        <w:t xml:space="preserve">2012 годы» в </w:t>
      </w:r>
      <w:r w:rsidR="001B0C96" w:rsidRPr="00E166FD">
        <w:rPr>
          <w:sz w:val="28"/>
          <w:szCs w:val="28"/>
        </w:rPr>
        <w:t>2010 году</w:t>
      </w:r>
      <w:r w:rsidRPr="00E166FD">
        <w:rPr>
          <w:sz w:val="28"/>
          <w:szCs w:val="28"/>
        </w:rPr>
        <w:t xml:space="preserve"> были выполнены работы на </w:t>
      </w:r>
      <w:r w:rsidR="00AB1A9A" w:rsidRPr="00E166FD">
        <w:rPr>
          <w:sz w:val="28"/>
          <w:szCs w:val="28"/>
        </w:rPr>
        <w:t>сумму 9</w:t>
      </w:r>
      <w:r w:rsidRPr="00E166FD">
        <w:rPr>
          <w:sz w:val="28"/>
          <w:szCs w:val="28"/>
        </w:rPr>
        <w:t xml:space="preserve"> </w:t>
      </w:r>
      <w:r w:rsidR="00EA4A94" w:rsidRPr="00E166FD">
        <w:rPr>
          <w:sz w:val="28"/>
          <w:szCs w:val="28"/>
        </w:rPr>
        <w:t>млн</w:t>
      </w:r>
      <w:r w:rsidR="00AB1A9A" w:rsidRPr="00E166FD">
        <w:rPr>
          <w:sz w:val="28"/>
          <w:szCs w:val="28"/>
        </w:rPr>
        <w:t>. рублей, что составляет 40% от общей суммы, предусмотренной данной программой</w:t>
      </w:r>
      <w:r w:rsidRPr="00E166FD">
        <w:rPr>
          <w:sz w:val="28"/>
          <w:szCs w:val="28"/>
        </w:rPr>
        <w:t>.</w:t>
      </w:r>
    </w:p>
    <w:p w:rsidR="00866E9F" w:rsidRPr="00E166FD" w:rsidRDefault="00866E9F" w:rsidP="00866E9F">
      <w:pPr>
        <w:ind w:firstLine="709"/>
        <w:jc w:val="both"/>
        <w:rPr>
          <w:rStyle w:val="a6"/>
          <w:b w:val="0"/>
          <w:sz w:val="28"/>
          <w:szCs w:val="28"/>
        </w:rPr>
      </w:pPr>
      <w:r w:rsidRPr="00E166FD">
        <w:rPr>
          <w:rStyle w:val="a6"/>
          <w:b w:val="0"/>
          <w:sz w:val="28"/>
          <w:szCs w:val="28"/>
        </w:rPr>
        <w:t>Выполнена санитарная очистка территории, работы по вывозу мусора и ликвидации свалок, по уходу за зелеными насаждениями, ремонту и очистке ливневой канализации, по расчистке бесхозных могил, ремонту памятников на почетных захоронениях и другие.</w:t>
      </w:r>
    </w:p>
    <w:p w:rsidR="00DA2D08" w:rsidRPr="00E166FD" w:rsidRDefault="003B4D96" w:rsidP="00DA2D08">
      <w:pPr>
        <w:ind w:firstLine="709"/>
        <w:jc w:val="both"/>
        <w:rPr>
          <w:sz w:val="28"/>
          <w:szCs w:val="28"/>
        </w:rPr>
      </w:pPr>
      <w:r w:rsidRPr="00E166FD">
        <w:rPr>
          <w:rStyle w:val="a6"/>
          <w:b w:val="0"/>
          <w:sz w:val="28"/>
          <w:szCs w:val="28"/>
        </w:rPr>
        <w:t>Для обустройства нового кладбища комитет</w:t>
      </w:r>
      <w:r w:rsidR="00916FE3" w:rsidRPr="00E166FD">
        <w:rPr>
          <w:rStyle w:val="a6"/>
          <w:b w:val="0"/>
          <w:sz w:val="28"/>
          <w:szCs w:val="28"/>
        </w:rPr>
        <w:t xml:space="preserve">ом </w:t>
      </w:r>
      <w:r w:rsidR="00DA2D08" w:rsidRPr="00E166FD">
        <w:rPr>
          <w:sz w:val="28"/>
          <w:szCs w:val="28"/>
        </w:rPr>
        <w:t>проведены проектно-изыскательские работы, построено ограждение территории нового кладбища со стороны ул. Коломийцева, протяженностью 760</w:t>
      </w:r>
      <w:r w:rsidR="006A172F" w:rsidRPr="00E166FD">
        <w:rPr>
          <w:sz w:val="28"/>
          <w:szCs w:val="28"/>
        </w:rPr>
        <w:t xml:space="preserve"> </w:t>
      </w:r>
      <w:r w:rsidR="00DA2D08" w:rsidRPr="00E166FD">
        <w:rPr>
          <w:sz w:val="28"/>
          <w:szCs w:val="28"/>
        </w:rPr>
        <w:t xml:space="preserve">м, выполнены геодезические работы и подготовлена схема расположения земельного участка на кадастровом плане, а также проведены работы по обустройству части нового кладбища </w:t>
      </w:r>
      <w:r w:rsidR="00DA2D08" w:rsidRPr="00D74E48">
        <w:t>(планировка территории, устройство водоотводной канавы, обрезка ветвей деревьев)</w:t>
      </w:r>
      <w:r w:rsidR="00916FE3" w:rsidRPr="00E166FD">
        <w:rPr>
          <w:sz w:val="28"/>
          <w:szCs w:val="28"/>
        </w:rPr>
        <w:t xml:space="preserve"> на общую сумму </w:t>
      </w:r>
      <w:r w:rsidR="006A172F" w:rsidRPr="00E166FD">
        <w:rPr>
          <w:sz w:val="28"/>
          <w:szCs w:val="28"/>
        </w:rPr>
        <w:t>около 5</w:t>
      </w:r>
      <w:r w:rsidR="00916FE3" w:rsidRPr="00E166FD">
        <w:rPr>
          <w:sz w:val="28"/>
          <w:szCs w:val="28"/>
        </w:rPr>
        <w:t xml:space="preserve"> млн. рублей.</w:t>
      </w:r>
    </w:p>
    <w:p w:rsidR="00A46CC5" w:rsidRPr="00E166FD" w:rsidRDefault="00A46CC5" w:rsidP="00DA2D08">
      <w:pPr>
        <w:ind w:firstLine="709"/>
        <w:jc w:val="both"/>
        <w:rPr>
          <w:sz w:val="28"/>
          <w:szCs w:val="28"/>
        </w:rPr>
      </w:pPr>
    </w:p>
    <w:p w:rsidR="00DC4620" w:rsidRPr="00E166FD" w:rsidRDefault="00DC4620" w:rsidP="006A172F">
      <w:pPr>
        <w:spacing w:line="240" w:lineRule="exact"/>
        <w:jc w:val="center"/>
        <w:rPr>
          <w:b/>
          <w:sz w:val="28"/>
          <w:szCs w:val="28"/>
        </w:rPr>
      </w:pPr>
      <w:r w:rsidRPr="00E166FD">
        <w:rPr>
          <w:b/>
          <w:sz w:val="28"/>
          <w:szCs w:val="28"/>
        </w:rPr>
        <w:t>Обращения граждан</w:t>
      </w:r>
    </w:p>
    <w:p w:rsidR="00EA4A94" w:rsidRPr="00E166FD" w:rsidRDefault="00EA4A94" w:rsidP="00DC4620">
      <w:pPr>
        <w:jc w:val="center"/>
        <w:rPr>
          <w:b/>
          <w:sz w:val="28"/>
          <w:szCs w:val="28"/>
        </w:rPr>
      </w:pPr>
    </w:p>
    <w:p w:rsidR="0087223E" w:rsidRPr="00E166FD" w:rsidRDefault="001B3BAF" w:rsidP="0087223E">
      <w:pPr>
        <w:ind w:firstLine="709"/>
        <w:jc w:val="both"/>
        <w:rPr>
          <w:sz w:val="28"/>
          <w:szCs w:val="28"/>
        </w:rPr>
      </w:pPr>
      <w:r w:rsidRPr="00E166FD">
        <w:rPr>
          <w:sz w:val="28"/>
          <w:szCs w:val="28"/>
        </w:rPr>
        <w:t>В</w:t>
      </w:r>
      <w:r w:rsidR="006E342C" w:rsidRPr="00E166FD">
        <w:rPr>
          <w:sz w:val="28"/>
          <w:szCs w:val="28"/>
        </w:rPr>
        <w:t xml:space="preserve"> </w:t>
      </w:r>
      <w:r w:rsidR="0087223E" w:rsidRPr="00E166FD">
        <w:rPr>
          <w:sz w:val="28"/>
          <w:szCs w:val="28"/>
        </w:rPr>
        <w:t>2010 год</w:t>
      </w:r>
      <w:r w:rsidRPr="00E166FD">
        <w:rPr>
          <w:sz w:val="28"/>
          <w:szCs w:val="28"/>
        </w:rPr>
        <w:t>у</w:t>
      </w:r>
      <w:r w:rsidR="0087223E" w:rsidRPr="00E166FD">
        <w:rPr>
          <w:sz w:val="28"/>
          <w:szCs w:val="28"/>
        </w:rPr>
        <w:t xml:space="preserve"> в комитет городского хозяйства поступило</w:t>
      </w:r>
      <w:r w:rsidR="009E6129" w:rsidRPr="00E166FD">
        <w:rPr>
          <w:sz w:val="28"/>
          <w:szCs w:val="28"/>
        </w:rPr>
        <w:t xml:space="preserve"> </w:t>
      </w:r>
      <w:r w:rsidR="006A172F" w:rsidRPr="00E166FD">
        <w:rPr>
          <w:sz w:val="28"/>
          <w:szCs w:val="28"/>
        </w:rPr>
        <w:t xml:space="preserve">более </w:t>
      </w:r>
      <w:r w:rsidR="009E6129" w:rsidRPr="00E166FD">
        <w:rPr>
          <w:sz w:val="28"/>
          <w:szCs w:val="28"/>
        </w:rPr>
        <w:t>15</w:t>
      </w:r>
      <w:r w:rsidR="006A172F" w:rsidRPr="00E166FD">
        <w:rPr>
          <w:sz w:val="28"/>
          <w:szCs w:val="28"/>
        </w:rPr>
        <w:t xml:space="preserve"> тыс.</w:t>
      </w:r>
      <w:r w:rsidR="009E6129" w:rsidRPr="00E166FD">
        <w:rPr>
          <w:sz w:val="28"/>
          <w:szCs w:val="28"/>
        </w:rPr>
        <w:t xml:space="preserve"> документ</w:t>
      </w:r>
      <w:r w:rsidR="006A172F" w:rsidRPr="00E166FD">
        <w:rPr>
          <w:sz w:val="28"/>
          <w:szCs w:val="28"/>
        </w:rPr>
        <w:t>ов</w:t>
      </w:r>
      <w:r w:rsidR="00BD0D1B" w:rsidRPr="00E166FD">
        <w:rPr>
          <w:sz w:val="28"/>
          <w:szCs w:val="28"/>
        </w:rPr>
        <w:t>.</w:t>
      </w:r>
      <w:r w:rsidR="009E6129" w:rsidRPr="00E166FD">
        <w:rPr>
          <w:sz w:val="28"/>
          <w:szCs w:val="28"/>
        </w:rPr>
        <w:t xml:space="preserve"> </w:t>
      </w:r>
      <w:r w:rsidR="006E342C" w:rsidRPr="00E166FD">
        <w:rPr>
          <w:sz w:val="28"/>
          <w:szCs w:val="28"/>
        </w:rPr>
        <w:t>Из них</w:t>
      </w:r>
      <w:r w:rsidR="0087223E" w:rsidRPr="00E166FD">
        <w:rPr>
          <w:sz w:val="28"/>
          <w:szCs w:val="28"/>
        </w:rPr>
        <w:t xml:space="preserve"> </w:t>
      </w:r>
      <w:r w:rsidR="006A172F" w:rsidRPr="00E166FD">
        <w:rPr>
          <w:sz w:val="28"/>
          <w:szCs w:val="28"/>
        </w:rPr>
        <w:t xml:space="preserve">более </w:t>
      </w:r>
      <w:r w:rsidR="009E6129" w:rsidRPr="00E166FD">
        <w:rPr>
          <w:sz w:val="28"/>
          <w:szCs w:val="28"/>
        </w:rPr>
        <w:t>8</w:t>
      </w:r>
      <w:r w:rsidR="006A172F" w:rsidRPr="00E166FD">
        <w:rPr>
          <w:sz w:val="28"/>
          <w:szCs w:val="28"/>
        </w:rPr>
        <w:t xml:space="preserve"> тысяч</w:t>
      </w:r>
      <w:r w:rsidR="009E6129" w:rsidRPr="00E166FD">
        <w:rPr>
          <w:sz w:val="28"/>
          <w:szCs w:val="28"/>
        </w:rPr>
        <w:t xml:space="preserve"> </w:t>
      </w:r>
      <w:r w:rsidR="006A172F" w:rsidRPr="00E166FD">
        <w:rPr>
          <w:sz w:val="28"/>
          <w:szCs w:val="28"/>
        </w:rPr>
        <w:t>–</w:t>
      </w:r>
      <w:r w:rsidR="009E6129" w:rsidRPr="00E166FD">
        <w:rPr>
          <w:sz w:val="28"/>
          <w:szCs w:val="28"/>
        </w:rPr>
        <w:t xml:space="preserve"> </w:t>
      </w:r>
      <w:r w:rsidR="006E342C" w:rsidRPr="00E166FD">
        <w:rPr>
          <w:sz w:val="28"/>
          <w:szCs w:val="28"/>
        </w:rPr>
        <w:t>с</w:t>
      </w:r>
      <w:r w:rsidR="0087223E" w:rsidRPr="00E166FD">
        <w:rPr>
          <w:sz w:val="28"/>
          <w:szCs w:val="28"/>
        </w:rPr>
        <w:t xml:space="preserve">лужебная корреспонденция </w:t>
      </w:r>
      <w:r w:rsidR="006E342C" w:rsidRPr="00E166FD">
        <w:rPr>
          <w:sz w:val="28"/>
          <w:szCs w:val="28"/>
        </w:rPr>
        <w:t>и</w:t>
      </w:r>
      <w:r w:rsidR="009E6129" w:rsidRPr="00E166FD">
        <w:rPr>
          <w:sz w:val="28"/>
          <w:szCs w:val="28"/>
        </w:rPr>
        <w:t xml:space="preserve"> </w:t>
      </w:r>
      <w:r w:rsidR="006A172F" w:rsidRPr="00E166FD">
        <w:rPr>
          <w:sz w:val="28"/>
          <w:szCs w:val="28"/>
        </w:rPr>
        <w:t>около 7 тыс.</w:t>
      </w:r>
      <w:r w:rsidR="0087223E" w:rsidRPr="00E166FD">
        <w:rPr>
          <w:sz w:val="28"/>
          <w:szCs w:val="28"/>
        </w:rPr>
        <w:t xml:space="preserve"> обращений</w:t>
      </w:r>
      <w:r w:rsidR="006E342C" w:rsidRPr="00E166FD">
        <w:rPr>
          <w:sz w:val="28"/>
          <w:szCs w:val="28"/>
        </w:rPr>
        <w:t xml:space="preserve"> и заявлений граждан</w:t>
      </w:r>
      <w:r w:rsidR="009546B3" w:rsidRPr="00E166FD">
        <w:rPr>
          <w:sz w:val="28"/>
          <w:szCs w:val="28"/>
        </w:rPr>
        <w:t>.</w:t>
      </w:r>
    </w:p>
    <w:p w:rsidR="00FE2FEA" w:rsidRPr="00E166FD" w:rsidRDefault="00FE2FEA" w:rsidP="00BD0D1B">
      <w:pPr>
        <w:shd w:val="clear" w:color="auto" w:fill="FFFFFF"/>
        <w:ind w:firstLine="567"/>
        <w:jc w:val="both"/>
        <w:rPr>
          <w:spacing w:val="5"/>
          <w:sz w:val="28"/>
          <w:szCs w:val="28"/>
        </w:rPr>
      </w:pPr>
      <w:r w:rsidRPr="00E166FD">
        <w:rPr>
          <w:sz w:val="28"/>
          <w:szCs w:val="28"/>
        </w:rPr>
        <w:t xml:space="preserve">Анализ </w:t>
      </w:r>
      <w:r w:rsidRPr="00E166FD">
        <w:rPr>
          <w:rStyle w:val="a6"/>
          <w:b w:val="0"/>
          <w:sz w:val="28"/>
          <w:szCs w:val="28"/>
        </w:rPr>
        <w:t>обращений</w:t>
      </w:r>
      <w:r w:rsidR="006A172F" w:rsidRPr="00E166FD">
        <w:rPr>
          <w:rStyle w:val="a6"/>
          <w:b w:val="0"/>
          <w:sz w:val="28"/>
          <w:szCs w:val="28"/>
        </w:rPr>
        <w:t xml:space="preserve"> за 2010 год</w:t>
      </w:r>
      <w:r w:rsidRPr="00E166FD">
        <w:rPr>
          <w:rStyle w:val="a6"/>
          <w:b w:val="0"/>
          <w:sz w:val="28"/>
          <w:szCs w:val="28"/>
        </w:rPr>
        <w:t xml:space="preserve"> показал, что самое большое количество жалоб поступило по вопрос</w:t>
      </w:r>
      <w:r w:rsidR="006A172F" w:rsidRPr="00E166FD">
        <w:rPr>
          <w:rStyle w:val="a6"/>
          <w:b w:val="0"/>
          <w:sz w:val="28"/>
          <w:szCs w:val="28"/>
        </w:rPr>
        <w:t>ам</w:t>
      </w:r>
      <w:r w:rsidRPr="00E166FD">
        <w:rPr>
          <w:rStyle w:val="a6"/>
          <w:b w:val="0"/>
          <w:sz w:val="28"/>
          <w:szCs w:val="28"/>
        </w:rPr>
        <w:t xml:space="preserve"> </w:t>
      </w:r>
      <w:r w:rsidRPr="00E166FD">
        <w:rPr>
          <w:spacing w:val="3"/>
          <w:sz w:val="28"/>
          <w:szCs w:val="28"/>
        </w:rPr>
        <w:t xml:space="preserve">благоустройства </w:t>
      </w:r>
      <w:r w:rsidR="006A172F" w:rsidRPr="00E166FD">
        <w:rPr>
          <w:spacing w:val="3"/>
          <w:sz w:val="28"/>
          <w:szCs w:val="28"/>
        </w:rPr>
        <w:t>–</w:t>
      </w:r>
      <w:r w:rsidR="00BD0D1B" w:rsidRPr="00E166FD">
        <w:rPr>
          <w:spacing w:val="3"/>
          <w:sz w:val="28"/>
          <w:szCs w:val="28"/>
        </w:rPr>
        <w:t xml:space="preserve"> </w:t>
      </w:r>
      <w:r w:rsidR="006A172F" w:rsidRPr="00E166FD">
        <w:rPr>
          <w:spacing w:val="3"/>
          <w:sz w:val="28"/>
          <w:szCs w:val="28"/>
        </w:rPr>
        <w:t xml:space="preserve">более </w:t>
      </w:r>
      <w:r w:rsidR="00BD0D1B" w:rsidRPr="00E166FD">
        <w:rPr>
          <w:spacing w:val="3"/>
          <w:sz w:val="28"/>
          <w:szCs w:val="28"/>
        </w:rPr>
        <w:t>1</w:t>
      </w:r>
      <w:r w:rsidR="006A172F" w:rsidRPr="00E166FD">
        <w:rPr>
          <w:spacing w:val="3"/>
          <w:sz w:val="28"/>
          <w:szCs w:val="28"/>
        </w:rPr>
        <w:t xml:space="preserve"> тыс.</w:t>
      </w:r>
      <w:r w:rsidRPr="00E166FD">
        <w:rPr>
          <w:spacing w:val="3"/>
          <w:sz w:val="28"/>
          <w:szCs w:val="28"/>
        </w:rPr>
        <w:t xml:space="preserve">, </w:t>
      </w:r>
      <w:r w:rsidR="00BD0D1B" w:rsidRPr="00E166FD">
        <w:rPr>
          <w:spacing w:val="3"/>
          <w:sz w:val="28"/>
          <w:szCs w:val="28"/>
        </w:rPr>
        <w:t xml:space="preserve">по вопросам электроснабжения – </w:t>
      </w:r>
      <w:r w:rsidR="00C47B83" w:rsidRPr="00E166FD">
        <w:rPr>
          <w:spacing w:val="3"/>
          <w:sz w:val="28"/>
          <w:szCs w:val="28"/>
        </w:rPr>
        <w:t xml:space="preserve">более </w:t>
      </w:r>
      <w:r w:rsidR="00BD0D1B" w:rsidRPr="00E166FD">
        <w:rPr>
          <w:spacing w:val="3"/>
          <w:sz w:val="28"/>
          <w:szCs w:val="28"/>
        </w:rPr>
        <w:t>84</w:t>
      </w:r>
      <w:r w:rsidR="00C47B83" w:rsidRPr="00E166FD">
        <w:rPr>
          <w:spacing w:val="3"/>
          <w:sz w:val="28"/>
          <w:szCs w:val="28"/>
        </w:rPr>
        <w:t>0</w:t>
      </w:r>
      <w:r w:rsidR="00BD0D1B" w:rsidRPr="00E166FD">
        <w:rPr>
          <w:spacing w:val="3"/>
          <w:sz w:val="28"/>
          <w:szCs w:val="28"/>
        </w:rPr>
        <w:t xml:space="preserve"> обращения,</w:t>
      </w:r>
      <w:r w:rsidRPr="00E166FD">
        <w:rPr>
          <w:spacing w:val="3"/>
          <w:sz w:val="28"/>
          <w:szCs w:val="28"/>
        </w:rPr>
        <w:t xml:space="preserve"> </w:t>
      </w:r>
      <w:r w:rsidRPr="00E166FD">
        <w:rPr>
          <w:rStyle w:val="a6"/>
          <w:b w:val="0"/>
          <w:sz w:val="28"/>
          <w:szCs w:val="28"/>
        </w:rPr>
        <w:t xml:space="preserve">по вопросам </w:t>
      </w:r>
      <w:r w:rsidR="00BD0D1B" w:rsidRPr="00E166FD">
        <w:rPr>
          <w:spacing w:val="5"/>
          <w:sz w:val="28"/>
          <w:szCs w:val="28"/>
        </w:rPr>
        <w:t xml:space="preserve">капитального и текущего ремонта жилых домов – </w:t>
      </w:r>
      <w:r w:rsidR="00C47B83" w:rsidRPr="00E166FD">
        <w:rPr>
          <w:spacing w:val="5"/>
          <w:sz w:val="28"/>
          <w:szCs w:val="28"/>
        </w:rPr>
        <w:t>около 600</w:t>
      </w:r>
      <w:r w:rsidR="00BD0D1B" w:rsidRPr="00E166FD">
        <w:rPr>
          <w:spacing w:val="5"/>
          <w:sz w:val="28"/>
          <w:szCs w:val="28"/>
        </w:rPr>
        <w:t xml:space="preserve"> обращений, по вопросам транспорта – </w:t>
      </w:r>
      <w:r w:rsidR="00C47B83" w:rsidRPr="00E166FD">
        <w:rPr>
          <w:spacing w:val="5"/>
          <w:sz w:val="28"/>
          <w:szCs w:val="28"/>
        </w:rPr>
        <w:t xml:space="preserve">свыше </w:t>
      </w:r>
      <w:r w:rsidR="00BD0D1B" w:rsidRPr="00E166FD">
        <w:rPr>
          <w:spacing w:val="5"/>
          <w:sz w:val="28"/>
          <w:szCs w:val="28"/>
        </w:rPr>
        <w:t>4</w:t>
      </w:r>
      <w:r w:rsidR="00C47B83" w:rsidRPr="00E166FD">
        <w:rPr>
          <w:spacing w:val="5"/>
          <w:sz w:val="28"/>
          <w:szCs w:val="28"/>
        </w:rPr>
        <w:t>00</w:t>
      </w:r>
      <w:r w:rsidR="00BD0D1B" w:rsidRPr="00E166FD">
        <w:rPr>
          <w:spacing w:val="5"/>
          <w:sz w:val="28"/>
          <w:szCs w:val="28"/>
        </w:rPr>
        <w:t xml:space="preserve"> обращений.</w:t>
      </w:r>
    </w:p>
    <w:p w:rsidR="00DB0C3A" w:rsidRPr="00E166FD" w:rsidRDefault="00DB0C3A" w:rsidP="00865C97">
      <w:pPr>
        <w:shd w:val="clear" w:color="auto" w:fill="FFFFFF"/>
        <w:ind w:firstLine="567"/>
        <w:jc w:val="both"/>
        <w:rPr>
          <w:spacing w:val="5"/>
          <w:sz w:val="28"/>
          <w:szCs w:val="28"/>
        </w:rPr>
      </w:pPr>
      <w:r w:rsidRPr="00E166FD">
        <w:rPr>
          <w:spacing w:val="5"/>
          <w:sz w:val="28"/>
          <w:szCs w:val="28"/>
        </w:rPr>
        <w:t xml:space="preserve">С августа 2010 года в комитете городского хозяйства администрации города Ставрополя внедрена и в настоящее время функционирует система электронного документооборота. </w:t>
      </w:r>
      <w:r w:rsidR="00865C97" w:rsidRPr="00E166FD">
        <w:rPr>
          <w:spacing w:val="5"/>
          <w:sz w:val="28"/>
          <w:szCs w:val="28"/>
        </w:rPr>
        <w:t>На сегодняшний день 28 рабочих мест</w:t>
      </w:r>
      <w:r w:rsidRPr="00E166FD">
        <w:rPr>
          <w:spacing w:val="5"/>
          <w:sz w:val="28"/>
          <w:szCs w:val="28"/>
        </w:rPr>
        <w:t xml:space="preserve"> оснащены программ</w:t>
      </w:r>
      <w:r w:rsidR="00C47B83" w:rsidRPr="00E166FD">
        <w:rPr>
          <w:spacing w:val="5"/>
          <w:sz w:val="28"/>
          <w:szCs w:val="28"/>
        </w:rPr>
        <w:t>ным комплексом «Дело»</w:t>
      </w:r>
      <w:r w:rsidRPr="00E166FD">
        <w:rPr>
          <w:spacing w:val="5"/>
          <w:sz w:val="28"/>
          <w:szCs w:val="28"/>
        </w:rPr>
        <w:t>.</w:t>
      </w:r>
      <w:r w:rsidR="00C47B83" w:rsidRPr="00E166FD">
        <w:rPr>
          <w:spacing w:val="5"/>
          <w:sz w:val="28"/>
          <w:szCs w:val="28"/>
        </w:rPr>
        <w:t xml:space="preserve"> С большим количеством сотрудников комитета проведено обучение по работе с названным программным комплексом.</w:t>
      </w:r>
    </w:p>
    <w:p w:rsidR="00DB0C3A" w:rsidRPr="00E166FD" w:rsidRDefault="00DB0C3A" w:rsidP="00C47B83">
      <w:pPr>
        <w:shd w:val="clear" w:color="auto" w:fill="FFFFFF"/>
        <w:spacing w:before="7" w:line="324" w:lineRule="exact"/>
        <w:ind w:right="166" w:firstLine="709"/>
        <w:jc w:val="both"/>
        <w:rPr>
          <w:spacing w:val="5"/>
          <w:sz w:val="28"/>
          <w:szCs w:val="28"/>
        </w:rPr>
      </w:pPr>
    </w:p>
    <w:p w:rsidR="00D74E48" w:rsidRDefault="00D74E48" w:rsidP="00C47B83">
      <w:pPr>
        <w:ind w:firstLine="709"/>
        <w:jc w:val="both"/>
        <w:rPr>
          <w:rStyle w:val="a6"/>
          <w:b w:val="0"/>
          <w:sz w:val="28"/>
          <w:szCs w:val="28"/>
        </w:rPr>
      </w:pPr>
    </w:p>
    <w:sectPr w:rsidR="00D74E48" w:rsidSect="00D74E48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CFE" w:rsidRDefault="005D0CFE" w:rsidP="00D74E48">
      <w:r>
        <w:separator/>
      </w:r>
    </w:p>
  </w:endnote>
  <w:endnote w:type="continuationSeparator" w:id="1">
    <w:p w:rsidR="005D0CFE" w:rsidRDefault="005D0CFE" w:rsidP="00D74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CFE" w:rsidRDefault="005D0CFE" w:rsidP="00D74E48">
      <w:r>
        <w:separator/>
      </w:r>
    </w:p>
  </w:footnote>
  <w:footnote w:type="continuationSeparator" w:id="1">
    <w:p w:rsidR="005D0CFE" w:rsidRDefault="005D0CFE" w:rsidP="00D74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451" w:rsidRDefault="00DA14A8">
    <w:pPr>
      <w:pStyle w:val="aa"/>
      <w:jc w:val="right"/>
    </w:pPr>
    <w:fldSimple w:instr=" PAGE   \* MERGEFORMAT ">
      <w:r w:rsidR="00D51496">
        <w:rPr>
          <w:noProof/>
        </w:rPr>
        <w:t>6</w:t>
      </w:r>
    </w:fldSimple>
  </w:p>
  <w:p w:rsidR="008D1451" w:rsidRDefault="008D145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84B"/>
    <w:rsid w:val="0000120C"/>
    <w:rsid w:val="0002001B"/>
    <w:rsid w:val="00031179"/>
    <w:rsid w:val="00031DC8"/>
    <w:rsid w:val="00035F44"/>
    <w:rsid w:val="00040834"/>
    <w:rsid w:val="00044B13"/>
    <w:rsid w:val="00055142"/>
    <w:rsid w:val="00061E91"/>
    <w:rsid w:val="00063ADB"/>
    <w:rsid w:val="00074B49"/>
    <w:rsid w:val="000B6FF6"/>
    <w:rsid w:val="000C06B7"/>
    <w:rsid w:val="000C5022"/>
    <w:rsid w:val="000F0B9E"/>
    <w:rsid w:val="00104EE2"/>
    <w:rsid w:val="00105071"/>
    <w:rsid w:val="001131AD"/>
    <w:rsid w:val="00126A38"/>
    <w:rsid w:val="00130538"/>
    <w:rsid w:val="00131B21"/>
    <w:rsid w:val="001324FB"/>
    <w:rsid w:val="00132667"/>
    <w:rsid w:val="00132B06"/>
    <w:rsid w:val="001336FC"/>
    <w:rsid w:val="001424DC"/>
    <w:rsid w:val="00150BA4"/>
    <w:rsid w:val="00153890"/>
    <w:rsid w:val="00183055"/>
    <w:rsid w:val="00183C17"/>
    <w:rsid w:val="00190F6F"/>
    <w:rsid w:val="00192CE6"/>
    <w:rsid w:val="00194CBD"/>
    <w:rsid w:val="00196701"/>
    <w:rsid w:val="001A03DC"/>
    <w:rsid w:val="001B0C96"/>
    <w:rsid w:val="001B3BAF"/>
    <w:rsid w:val="001C09D0"/>
    <w:rsid w:val="001F2E41"/>
    <w:rsid w:val="002036E7"/>
    <w:rsid w:val="0020400A"/>
    <w:rsid w:val="002254EE"/>
    <w:rsid w:val="0022757E"/>
    <w:rsid w:val="00245C2B"/>
    <w:rsid w:val="002466C8"/>
    <w:rsid w:val="00276AAF"/>
    <w:rsid w:val="002850BD"/>
    <w:rsid w:val="002E2658"/>
    <w:rsid w:val="002F4E82"/>
    <w:rsid w:val="00300E66"/>
    <w:rsid w:val="00311D64"/>
    <w:rsid w:val="00313770"/>
    <w:rsid w:val="0031790F"/>
    <w:rsid w:val="00317C9F"/>
    <w:rsid w:val="00320EDF"/>
    <w:rsid w:val="00323E53"/>
    <w:rsid w:val="0036451B"/>
    <w:rsid w:val="003725DF"/>
    <w:rsid w:val="0038600A"/>
    <w:rsid w:val="003932C2"/>
    <w:rsid w:val="00394DBE"/>
    <w:rsid w:val="0039789D"/>
    <w:rsid w:val="003B4D96"/>
    <w:rsid w:val="003C1C4E"/>
    <w:rsid w:val="003C6CF1"/>
    <w:rsid w:val="003E5390"/>
    <w:rsid w:val="003F0BD7"/>
    <w:rsid w:val="00411FDA"/>
    <w:rsid w:val="004136AC"/>
    <w:rsid w:val="00434A9C"/>
    <w:rsid w:val="0044294D"/>
    <w:rsid w:val="0044690B"/>
    <w:rsid w:val="00462597"/>
    <w:rsid w:val="004631D5"/>
    <w:rsid w:val="00466717"/>
    <w:rsid w:val="00482C92"/>
    <w:rsid w:val="004843E9"/>
    <w:rsid w:val="004879F8"/>
    <w:rsid w:val="004B5C92"/>
    <w:rsid w:val="004C140B"/>
    <w:rsid w:val="005029DD"/>
    <w:rsid w:val="0050502D"/>
    <w:rsid w:val="0051036F"/>
    <w:rsid w:val="00564270"/>
    <w:rsid w:val="005902A6"/>
    <w:rsid w:val="0059099D"/>
    <w:rsid w:val="005A7EA5"/>
    <w:rsid w:val="005B684F"/>
    <w:rsid w:val="005C6213"/>
    <w:rsid w:val="005D0CFE"/>
    <w:rsid w:val="005D2313"/>
    <w:rsid w:val="00615721"/>
    <w:rsid w:val="006264C5"/>
    <w:rsid w:val="00631249"/>
    <w:rsid w:val="006325C7"/>
    <w:rsid w:val="00634753"/>
    <w:rsid w:val="00641F69"/>
    <w:rsid w:val="006421EA"/>
    <w:rsid w:val="0065119A"/>
    <w:rsid w:val="0065576D"/>
    <w:rsid w:val="006608D5"/>
    <w:rsid w:val="00671F91"/>
    <w:rsid w:val="0068084B"/>
    <w:rsid w:val="00682F73"/>
    <w:rsid w:val="00693248"/>
    <w:rsid w:val="00696F5C"/>
    <w:rsid w:val="006A172F"/>
    <w:rsid w:val="006A19ED"/>
    <w:rsid w:val="006B6FA1"/>
    <w:rsid w:val="006D0BF0"/>
    <w:rsid w:val="006E342C"/>
    <w:rsid w:val="007011F2"/>
    <w:rsid w:val="007143AA"/>
    <w:rsid w:val="007220E9"/>
    <w:rsid w:val="00744B57"/>
    <w:rsid w:val="007613B8"/>
    <w:rsid w:val="00763E5A"/>
    <w:rsid w:val="00766C4D"/>
    <w:rsid w:val="007922EA"/>
    <w:rsid w:val="007A3C04"/>
    <w:rsid w:val="007B1529"/>
    <w:rsid w:val="007B5152"/>
    <w:rsid w:val="007B6062"/>
    <w:rsid w:val="007C0EBA"/>
    <w:rsid w:val="007D691C"/>
    <w:rsid w:val="007E041D"/>
    <w:rsid w:val="007E7DD6"/>
    <w:rsid w:val="007F119B"/>
    <w:rsid w:val="007F7483"/>
    <w:rsid w:val="00814EB1"/>
    <w:rsid w:val="00820D7E"/>
    <w:rsid w:val="00844420"/>
    <w:rsid w:val="0086138A"/>
    <w:rsid w:val="0086214F"/>
    <w:rsid w:val="0086490B"/>
    <w:rsid w:val="00865C97"/>
    <w:rsid w:val="00866E9F"/>
    <w:rsid w:val="0087223E"/>
    <w:rsid w:val="008771E6"/>
    <w:rsid w:val="00877549"/>
    <w:rsid w:val="0089146F"/>
    <w:rsid w:val="008A241F"/>
    <w:rsid w:val="008A3E81"/>
    <w:rsid w:val="008A6905"/>
    <w:rsid w:val="008D1451"/>
    <w:rsid w:val="008D56C1"/>
    <w:rsid w:val="008D73DB"/>
    <w:rsid w:val="008D77C8"/>
    <w:rsid w:val="008E4569"/>
    <w:rsid w:val="008F6328"/>
    <w:rsid w:val="00904FDA"/>
    <w:rsid w:val="00916FE3"/>
    <w:rsid w:val="009273F4"/>
    <w:rsid w:val="00932199"/>
    <w:rsid w:val="00932B5B"/>
    <w:rsid w:val="00954621"/>
    <w:rsid w:val="009546B3"/>
    <w:rsid w:val="0098072F"/>
    <w:rsid w:val="00982113"/>
    <w:rsid w:val="00987E93"/>
    <w:rsid w:val="00995241"/>
    <w:rsid w:val="009A1FF2"/>
    <w:rsid w:val="009B2DD3"/>
    <w:rsid w:val="009B2E29"/>
    <w:rsid w:val="009C4BF7"/>
    <w:rsid w:val="009D1E77"/>
    <w:rsid w:val="009E452D"/>
    <w:rsid w:val="009E4894"/>
    <w:rsid w:val="009E6129"/>
    <w:rsid w:val="009E7337"/>
    <w:rsid w:val="009F4580"/>
    <w:rsid w:val="009F4721"/>
    <w:rsid w:val="009F7184"/>
    <w:rsid w:val="00A46CC5"/>
    <w:rsid w:val="00A520FA"/>
    <w:rsid w:val="00AB1A9A"/>
    <w:rsid w:val="00AC576E"/>
    <w:rsid w:val="00AC7A66"/>
    <w:rsid w:val="00B037B7"/>
    <w:rsid w:val="00B2703D"/>
    <w:rsid w:val="00B44B43"/>
    <w:rsid w:val="00B5249A"/>
    <w:rsid w:val="00B55DA7"/>
    <w:rsid w:val="00B57B15"/>
    <w:rsid w:val="00B66ECB"/>
    <w:rsid w:val="00B84498"/>
    <w:rsid w:val="00B93D3D"/>
    <w:rsid w:val="00BA358E"/>
    <w:rsid w:val="00BA4922"/>
    <w:rsid w:val="00BA6BBA"/>
    <w:rsid w:val="00BD0296"/>
    <w:rsid w:val="00BD0D1B"/>
    <w:rsid w:val="00BD3D61"/>
    <w:rsid w:val="00BD3E73"/>
    <w:rsid w:val="00BF17EA"/>
    <w:rsid w:val="00BF2373"/>
    <w:rsid w:val="00C0389C"/>
    <w:rsid w:val="00C1105B"/>
    <w:rsid w:val="00C12AF6"/>
    <w:rsid w:val="00C13B46"/>
    <w:rsid w:val="00C14540"/>
    <w:rsid w:val="00C22777"/>
    <w:rsid w:val="00C32A38"/>
    <w:rsid w:val="00C44643"/>
    <w:rsid w:val="00C446AC"/>
    <w:rsid w:val="00C47B83"/>
    <w:rsid w:val="00C512D8"/>
    <w:rsid w:val="00CC5E2B"/>
    <w:rsid w:val="00CC7F02"/>
    <w:rsid w:val="00CD178A"/>
    <w:rsid w:val="00CF23DF"/>
    <w:rsid w:val="00D10FA5"/>
    <w:rsid w:val="00D2426E"/>
    <w:rsid w:val="00D51496"/>
    <w:rsid w:val="00D61442"/>
    <w:rsid w:val="00D6158D"/>
    <w:rsid w:val="00D62887"/>
    <w:rsid w:val="00D70D81"/>
    <w:rsid w:val="00D72B91"/>
    <w:rsid w:val="00D74E48"/>
    <w:rsid w:val="00DA14A8"/>
    <w:rsid w:val="00DA2D08"/>
    <w:rsid w:val="00DA54F6"/>
    <w:rsid w:val="00DB020C"/>
    <w:rsid w:val="00DB0C3A"/>
    <w:rsid w:val="00DB1BEB"/>
    <w:rsid w:val="00DC4620"/>
    <w:rsid w:val="00DC7311"/>
    <w:rsid w:val="00DE5045"/>
    <w:rsid w:val="00DE6FF3"/>
    <w:rsid w:val="00DE78D7"/>
    <w:rsid w:val="00E071EA"/>
    <w:rsid w:val="00E166FD"/>
    <w:rsid w:val="00E24C83"/>
    <w:rsid w:val="00E31BD7"/>
    <w:rsid w:val="00E32515"/>
    <w:rsid w:val="00E3746B"/>
    <w:rsid w:val="00E427FF"/>
    <w:rsid w:val="00E42FEF"/>
    <w:rsid w:val="00E50BC6"/>
    <w:rsid w:val="00E54558"/>
    <w:rsid w:val="00E650F7"/>
    <w:rsid w:val="00E65258"/>
    <w:rsid w:val="00E73017"/>
    <w:rsid w:val="00EA4A94"/>
    <w:rsid w:val="00ED71FE"/>
    <w:rsid w:val="00EF648E"/>
    <w:rsid w:val="00F079A2"/>
    <w:rsid w:val="00F20489"/>
    <w:rsid w:val="00F21488"/>
    <w:rsid w:val="00F66E0B"/>
    <w:rsid w:val="00F93607"/>
    <w:rsid w:val="00FA06D4"/>
    <w:rsid w:val="00FA2E92"/>
    <w:rsid w:val="00FA349A"/>
    <w:rsid w:val="00FA45B7"/>
    <w:rsid w:val="00FA6ADA"/>
    <w:rsid w:val="00FB4CE6"/>
    <w:rsid w:val="00FC2DEA"/>
    <w:rsid w:val="00FD1E71"/>
    <w:rsid w:val="00FE0F8E"/>
    <w:rsid w:val="00FE2FEA"/>
    <w:rsid w:val="00FF34E0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4580"/>
    <w:pPr>
      <w:keepNext/>
      <w:ind w:firstLine="709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5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65576D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557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AC576E"/>
    <w:pPr>
      <w:ind w:left="720"/>
      <w:contextualSpacing/>
    </w:pPr>
  </w:style>
  <w:style w:type="paragraph" w:customStyle="1" w:styleId="Char">
    <w:name w:val="Char Знак"/>
    <w:basedOn w:val="a"/>
    <w:rsid w:val="002275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Strong"/>
    <w:basedOn w:val="a0"/>
    <w:qFormat/>
    <w:rsid w:val="00B55DA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20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0E9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DA2D0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2">
    <w:name w:val="Знак2 Знак Знак"/>
    <w:basedOn w:val="a"/>
    <w:autoRedefine/>
    <w:rsid w:val="00CC5E2B"/>
    <w:pPr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  <w:style w:type="paragraph" w:customStyle="1" w:styleId="ConsPlusNonformat">
    <w:name w:val="ConsPlusNonformat"/>
    <w:rsid w:val="005050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74E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4E4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74E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4E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E027-8A7D-4108-BDB4-35528783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av.vasilenko</cp:lastModifiedBy>
  <cp:revision>3</cp:revision>
  <cp:lastPrinted>2011-01-20T07:04:00Z</cp:lastPrinted>
  <dcterms:created xsi:type="dcterms:W3CDTF">2013-12-27T05:40:00Z</dcterms:created>
  <dcterms:modified xsi:type="dcterms:W3CDTF">2013-12-27T05:43:00Z</dcterms:modified>
</cp:coreProperties>
</file>