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18" w:rsidRDefault="00420418" w:rsidP="00420418">
      <w:pPr>
        <w:spacing w:line="240" w:lineRule="exact"/>
        <w:ind w:left="4678"/>
        <w:rPr>
          <w:sz w:val="28"/>
          <w:szCs w:val="28"/>
        </w:rPr>
      </w:pPr>
      <w:r w:rsidRPr="00B55A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420418" w:rsidRPr="00B55A1F" w:rsidRDefault="00420418" w:rsidP="00420418">
      <w:pPr>
        <w:spacing w:line="240" w:lineRule="exact"/>
        <w:ind w:left="4678"/>
        <w:rPr>
          <w:sz w:val="28"/>
          <w:szCs w:val="28"/>
        </w:rPr>
      </w:pPr>
      <w:r w:rsidRPr="00B55A1F">
        <w:rPr>
          <w:sz w:val="28"/>
          <w:szCs w:val="28"/>
        </w:rPr>
        <w:t xml:space="preserve"> </w:t>
      </w:r>
    </w:p>
    <w:p w:rsidR="00420418" w:rsidRPr="00B55A1F" w:rsidRDefault="00420418" w:rsidP="00420418">
      <w:pPr>
        <w:spacing w:line="240" w:lineRule="exact"/>
        <w:ind w:left="4678"/>
        <w:rPr>
          <w:sz w:val="28"/>
          <w:szCs w:val="28"/>
        </w:rPr>
      </w:pPr>
      <w:r w:rsidRPr="00B55A1F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B55A1F">
        <w:rPr>
          <w:sz w:val="28"/>
          <w:szCs w:val="28"/>
        </w:rPr>
        <w:t>дминистративному регламенту предоставления муниципальной услуги</w:t>
      </w:r>
      <w:r>
        <w:rPr>
          <w:sz w:val="28"/>
          <w:szCs w:val="28"/>
        </w:rPr>
        <w:t xml:space="preserve"> </w:t>
      </w:r>
      <w:r w:rsidRPr="00B55A1F">
        <w:rPr>
          <w:color w:val="000000"/>
          <w:sz w:val="28"/>
          <w:szCs w:val="28"/>
        </w:rPr>
        <w:t>«</w:t>
      </w:r>
      <w:r w:rsidRPr="00B55A1F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B55A1F">
        <w:rPr>
          <w:color w:val="000000"/>
          <w:sz w:val="28"/>
          <w:szCs w:val="28"/>
        </w:rPr>
        <w:t>»</w:t>
      </w:r>
    </w:p>
    <w:p w:rsidR="00420418" w:rsidRDefault="00420418" w:rsidP="00420418">
      <w:pPr>
        <w:spacing w:line="240" w:lineRule="exact"/>
        <w:rPr>
          <w:sz w:val="28"/>
          <w:szCs w:val="28"/>
          <w:highlight w:val="yellow"/>
        </w:rPr>
      </w:pPr>
    </w:p>
    <w:p w:rsidR="00420418" w:rsidRPr="00487B80" w:rsidRDefault="00420418" w:rsidP="00420418">
      <w:pPr>
        <w:spacing w:line="240" w:lineRule="exact"/>
        <w:rPr>
          <w:sz w:val="28"/>
          <w:szCs w:val="28"/>
          <w:highlight w:val="yellow"/>
        </w:rPr>
      </w:pPr>
    </w:p>
    <w:p w:rsidR="00420418" w:rsidRDefault="00420418" w:rsidP="00420418">
      <w:pPr>
        <w:spacing w:line="240" w:lineRule="exact"/>
        <w:jc w:val="center"/>
        <w:rPr>
          <w:caps/>
          <w:sz w:val="28"/>
          <w:szCs w:val="28"/>
        </w:rPr>
      </w:pPr>
      <w:r w:rsidRPr="004F70D1">
        <w:rPr>
          <w:caps/>
          <w:sz w:val="28"/>
          <w:szCs w:val="28"/>
        </w:rPr>
        <w:t>Форма</w:t>
      </w:r>
    </w:p>
    <w:p w:rsidR="00420418" w:rsidRDefault="00420418" w:rsidP="0042041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обращения о предоставлении услуги </w:t>
      </w:r>
    </w:p>
    <w:p w:rsidR="00420418" w:rsidRPr="009D1822" w:rsidRDefault="00420418" w:rsidP="00420418">
      <w:pPr>
        <w:spacing w:line="240" w:lineRule="exact"/>
        <w:ind w:left="5171"/>
        <w:jc w:val="both"/>
      </w:pPr>
    </w:p>
    <w:p w:rsidR="00420418" w:rsidRPr="008E7277" w:rsidRDefault="00420418" w:rsidP="00420418">
      <w:pPr>
        <w:spacing w:line="240" w:lineRule="exact"/>
        <w:ind w:left="5103"/>
        <w:rPr>
          <w:sz w:val="28"/>
          <w:szCs w:val="28"/>
        </w:rPr>
      </w:pPr>
      <w:r w:rsidRPr="008E7277">
        <w:rPr>
          <w:sz w:val="28"/>
          <w:szCs w:val="28"/>
        </w:rPr>
        <w:t>Заместителю главы администрации города Ставрополя, руководителю</w:t>
      </w:r>
    </w:p>
    <w:p w:rsidR="00420418" w:rsidRPr="008E7277" w:rsidRDefault="00420418" w:rsidP="00420418">
      <w:pPr>
        <w:spacing w:line="240" w:lineRule="exact"/>
        <w:ind w:left="5103"/>
        <w:rPr>
          <w:sz w:val="28"/>
          <w:szCs w:val="28"/>
        </w:rPr>
      </w:pPr>
      <w:r w:rsidRPr="008E7277">
        <w:rPr>
          <w:sz w:val="28"/>
          <w:szCs w:val="28"/>
        </w:rPr>
        <w:t>комитета городского хозяйства</w:t>
      </w:r>
    </w:p>
    <w:p w:rsidR="00420418" w:rsidRPr="00F121BD" w:rsidRDefault="00420418" w:rsidP="00420418">
      <w:pPr>
        <w:spacing w:line="240" w:lineRule="exact"/>
        <w:ind w:left="5103"/>
        <w:rPr>
          <w:sz w:val="28"/>
          <w:szCs w:val="28"/>
        </w:rPr>
      </w:pPr>
      <w:r w:rsidRPr="008E7277">
        <w:rPr>
          <w:sz w:val="28"/>
          <w:szCs w:val="28"/>
        </w:rPr>
        <w:t>администрации города Ставрополя</w:t>
      </w:r>
      <w:r w:rsidRPr="00F121BD">
        <w:rPr>
          <w:sz w:val="28"/>
          <w:szCs w:val="28"/>
        </w:rPr>
        <w:t xml:space="preserve"> </w:t>
      </w:r>
      <w:r w:rsidRPr="00F121BD">
        <w:rPr>
          <w:sz w:val="28"/>
          <w:szCs w:val="28"/>
        </w:rPr>
        <w:tab/>
      </w:r>
    </w:p>
    <w:p w:rsidR="00420418" w:rsidRPr="00F121BD" w:rsidRDefault="00420418" w:rsidP="00420418">
      <w:pPr>
        <w:spacing w:line="240" w:lineRule="exact"/>
        <w:ind w:left="5103"/>
      </w:pPr>
      <w:r w:rsidRPr="00F121BD">
        <w:t>__________________________________</w:t>
      </w:r>
    </w:p>
    <w:p w:rsidR="00420418" w:rsidRPr="00F121BD" w:rsidRDefault="00420418" w:rsidP="00420418">
      <w:pPr>
        <w:spacing w:line="240" w:lineRule="exact"/>
        <w:ind w:left="5103"/>
        <w:jc w:val="both"/>
      </w:pPr>
    </w:p>
    <w:p w:rsidR="00420418" w:rsidRPr="00F121BD" w:rsidRDefault="00420418" w:rsidP="00420418">
      <w:pPr>
        <w:spacing w:line="240" w:lineRule="exact"/>
        <w:ind w:left="5103"/>
        <w:jc w:val="both"/>
      </w:pPr>
      <w:r w:rsidRPr="00F121BD">
        <w:rPr>
          <w:sz w:val="28"/>
          <w:szCs w:val="28"/>
        </w:rPr>
        <w:t xml:space="preserve">от </w:t>
      </w:r>
      <w:r w:rsidRPr="00F121BD">
        <w:t xml:space="preserve"> _______________________________</w:t>
      </w:r>
    </w:p>
    <w:p w:rsidR="00420418" w:rsidRPr="00F121BD" w:rsidRDefault="00420418" w:rsidP="00420418">
      <w:pPr>
        <w:spacing w:line="240" w:lineRule="exact"/>
        <w:ind w:left="5103"/>
        <w:jc w:val="both"/>
      </w:pPr>
      <w:r w:rsidRPr="00F121BD">
        <w:t>__________________________________</w:t>
      </w:r>
    </w:p>
    <w:p w:rsidR="00420418" w:rsidRPr="00F121BD" w:rsidRDefault="00420418" w:rsidP="00420418">
      <w:pPr>
        <w:spacing w:line="240" w:lineRule="exact"/>
        <w:ind w:left="5103"/>
        <w:jc w:val="center"/>
        <w:rPr>
          <w:sz w:val="20"/>
          <w:szCs w:val="20"/>
        </w:rPr>
      </w:pPr>
      <w:r w:rsidRPr="00F121BD">
        <w:rPr>
          <w:sz w:val="20"/>
          <w:szCs w:val="20"/>
        </w:rPr>
        <w:t>(Ф.И.О. заявителя полностью)</w:t>
      </w:r>
    </w:p>
    <w:p w:rsidR="00420418" w:rsidRPr="00F121BD" w:rsidRDefault="00420418" w:rsidP="00420418">
      <w:pPr>
        <w:spacing w:line="240" w:lineRule="exact"/>
        <w:ind w:left="5103"/>
        <w:rPr>
          <w:sz w:val="28"/>
          <w:szCs w:val="28"/>
        </w:rPr>
      </w:pPr>
    </w:p>
    <w:p w:rsidR="00420418" w:rsidRPr="00F121BD" w:rsidRDefault="00420418" w:rsidP="00420418">
      <w:pPr>
        <w:spacing w:line="240" w:lineRule="exact"/>
        <w:ind w:left="5103"/>
      </w:pPr>
      <w:r w:rsidRPr="00F121BD">
        <w:rPr>
          <w:sz w:val="28"/>
          <w:szCs w:val="28"/>
        </w:rPr>
        <w:t>Почтовый адрес</w:t>
      </w:r>
      <w:r w:rsidRPr="00F121BD">
        <w:t>: ____________________________</w:t>
      </w:r>
    </w:p>
    <w:p w:rsidR="00420418" w:rsidRPr="00F121BD" w:rsidRDefault="00420418" w:rsidP="00420418">
      <w:pPr>
        <w:spacing w:line="240" w:lineRule="exact"/>
        <w:ind w:left="5103"/>
        <w:rPr>
          <w:sz w:val="28"/>
          <w:szCs w:val="28"/>
        </w:rPr>
      </w:pPr>
      <w:r w:rsidRPr="00F121BD">
        <w:rPr>
          <w:sz w:val="28"/>
          <w:szCs w:val="28"/>
        </w:rPr>
        <w:t xml:space="preserve">Адрес электронной почты: </w:t>
      </w:r>
    </w:p>
    <w:p w:rsidR="00420418" w:rsidRPr="00F121BD" w:rsidRDefault="00420418" w:rsidP="00420418">
      <w:pPr>
        <w:spacing w:line="240" w:lineRule="exact"/>
        <w:ind w:left="5103"/>
        <w:rPr>
          <w:sz w:val="28"/>
          <w:szCs w:val="28"/>
        </w:rPr>
      </w:pPr>
      <w:r w:rsidRPr="00F121BD">
        <w:rPr>
          <w:sz w:val="28"/>
          <w:szCs w:val="28"/>
        </w:rPr>
        <w:t>_____________________________</w:t>
      </w:r>
    </w:p>
    <w:p w:rsidR="00420418" w:rsidRPr="009D1822" w:rsidRDefault="00420418" w:rsidP="00420418">
      <w:pPr>
        <w:spacing w:line="240" w:lineRule="exact"/>
        <w:ind w:left="5103"/>
        <w:jc w:val="both"/>
      </w:pPr>
      <w:r w:rsidRPr="00F121BD">
        <w:rPr>
          <w:sz w:val="28"/>
          <w:szCs w:val="28"/>
        </w:rPr>
        <w:t>Телефон</w:t>
      </w:r>
      <w:r w:rsidRPr="00F121BD">
        <w:t>: _________________________</w:t>
      </w:r>
    </w:p>
    <w:p w:rsidR="00420418" w:rsidRPr="009D1822" w:rsidRDefault="00420418" w:rsidP="00420418">
      <w:pPr>
        <w:ind w:left="5390"/>
        <w:jc w:val="both"/>
      </w:pPr>
    </w:p>
    <w:p w:rsidR="00420418" w:rsidRPr="00763CE5" w:rsidRDefault="00420418" w:rsidP="0042041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ОБРАЩЕНИЕ</w:t>
      </w:r>
    </w:p>
    <w:p w:rsidR="00420418" w:rsidRPr="000F4522" w:rsidRDefault="00420418" w:rsidP="00420418">
      <w:pPr>
        <w:jc w:val="both"/>
        <w:rPr>
          <w:sz w:val="28"/>
          <w:szCs w:val="28"/>
        </w:rPr>
      </w:pPr>
      <w:r w:rsidRPr="00763CE5">
        <w:rPr>
          <w:sz w:val="28"/>
          <w:szCs w:val="28"/>
        </w:rPr>
        <w:tab/>
      </w:r>
      <w:r w:rsidRPr="000F4522">
        <w:rPr>
          <w:sz w:val="28"/>
          <w:szCs w:val="28"/>
        </w:rPr>
        <w:t xml:space="preserve">Я, _______________________________________________________, </w:t>
      </w:r>
    </w:p>
    <w:p w:rsidR="00420418" w:rsidRPr="000F4522" w:rsidRDefault="00420418" w:rsidP="00420418">
      <w:pPr>
        <w:spacing w:line="240" w:lineRule="exact"/>
        <w:jc w:val="center"/>
        <w:rPr>
          <w:sz w:val="20"/>
          <w:szCs w:val="20"/>
        </w:rPr>
      </w:pPr>
      <w:r w:rsidRPr="000F4522">
        <w:rPr>
          <w:sz w:val="20"/>
          <w:szCs w:val="20"/>
        </w:rPr>
        <w:t>(Ф.И.О. заявителя)</w:t>
      </w:r>
    </w:p>
    <w:p w:rsidR="00420418" w:rsidRDefault="00420418" w:rsidP="00420418">
      <w:pPr>
        <w:rPr>
          <w:sz w:val="28"/>
          <w:szCs w:val="28"/>
        </w:rPr>
      </w:pPr>
      <w:proofErr w:type="gramStart"/>
      <w:r w:rsidRPr="00AE7876">
        <w:rPr>
          <w:sz w:val="28"/>
          <w:szCs w:val="28"/>
        </w:rPr>
        <w:t>зарегистрированный</w:t>
      </w:r>
      <w:proofErr w:type="gramEnd"/>
      <w:r w:rsidRPr="00AE7876">
        <w:rPr>
          <w:sz w:val="28"/>
          <w:szCs w:val="28"/>
        </w:rPr>
        <w:t xml:space="preserve"> по месту жительства по адресу</w:t>
      </w:r>
      <w:r w:rsidRPr="00AE7876">
        <w:t>:</w:t>
      </w:r>
      <w:r w:rsidRPr="000F4522">
        <w:t xml:space="preserve"> </w:t>
      </w:r>
      <w:r w:rsidRPr="000F4522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____,</w:t>
      </w:r>
    </w:p>
    <w:p w:rsidR="00420418" w:rsidRDefault="00420418" w:rsidP="00420418">
      <w:pPr>
        <w:spacing w:line="240" w:lineRule="exact"/>
        <w:rPr>
          <w:sz w:val="28"/>
          <w:szCs w:val="28"/>
        </w:rPr>
      </w:pPr>
    </w:p>
    <w:p w:rsidR="00420418" w:rsidRPr="00653313" w:rsidRDefault="00420418" w:rsidP="00420418">
      <w:pPr>
        <w:jc w:val="both"/>
        <w:rPr>
          <w:sz w:val="28"/>
          <w:szCs w:val="28"/>
        </w:rPr>
      </w:pPr>
      <w:r w:rsidRPr="00653313">
        <w:rPr>
          <w:sz w:val="28"/>
          <w:szCs w:val="28"/>
        </w:rPr>
        <w:t>прошу предоставить в соответствии с ч</w:t>
      </w:r>
      <w:r>
        <w:rPr>
          <w:sz w:val="28"/>
          <w:szCs w:val="28"/>
        </w:rPr>
        <w:t xml:space="preserve">астью </w:t>
      </w:r>
      <w:r w:rsidRPr="00653313">
        <w:rPr>
          <w:sz w:val="28"/>
          <w:szCs w:val="28"/>
        </w:rPr>
        <w:t>2</w:t>
      </w:r>
      <w:r>
        <w:rPr>
          <w:sz w:val="28"/>
          <w:szCs w:val="28"/>
        </w:rPr>
        <w:t xml:space="preserve"> и частью 3</w:t>
      </w:r>
      <w:r w:rsidRPr="00653313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653313">
        <w:rPr>
          <w:sz w:val="28"/>
          <w:szCs w:val="28"/>
        </w:rPr>
        <w:t xml:space="preserve"> 165 Ж</w:t>
      </w:r>
      <w:r>
        <w:rPr>
          <w:sz w:val="28"/>
          <w:szCs w:val="28"/>
        </w:rPr>
        <w:t>илищного Кодекса</w:t>
      </w:r>
      <w:r w:rsidRPr="00653313">
        <w:rPr>
          <w:sz w:val="28"/>
          <w:szCs w:val="28"/>
        </w:rPr>
        <w:t xml:space="preserve"> РФ информацию </w:t>
      </w:r>
      <w:r>
        <w:rPr>
          <w:sz w:val="28"/>
          <w:szCs w:val="28"/>
        </w:rPr>
        <w:t xml:space="preserve">в отношении многоквартирного дома № ____ по адресу: _______________________________ </w:t>
      </w:r>
      <w:r w:rsidRPr="00653313">
        <w:rPr>
          <w:sz w:val="28"/>
          <w:szCs w:val="28"/>
        </w:rPr>
        <w:t xml:space="preserve">(указать </w:t>
      </w:r>
      <w:proofErr w:type="gramStart"/>
      <w:r w:rsidRPr="00653313">
        <w:rPr>
          <w:sz w:val="28"/>
          <w:szCs w:val="28"/>
        </w:rPr>
        <w:t>необходимое</w:t>
      </w:r>
      <w:proofErr w:type="gramEnd"/>
      <w:r w:rsidRPr="00653313">
        <w:rPr>
          <w:sz w:val="28"/>
          <w:szCs w:val="28"/>
        </w:rPr>
        <w:t xml:space="preserve">): </w:t>
      </w:r>
    </w:p>
    <w:p w:rsidR="00420418" w:rsidRPr="009D1822" w:rsidRDefault="00420418" w:rsidP="00420418">
      <w:pPr>
        <w:spacing w:line="200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8"/>
        <w:gridCol w:w="575"/>
      </w:tblGrid>
      <w:tr w:rsidR="00420418" w:rsidRPr="002A5C5C" w:rsidTr="00C67586">
        <w:tc>
          <w:tcPr>
            <w:tcW w:w="8888" w:type="dxa"/>
          </w:tcPr>
          <w:p w:rsidR="00420418" w:rsidRPr="002A5C5C" w:rsidRDefault="00420418" w:rsidP="00C67586">
            <w:pPr>
              <w:autoSpaceDE w:val="0"/>
              <w:autoSpaceDN w:val="0"/>
              <w:adjustRightInd w:val="0"/>
              <w:spacing w:line="240" w:lineRule="exact"/>
              <w:ind w:firstLine="252"/>
              <w:jc w:val="both"/>
              <w:rPr>
                <w:highlight w:val="yellow"/>
              </w:rPr>
            </w:pPr>
            <w:r w:rsidRPr="002A5C5C">
              <w:t>об установленных ценах (тарифах) на услуги и работы по содержанию и ремонту общего имущества в многоквартирных домах и жилых помещений в них;</w:t>
            </w:r>
          </w:p>
        </w:tc>
        <w:tc>
          <w:tcPr>
            <w:tcW w:w="575" w:type="dxa"/>
          </w:tcPr>
          <w:p w:rsidR="00420418" w:rsidRPr="002A5C5C" w:rsidRDefault="00420418" w:rsidP="00C67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</w:pPr>
          </w:p>
        </w:tc>
      </w:tr>
      <w:tr w:rsidR="00420418" w:rsidRPr="002A5C5C" w:rsidTr="00C67586">
        <w:tc>
          <w:tcPr>
            <w:tcW w:w="8888" w:type="dxa"/>
          </w:tcPr>
          <w:p w:rsidR="00420418" w:rsidRPr="002A5C5C" w:rsidRDefault="00420418" w:rsidP="00C67586">
            <w:pPr>
              <w:autoSpaceDE w:val="0"/>
              <w:autoSpaceDN w:val="0"/>
              <w:adjustRightInd w:val="0"/>
              <w:spacing w:line="240" w:lineRule="exact"/>
              <w:ind w:firstLine="252"/>
              <w:jc w:val="both"/>
              <w:outlineLvl w:val="1"/>
              <w:rPr>
                <w:highlight w:val="yellow"/>
              </w:rPr>
            </w:pPr>
            <w:r w:rsidRPr="002A5C5C">
              <w:t>о размерах оплаты в соответствии с установленными ценами (тарифами) на услуги и работы по содержанию и ремонту общего имущества в многоквартирных домах и жилых помещений в них;</w:t>
            </w:r>
          </w:p>
        </w:tc>
        <w:tc>
          <w:tcPr>
            <w:tcW w:w="575" w:type="dxa"/>
          </w:tcPr>
          <w:p w:rsidR="00420418" w:rsidRPr="002A5C5C" w:rsidRDefault="00420418" w:rsidP="00C67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</w:pPr>
          </w:p>
        </w:tc>
      </w:tr>
      <w:tr w:rsidR="00420418" w:rsidRPr="002A5C5C" w:rsidTr="00C67586">
        <w:tc>
          <w:tcPr>
            <w:tcW w:w="8888" w:type="dxa"/>
          </w:tcPr>
          <w:p w:rsidR="00420418" w:rsidRPr="002A5C5C" w:rsidRDefault="00420418" w:rsidP="00C67586">
            <w:pPr>
              <w:autoSpaceDE w:val="0"/>
              <w:autoSpaceDN w:val="0"/>
              <w:adjustRightInd w:val="0"/>
              <w:spacing w:line="240" w:lineRule="exact"/>
              <w:ind w:firstLine="252"/>
              <w:jc w:val="both"/>
              <w:outlineLvl w:val="1"/>
              <w:rPr>
                <w:highlight w:val="yellow"/>
              </w:rPr>
            </w:pPr>
            <w:r w:rsidRPr="002A5C5C">
              <w:t>об объеме, о перечне и качестве оказываемых услуг и (или) выполняемых работ;</w:t>
            </w:r>
          </w:p>
        </w:tc>
        <w:tc>
          <w:tcPr>
            <w:tcW w:w="575" w:type="dxa"/>
          </w:tcPr>
          <w:p w:rsidR="00420418" w:rsidRPr="002A5C5C" w:rsidRDefault="00420418" w:rsidP="00C67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</w:pPr>
          </w:p>
        </w:tc>
      </w:tr>
      <w:tr w:rsidR="00420418" w:rsidRPr="002A5C5C" w:rsidTr="00C67586">
        <w:tc>
          <w:tcPr>
            <w:tcW w:w="8888" w:type="dxa"/>
          </w:tcPr>
          <w:p w:rsidR="00420418" w:rsidRPr="002A5C5C" w:rsidRDefault="00420418" w:rsidP="00C67586">
            <w:pPr>
              <w:autoSpaceDE w:val="0"/>
              <w:autoSpaceDN w:val="0"/>
              <w:adjustRightInd w:val="0"/>
              <w:spacing w:line="240" w:lineRule="exact"/>
              <w:ind w:firstLine="252"/>
              <w:jc w:val="both"/>
              <w:outlineLvl w:val="1"/>
              <w:rPr>
                <w:highlight w:val="yellow"/>
              </w:rPr>
            </w:pPr>
            <w:r w:rsidRPr="002A5C5C">
              <w:t xml:space="preserve">о ценах (тарифах) на предоставляемые коммунальные услуги и размерах оплаты </w:t>
            </w:r>
            <w:r>
              <w:t>данных</w:t>
            </w:r>
            <w:r w:rsidRPr="002A5C5C">
              <w:t xml:space="preserve"> услуг</w:t>
            </w:r>
          </w:p>
        </w:tc>
        <w:tc>
          <w:tcPr>
            <w:tcW w:w="575" w:type="dxa"/>
          </w:tcPr>
          <w:p w:rsidR="00420418" w:rsidRPr="002A5C5C" w:rsidRDefault="00420418" w:rsidP="00C67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</w:pPr>
          </w:p>
        </w:tc>
      </w:tr>
      <w:tr w:rsidR="00420418" w:rsidRPr="0036699A" w:rsidTr="00C67586">
        <w:tc>
          <w:tcPr>
            <w:tcW w:w="8888" w:type="dxa"/>
          </w:tcPr>
          <w:p w:rsidR="00420418" w:rsidRPr="0036699A" w:rsidRDefault="00420418" w:rsidP="00C67586">
            <w:pPr>
              <w:autoSpaceDE w:val="0"/>
              <w:autoSpaceDN w:val="0"/>
              <w:adjustRightInd w:val="0"/>
              <w:ind w:firstLine="252"/>
              <w:jc w:val="both"/>
            </w:pPr>
            <w:r w:rsidRPr="0036699A">
              <w:t xml:space="preserve">о муниципальных программах в жилищной сфере и в сфере коммунальных услуг; </w:t>
            </w:r>
          </w:p>
        </w:tc>
        <w:tc>
          <w:tcPr>
            <w:tcW w:w="575" w:type="dxa"/>
          </w:tcPr>
          <w:p w:rsidR="00420418" w:rsidRPr="0036699A" w:rsidRDefault="00420418" w:rsidP="00C67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</w:pPr>
          </w:p>
        </w:tc>
      </w:tr>
      <w:tr w:rsidR="00420418" w:rsidRPr="0036699A" w:rsidTr="00C67586">
        <w:tc>
          <w:tcPr>
            <w:tcW w:w="8888" w:type="dxa"/>
          </w:tcPr>
          <w:p w:rsidR="00420418" w:rsidRPr="0036699A" w:rsidRDefault="00420418" w:rsidP="00C67586">
            <w:pPr>
              <w:autoSpaceDE w:val="0"/>
              <w:autoSpaceDN w:val="0"/>
              <w:adjustRightInd w:val="0"/>
              <w:ind w:firstLine="252"/>
              <w:jc w:val="both"/>
            </w:pPr>
            <w:r w:rsidRPr="0036699A">
              <w:t>о нормативных правовых актах органов местного самоуправления, регулирующих отношения в жилищной сфере и в сфере коммунальных услуг;</w:t>
            </w:r>
          </w:p>
        </w:tc>
        <w:tc>
          <w:tcPr>
            <w:tcW w:w="575" w:type="dxa"/>
          </w:tcPr>
          <w:p w:rsidR="00420418" w:rsidRPr="0036699A" w:rsidRDefault="00420418" w:rsidP="00C67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</w:pPr>
          </w:p>
        </w:tc>
      </w:tr>
      <w:tr w:rsidR="00420418" w:rsidRPr="0036699A" w:rsidTr="00C67586">
        <w:tc>
          <w:tcPr>
            <w:tcW w:w="8888" w:type="dxa"/>
          </w:tcPr>
          <w:p w:rsidR="00420418" w:rsidRPr="0036699A" w:rsidRDefault="00420418" w:rsidP="00C67586">
            <w:pPr>
              <w:autoSpaceDE w:val="0"/>
              <w:autoSpaceDN w:val="0"/>
              <w:adjustRightInd w:val="0"/>
              <w:ind w:firstLine="252"/>
              <w:jc w:val="both"/>
            </w:pPr>
            <w:r w:rsidRPr="0036699A">
              <w:t>о состоянии расположенных на территориях муниципальных образований объектов коммунальной и инженерной инфраструктур;</w:t>
            </w:r>
          </w:p>
        </w:tc>
        <w:tc>
          <w:tcPr>
            <w:tcW w:w="575" w:type="dxa"/>
          </w:tcPr>
          <w:p w:rsidR="00420418" w:rsidRPr="0036699A" w:rsidRDefault="00420418" w:rsidP="00C67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</w:pPr>
          </w:p>
        </w:tc>
      </w:tr>
      <w:tr w:rsidR="00420418" w:rsidRPr="0036699A" w:rsidTr="00C67586">
        <w:tc>
          <w:tcPr>
            <w:tcW w:w="8888" w:type="dxa"/>
          </w:tcPr>
          <w:p w:rsidR="00420418" w:rsidRPr="0036699A" w:rsidRDefault="00420418" w:rsidP="00C67586">
            <w:pPr>
              <w:autoSpaceDE w:val="0"/>
              <w:autoSpaceDN w:val="0"/>
              <w:adjustRightInd w:val="0"/>
              <w:ind w:firstLine="252"/>
              <w:jc w:val="both"/>
            </w:pPr>
            <w:r w:rsidRPr="0036699A">
              <w:t>о лицах, осуществляющих эксплуатацию объектов коммунальной и инженерной инфраструктур;</w:t>
            </w:r>
          </w:p>
        </w:tc>
        <w:tc>
          <w:tcPr>
            <w:tcW w:w="575" w:type="dxa"/>
          </w:tcPr>
          <w:p w:rsidR="00420418" w:rsidRPr="0036699A" w:rsidRDefault="00420418" w:rsidP="00C67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</w:pPr>
          </w:p>
        </w:tc>
      </w:tr>
      <w:tr w:rsidR="00420418" w:rsidRPr="0036699A" w:rsidTr="00C67586">
        <w:tc>
          <w:tcPr>
            <w:tcW w:w="8888" w:type="dxa"/>
          </w:tcPr>
          <w:p w:rsidR="00420418" w:rsidRPr="0036699A" w:rsidRDefault="00420418" w:rsidP="00C67586">
            <w:pPr>
              <w:autoSpaceDE w:val="0"/>
              <w:autoSpaceDN w:val="0"/>
              <w:adjustRightInd w:val="0"/>
              <w:ind w:firstLine="252"/>
              <w:jc w:val="both"/>
            </w:pPr>
            <w:r w:rsidRPr="0036699A">
              <w:t xml:space="preserve">о производственных программах </w:t>
            </w:r>
            <w:proofErr w:type="gramStart"/>
            <w:r w:rsidRPr="0036699A">
              <w:t>и</w:t>
            </w:r>
            <w:proofErr w:type="gramEnd"/>
            <w:r w:rsidRPr="0036699A">
              <w:t xml:space="preserve"> об инвестиционных программах организаций, поставляющих ресурсы, необходимые для предоставления коммунальных услуг;</w:t>
            </w:r>
          </w:p>
        </w:tc>
        <w:tc>
          <w:tcPr>
            <w:tcW w:w="575" w:type="dxa"/>
          </w:tcPr>
          <w:p w:rsidR="00420418" w:rsidRPr="0036699A" w:rsidRDefault="00420418" w:rsidP="00C67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</w:pPr>
          </w:p>
        </w:tc>
      </w:tr>
      <w:tr w:rsidR="00420418" w:rsidRPr="0036699A" w:rsidTr="00C67586">
        <w:tc>
          <w:tcPr>
            <w:tcW w:w="8888" w:type="dxa"/>
          </w:tcPr>
          <w:p w:rsidR="00420418" w:rsidRPr="0036699A" w:rsidRDefault="00420418" w:rsidP="00C67586">
            <w:pPr>
              <w:autoSpaceDE w:val="0"/>
              <w:autoSpaceDN w:val="0"/>
              <w:adjustRightInd w:val="0"/>
              <w:ind w:firstLine="252"/>
              <w:jc w:val="both"/>
            </w:pPr>
            <w:r w:rsidRPr="0036699A">
              <w:t>о соблюдении установленных параметров качества товаров и услуг организаций, поставляющих ресурсы, необходимые для предоставления коммунальных услуг;</w:t>
            </w:r>
          </w:p>
        </w:tc>
        <w:tc>
          <w:tcPr>
            <w:tcW w:w="575" w:type="dxa"/>
          </w:tcPr>
          <w:p w:rsidR="00420418" w:rsidRPr="0036699A" w:rsidRDefault="00420418" w:rsidP="00C67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</w:pPr>
          </w:p>
        </w:tc>
      </w:tr>
      <w:tr w:rsidR="00420418" w:rsidRPr="002A5C5C" w:rsidTr="00C67586">
        <w:tc>
          <w:tcPr>
            <w:tcW w:w="8888" w:type="dxa"/>
          </w:tcPr>
          <w:p w:rsidR="00420418" w:rsidRPr="002A5C5C" w:rsidRDefault="00420418" w:rsidP="00C67586">
            <w:pPr>
              <w:autoSpaceDE w:val="0"/>
              <w:autoSpaceDN w:val="0"/>
              <w:adjustRightInd w:val="0"/>
              <w:ind w:firstLine="252"/>
              <w:jc w:val="both"/>
            </w:pPr>
            <w:r w:rsidRPr="0036699A">
              <w:t>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      </w:r>
          </w:p>
        </w:tc>
        <w:tc>
          <w:tcPr>
            <w:tcW w:w="575" w:type="dxa"/>
          </w:tcPr>
          <w:p w:rsidR="00420418" w:rsidRPr="002A5C5C" w:rsidRDefault="00420418" w:rsidP="00C67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</w:pPr>
          </w:p>
        </w:tc>
      </w:tr>
    </w:tbl>
    <w:p w:rsidR="00420418" w:rsidRDefault="00420418" w:rsidP="00420418">
      <w:pPr>
        <w:autoSpaceDE w:val="0"/>
        <w:autoSpaceDN w:val="0"/>
        <w:adjustRightInd w:val="0"/>
        <w:spacing w:line="200" w:lineRule="exact"/>
      </w:pPr>
    </w:p>
    <w:p w:rsidR="00420418" w:rsidRPr="00E67178" w:rsidRDefault="00420418" w:rsidP="00420418">
      <w:pPr>
        <w:autoSpaceDE w:val="0"/>
        <w:autoSpaceDN w:val="0"/>
        <w:adjustRightInd w:val="0"/>
        <w:spacing w:line="240" w:lineRule="exact"/>
      </w:pPr>
      <w:r w:rsidRPr="00E67178">
        <w:t xml:space="preserve">Способ получения информации  (указать </w:t>
      </w:r>
      <w:proofErr w:type="gramStart"/>
      <w:r w:rsidRPr="00E67178">
        <w:t>необходимое</w:t>
      </w:r>
      <w:proofErr w:type="gramEnd"/>
      <w:r w:rsidRPr="00E67178">
        <w:t>):</w:t>
      </w:r>
    </w:p>
    <w:p w:rsidR="00420418" w:rsidRDefault="00420418" w:rsidP="00420418">
      <w:pPr>
        <w:autoSpaceDE w:val="0"/>
        <w:autoSpaceDN w:val="0"/>
        <w:adjustRightInd w:val="0"/>
        <w:spacing w:line="200" w:lineRule="exact"/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0"/>
        <w:gridCol w:w="600"/>
      </w:tblGrid>
      <w:tr w:rsidR="00420418" w:rsidTr="00C67586">
        <w:tc>
          <w:tcPr>
            <w:tcW w:w="8880" w:type="dxa"/>
          </w:tcPr>
          <w:p w:rsidR="00420418" w:rsidRPr="007C38A6" w:rsidRDefault="00420418" w:rsidP="00C67586">
            <w:pPr>
              <w:autoSpaceDE w:val="0"/>
              <w:autoSpaceDN w:val="0"/>
              <w:adjustRightInd w:val="0"/>
            </w:pPr>
            <w:r w:rsidRPr="007C38A6">
              <w:t xml:space="preserve">лично </w:t>
            </w:r>
          </w:p>
        </w:tc>
        <w:tc>
          <w:tcPr>
            <w:tcW w:w="600" w:type="dxa"/>
          </w:tcPr>
          <w:p w:rsidR="00420418" w:rsidRDefault="00420418" w:rsidP="00C67586">
            <w:pPr>
              <w:autoSpaceDE w:val="0"/>
              <w:autoSpaceDN w:val="0"/>
              <w:adjustRightInd w:val="0"/>
            </w:pPr>
          </w:p>
        </w:tc>
      </w:tr>
      <w:tr w:rsidR="00420418" w:rsidTr="00C67586">
        <w:tc>
          <w:tcPr>
            <w:tcW w:w="8880" w:type="dxa"/>
          </w:tcPr>
          <w:p w:rsidR="00420418" w:rsidRDefault="00420418" w:rsidP="00C67586">
            <w:pPr>
              <w:autoSpaceDE w:val="0"/>
              <w:autoSpaceDN w:val="0"/>
              <w:adjustRightInd w:val="0"/>
            </w:pPr>
            <w:r w:rsidRPr="00CB4EAB">
              <w:t xml:space="preserve">почтовым отправлением </w:t>
            </w:r>
          </w:p>
        </w:tc>
        <w:tc>
          <w:tcPr>
            <w:tcW w:w="600" w:type="dxa"/>
          </w:tcPr>
          <w:p w:rsidR="00420418" w:rsidRDefault="00420418" w:rsidP="00C67586">
            <w:pPr>
              <w:autoSpaceDE w:val="0"/>
              <w:autoSpaceDN w:val="0"/>
              <w:adjustRightInd w:val="0"/>
            </w:pPr>
          </w:p>
        </w:tc>
      </w:tr>
      <w:tr w:rsidR="00420418" w:rsidTr="00C67586">
        <w:tc>
          <w:tcPr>
            <w:tcW w:w="8880" w:type="dxa"/>
          </w:tcPr>
          <w:p w:rsidR="00420418" w:rsidRDefault="00420418" w:rsidP="00C67586">
            <w:pPr>
              <w:autoSpaceDE w:val="0"/>
              <w:autoSpaceDN w:val="0"/>
              <w:adjustRightInd w:val="0"/>
            </w:pPr>
            <w:r w:rsidRPr="00CB4EAB">
              <w:t>по электронной почте</w:t>
            </w:r>
          </w:p>
        </w:tc>
        <w:tc>
          <w:tcPr>
            <w:tcW w:w="600" w:type="dxa"/>
          </w:tcPr>
          <w:p w:rsidR="00420418" w:rsidRDefault="00420418" w:rsidP="00C67586">
            <w:pPr>
              <w:autoSpaceDE w:val="0"/>
              <w:autoSpaceDN w:val="0"/>
              <w:adjustRightInd w:val="0"/>
            </w:pPr>
          </w:p>
        </w:tc>
      </w:tr>
    </w:tbl>
    <w:p w:rsidR="00420418" w:rsidRDefault="00420418" w:rsidP="00420418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</w:pPr>
    </w:p>
    <w:p w:rsidR="00420418" w:rsidRDefault="00420418" w:rsidP="00420418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Своей подписью подтверждаю </w:t>
      </w:r>
      <w:r w:rsidRPr="00576D71">
        <w:rPr>
          <w:sz w:val="20"/>
          <w:szCs w:val="20"/>
        </w:rPr>
        <w:t>соглас</w:t>
      </w:r>
      <w:r>
        <w:rPr>
          <w:sz w:val="20"/>
          <w:szCs w:val="20"/>
        </w:rPr>
        <w:t>ие на</w:t>
      </w:r>
      <w:r w:rsidRPr="00576D71">
        <w:rPr>
          <w:sz w:val="20"/>
          <w:szCs w:val="20"/>
        </w:rPr>
        <w:t xml:space="preserve"> обработк</w:t>
      </w:r>
      <w:r>
        <w:rPr>
          <w:sz w:val="20"/>
          <w:szCs w:val="20"/>
        </w:rPr>
        <w:t>у</w:t>
      </w:r>
      <w:r w:rsidRPr="00576D71">
        <w:rPr>
          <w:sz w:val="20"/>
          <w:szCs w:val="20"/>
        </w:rPr>
        <w:t xml:space="preserve"> и использование своих персональных данных </w:t>
      </w:r>
      <w:r>
        <w:rPr>
          <w:sz w:val="20"/>
          <w:szCs w:val="20"/>
        </w:rPr>
        <w:t xml:space="preserve">для служебного пользования </w:t>
      </w:r>
      <w:r w:rsidRPr="00576D71">
        <w:rPr>
          <w:sz w:val="20"/>
          <w:szCs w:val="20"/>
        </w:rPr>
        <w:t>с целью получения ответа на свое обращение.</w:t>
      </w:r>
    </w:p>
    <w:p w:rsidR="00420418" w:rsidRDefault="00420418" w:rsidP="00420418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0"/>
          <w:szCs w:val="20"/>
        </w:rPr>
      </w:pPr>
    </w:p>
    <w:p w:rsidR="00420418" w:rsidRPr="001146A0" w:rsidRDefault="00420418" w:rsidP="00420418">
      <w:pPr>
        <w:jc w:val="both"/>
        <w:rPr>
          <w:sz w:val="28"/>
          <w:szCs w:val="28"/>
        </w:rPr>
      </w:pPr>
      <w:r w:rsidRPr="009D1822">
        <w:t xml:space="preserve">__________________                                       </w:t>
      </w:r>
      <w:r>
        <w:t xml:space="preserve">                            </w:t>
      </w:r>
      <w:r w:rsidRPr="009D1822">
        <w:t xml:space="preserve">  «____» ____________  ____ </w:t>
      </w:r>
      <w:proofErr w:type="gramStart"/>
      <w:r w:rsidRPr="009D1822">
        <w:t>г</w:t>
      </w:r>
      <w:proofErr w:type="gramEnd"/>
      <w:r>
        <w:rPr>
          <w:sz w:val="28"/>
          <w:szCs w:val="28"/>
        </w:rPr>
        <w:t>.</w:t>
      </w:r>
      <w:r w:rsidRPr="001146A0">
        <w:rPr>
          <w:sz w:val="28"/>
          <w:szCs w:val="28"/>
        </w:rPr>
        <w:t xml:space="preserve">        </w:t>
      </w:r>
    </w:p>
    <w:p w:rsidR="00420418" w:rsidRPr="00653313" w:rsidRDefault="00420418" w:rsidP="00420418">
      <w:pPr>
        <w:jc w:val="both"/>
        <w:rPr>
          <w:sz w:val="20"/>
          <w:szCs w:val="20"/>
        </w:rPr>
      </w:pPr>
      <w:r w:rsidRPr="001146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1146A0">
        <w:rPr>
          <w:sz w:val="28"/>
          <w:szCs w:val="28"/>
        </w:rPr>
        <w:t xml:space="preserve"> </w:t>
      </w:r>
      <w:r w:rsidRPr="001146A0">
        <w:rPr>
          <w:sz w:val="20"/>
          <w:szCs w:val="20"/>
        </w:rPr>
        <w:t>(подпись)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1146A0">
        <w:rPr>
          <w:sz w:val="20"/>
          <w:szCs w:val="20"/>
        </w:rPr>
        <w:t xml:space="preserve">(дата)                                    </w:t>
      </w:r>
      <w:r>
        <w:rPr>
          <w:sz w:val="20"/>
          <w:szCs w:val="20"/>
        </w:rPr>
        <w:t xml:space="preserve">           </w:t>
      </w: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420418" w:rsidRDefault="00420418" w:rsidP="00420418">
      <w:pPr>
        <w:spacing w:line="240" w:lineRule="exact"/>
        <w:ind w:left="4395"/>
        <w:rPr>
          <w:sz w:val="28"/>
          <w:szCs w:val="28"/>
        </w:rPr>
      </w:pPr>
    </w:p>
    <w:p w:rsidR="00AD2BE7" w:rsidRDefault="00AD2BE7"/>
    <w:sectPr w:rsidR="00AD2BE7" w:rsidSect="00524F23">
      <w:type w:val="continuous"/>
      <w:pgSz w:w="13820" w:h="19113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420418"/>
    <w:rsid w:val="00420418"/>
    <w:rsid w:val="00524F23"/>
    <w:rsid w:val="007D7758"/>
    <w:rsid w:val="00811D13"/>
    <w:rsid w:val="008A5E1A"/>
    <w:rsid w:val="00A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>Администрация города Ставрополя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2014-06-02T08:56:00Z</dcterms:created>
  <dcterms:modified xsi:type="dcterms:W3CDTF">2014-06-02T08:57:00Z</dcterms:modified>
</cp:coreProperties>
</file>