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32E3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65AD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Ставрополя от 10.11.2022 N 2410</w:t>
            </w:r>
            <w:r>
              <w:rPr>
                <w:sz w:val="48"/>
                <w:szCs w:val="48"/>
              </w:rPr>
              <w:br/>
              <w:t>(ред. от 29.12.2023)</w:t>
            </w:r>
            <w:r>
              <w:rPr>
                <w:sz w:val="48"/>
                <w:szCs w:val="48"/>
              </w:rPr>
              <w:br/>
              <w:t>"Об утверждении муниципальной программы "Экономическое развитие города Ставрополя"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65AD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65AD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65ADD">
      <w:pPr>
        <w:pStyle w:val="ConsPlusNormal"/>
        <w:jc w:val="both"/>
        <w:outlineLvl w:val="0"/>
      </w:pPr>
    </w:p>
    <w:p w:rsidR="00000000" w:rsidRDefault="00865ADD">
      <w:pPr>
        <w:pStyle w:val="ConsPlusTitle"/>
        <w:jc w:val="center"/>
        <w:outlineLvl w:val="0"/>
      </w:pPr>
      <w:r>
        <w:t>АДМИНИСТРАЦИЯ ГОРОДА СТАВРОПОЛЯ</w:t>
      </w:r>
    </w:p>
    <w:p w:rsidR="00000000" w:rsidRDefault="00865ADD">
      <w:pPr>
        <w:pStyle w:val="ConsPlusTitle"/>
      </w:pPr>
    </w:p>
    <w:p w:rsidR="00000000" w:rsidRDefault="00865ADD">
      <w:pPr>
        <w:pStyle w:val="ConsPlusTitle"/>
        <w:jc w:val="center"/>
      </w:pPr>
      <w:r>
        <w:t>ПОСТАНОВЛЕНИЕ</w:t>
      </w:r>
    </w:p>
    <w:p w:rsidR="00000000" w:rsidRDefault="00865ADD">
      <w:pPr>
        <w:pStyle w:val="ConsPlusTitle"/>
        <w:jc w:val="center"/>
      </w:pPr>
      <w:r>
        <w:t>от 10 ноября 2022 г. N 2410</w:t>
      </w:r>
    </w:p>
    <w:p w:rsidR="00000000" w:rsidRDefault="00865ADD">
      <w:pPr>
        <w:pStyle w:val="ConsPlusTitle"/>
      </w:pPr>
    </w:p>
    <w:p w:rsidR="00000000" w:rsidRDefault="00865ADD">
      <w:pPr>
        <w:pStyle w:val="ConsPlusTitle"/>
        <w:jc w:val="center"/>
      </w:pPr>
      <w:r>
        <w:t>ОБ УТВЕРЖДЕНИИ МУНИЦИПАЛЬНОЙ ПРОГРАММЫ "ЭКОНОМИЧЕСКОЕ</w:t>
      </w:r>
    </w:p>
    <w:p w:rsidR="00000000" w:rsidRDefault="00865ADD">
      <w:pPr>
        <w:pStyle w:val="ConsPlusTitle"/>
        <w:jc w:val="center"/>
      </w:pPr>
      <w:r>
        <w:t>РАЗВИТИЕ ГОРОДА СТАВРОПОЛЯ"</w:t>
      </w:r>
    </w:p>
    <w:p w:rsidR="00000000" w:rsidRDefault="00865A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02.11.2023 </w:t>
            </w:r>
            <w:hyperlink r:id="rId9" w:history="1">
              <w:r>
                <w:rPr>
                  <w:color w:val="0000FF"/>
                </w:rPr>
                <w:t>N 2429</w:t>
              </w:r>
            </w:hyperlink>
            <w:r>
              <w:rPr>
                <w:color w:val="392C69"/>
              </w:rPr>
              <w:t xml:space="preserve">, от 29.12.2023 </w:t>
            </w:r>
            <w:hyperlink r:id="rId10" w:history="1">
              <w:r>
                <w:rPr>
                  <w:color w:val="0000FF"/>
                </w:rPr>
                <w:t>N 2838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 октября 2003 г.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 июня</w:t>
      </w:r>
      <w:r>
        <w:t xml:space="preserve"> 2014 г. </w:t>
      </w:r>
      <w:hyperlink r:id="rId13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26.08.2019 N 2382 "О Порядке принятия решения о разработке муниципальных программ, их формирования и реализации" постановляю: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ar31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"Экономическое развитие города Ставрополя" согласно приложению.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3. Настоящее пост</w:t>
      </w:r>
      <w:r>
        <w:t>ановление вступает в силу с 01 января 2023 года.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города Ставрополя Грибенника А.Д.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</w:pPr>
      <w:r>
        <w:t>Глава города Ставрополя</w:t>
      </w:r>
    </w:p>
    <w:p w:rsidR="00000000" w:rsidRDefault="00865ADD">
      <w:pPr>
        <w:pStyle w:val="ConsPlusNormal"/>
        <w:jc w:val="right"/>
      </w:pPr>
      <w:r>
        <w:t>И.И.УЛЬЯНЧЕНКО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  <w:outlineLvl w:val="0"/>
      </w:pPr>
      <w:r>
        <w:t>Приложение</w:t>
      </w:r>
    </w:p>
    <w:p w:rsidR="00000000" w:rsidRDefault="00865ADD">
      <w:pPr>
        <w:pStyle w:val="ConsPlusNormal"/>
        <w:jc w:val="right"/>
      </w:pPr>
      <w:r>
        <w:t>к постановлению</w:t>
      </w:r>
    </w:p>
    <w:p w:rsidR="00000000" w:rsidRDefault="00865ADD">
      <w:pPr>
        <w:pStyle w:val="ConsPlusNormal"/>
        <w:jc w:val="right"/>
      </w:pPr>
      <w:r>
        <w:t>администрации города Ставрополя</w:t>
      </w:r>
    </w:p>
    <w:p w:rsidR="00000000" w:rsidRDefault="00865ADD">
      <w:pPr>
        <w:pStyle w:val="ConsPlusNormal"/>
        <w:jc w:val="right"/>
      </w:pPr>
      <w:r>
        <w:t>от 10.11.2022 N 2410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</w:pPr>
      <w:bookmarkStart w:id="0" w:name="Par31"/>
      <w:bookmarkEnd w:id="0"/>
      <w:r>
        <w:t>МУНИЦИПАЛЬНАЯ ПРОГРАММА</w:t>
      </w:r>
    </w:p>
    <w:p w:rsidR="00000000" w:rsidRDefault="00865ADD">
      <w:pPr>
        <w:pStyle w:val="ConsPlusTitle"/>
        <w:jc w:val="center"/>
      </w:pPr>
      <w:r>
        <w:t>"ЭКОНОМИЧЕСКОЕ РАЗВИТИЕ ГОРОДА СТАВРОПОЛЯ"</w:t>
      </w:r>
    </w:p>
    <w:p w:rsidR="00000000" w:rsidRDefault="00865A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02.11.2023 </w:t>
            </w:r>
            <w:hyperlink r:id="rId15" w:history="1">
              <w:r>
                <w:rPr>
                  <w:color w:val="0000FF"/>
                </w:rPr>
                <w:t>N 2429</w:t>
              </w:r>
            </w:hyperlink>
            <w:r>
              <w:rPr>
                <w:color w:val="392C69"/>
              </w:rPr>
              <w:t xml:space="preserve">, от 29.12.2023 </w:t>
            </w:r>
            <w:hyperlink r:id="rId16" w:history="1">
              <w:r>
                <w:rPr>
                  <w:color w:val="0000FF"/>
                </w:rPr>
                <w:t>N 2838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1"/>
      </w:pPr>
      <w:r>
        <w:t>ПАСПОРТ</w:t>
      </w:r>
    </w:p>
    <w:p w:rsidR="00000000" w:rsidRDefault="00865ADD">
      <w:pPr>
        <w:pStyle w:val="ConsPlusTitle"/>
        <w:jc w:val="center"/>
      </w:pPr>
      <w:r>
        <w:t>МУНИЦИПАЛЬНОЙ ПРОГРАММЫ</w:t>
      </w:r>
    </w:p>
    <w:p w:rsidR="00000000" w:rsidRDefault="00865ADD">
      <w:pPr>
        <w:pStyle w:val="ConsPlusTitle"/>
        <w:jc w:val="center"/>
      </w:pPr>
      <w:r>
        <w:t>"ЭКОНОМИЧЕСКОЕ РАЗВИТИЕ ГОРОДА СТАВРОПОЛЯ"</w:t>
      </w:r>
    </w:p>
    <w:p w:rsidR="00000000" w:rsidRDefault="00865A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 xml:space="preserve">Наименование муниципальной </w:t>
            </w:r>
            <w:r>
              <w:lastRenderedPageBreak/>
              <w:t>программы</w:t>
            </w: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lastRenderedPageBreak/>
              <w:t xml:space="preserve">"Экономическое развитие города Ставрополя" (далее - </w:t>
            </w:r>
            <w:r>
              <w:lastRenderedPageBreak/>
              <w:t>Программа)</w:t>
            </w:r>
          </w:p>
        </w:tc>
      </w:tr>
      <w:tr w:rsidR="00000000">
        <w:tc>
          <w:tcPr>
            <w:tcW w:w="3402" w:type="dxa"/>
            <w:vAlign w:val="center"/>
          </w:tcPr>
          <w:p w:rsidR="00000000" w:rsidRDefault="00865ADD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5669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комитет экономического развития и торговли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администрация города Ставрополя;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комитет по управлению муниципальным имуществом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комитет образования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69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физические лица, не являющиеся индивидуальными предпринимателями и применяющие специальный налоговый режим "Налог на профессиональный доход", осуществляющие деятель</w:t>
            </w:r>
            <w:r>
              <w:t>ность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юридические лица и индивидуальные предприниматели, занятые в сфере торговли, общественного питания и бытового обслуживания населения на территории города Ставрополя, управляющие розничными рынками компании;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муници</w:t>
            </w:r>
            <w:r>
              <w:t>пальные унитарные предприятия;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подпрограмма "Развитие малого и среднего предпринимательства в городе Ставрополе";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подпрограмма "Создание благоприятных условий для экономического развития города Ставрополя";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подпрограмма "Создание условий для развития торговой деятельности и сферы ус</w:t>
            </w:r>
            <w:r>
              <w:t>луг на территории города Ставрополя";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подпрограмма "Повышение результативности и эффективности предоставления государственных и муниципальных услуг в городе Ставрополе"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создание благоприятных условий для устойчивого развития малого и сред</w:t>
            </w:r>
            <w:r>
              <w:t>него предпринимательства в городе Ставрополе;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стимулирование инвестиционной активности и увеличение объема инвестиций, привлеченных в экономику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повышение туристической привлекательности города Ставрополя, развитие внутреннего и въездного туризма в городе Ставрополе;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обеспечение устойчивого развития международного и межрегионального сотрудничества с городами стран дальнего, ближнего зарубежья и р</w:t>
            </w:r>
            <w:r>
              <w:t>егионов Российской Федерации;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устойчивое развитие потребительского рынка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Показа</w:t>
            </w:r>
            <w:r>
              <w:t>тели (индикаторы) достижения целей Программы</w:t>
            </w:r>
          </w:p>
        </w:tc>
        <w:tc>
          <w:tcPr>
            <w:tcW w:w="5669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осуществляющих деятельность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среднесписочная численность работников (без внешних совместителей) субъектов малого и ср</w:t>
            </w:r>
            <w:r>
              <w:t>еднего предпринимательства, осуществляющих деятельность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доля среднесписочной числен</w:t>
            </w:r>
            <w:r>
              <w:t>ности работников (без внешних совместителей) субъектов малого и среднего предпринимательства, расположенных на территории города Ставрополя, в среднесписочной численности работников (без внешних совместителей) всех предприятий и организаций в городе Ставро</w:t>
            </w:r>
            <w:r>
              <w:t>поле по состоянию на конец года;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инвестиционных проектов, реализованных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численность лиц, размещенных в коллективных средствах размещен</w:t>
            </w:r>
            <w:r>
              <w:t>ия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численность туристов (экскурсантов), прибывших в город Ставрополь в рамках туристских маршрутов;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абзац исключен с 29.12.2023.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Ставрополя от 29.12.2023 N 2838;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оборот розничной торговли; оборот розничной торговли на душу населения;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оборот общественного питания; об</w:t>
            </w:r>
            <w:r>
              <w:t>орот общественного питания на душу населения; уровень удовлетворенности населения города Ставрополя качеством и доступностью государственных и муниципальных услуг</w:t>
            </w:r>
          </w:p>
        </w:tc>
      </w:tr>
      <w:tr w:rsidR="00000000">
        <w:tc>
          <w:tcPr>
            <w:tcW w:w="3402" w:type="dxa"/>
            <w:vAlign w:val="center"/>
          </w:tcPr>
          <w:p w:rsidR="00000000" w:rsidRDefault="00865ADD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lastRenderedPageBreak/>
              <w:t>Объемы и источники финансового обеспечения Прог</w:t>
            </w:r>
            <w:r>
              <w:t>раммы</w:t>
            </w: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реализация Программы осуществляется за счет средств бюджета города Ставрополя в сумме 830999,62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2023 год - 130323,48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2024 год - 139741,94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2025 год - 140233,55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2026 год - 140233,55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2027 год - 140233,55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2028 год - 140233,55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(позиция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</w:t>
            </w:r>
            <w:r>
              <w:t>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 в городе Ставрополе с 27705 единиц в 2023 году до 29005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среднесписочной численности работников (без внешних совместителей) субъектов малого и среднего предпринимательства, осуществляющих деятельность на территории города Ставрополя, с 83703 человек в 2023 году до 86854 человек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</w:t>
            </w:r>
            <w:r>
              <w:t>ие доли среднесписочной численности работников (без внешних совместителей) субъектов малого и среднего предпринимательства, осуществляющих деятельность на территории города Ставрополя, в среднесписочной численности работников (без внешних совместителей) вс</w:t>
            </w:r>
            <w:r>
              <w:t>ех предприятий и организаций в городе Ставрополе по состоянию на конец года с 42 процентов в 2023 году до 43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объема инвестиций в основной капитал (за исключением бюджетных средств) с 55131,43 млн рублей в 2023 году до 65</w:t>
            </w:r>
            <w:r>
              <w:t>275,70 млн рублей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инвестиционных проектов, реализованных на территории города Ставрополя, с 4 единиц в 2023 году до 6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численности лиц, размещенных в коллективных средствах размещения гор</w:t>
            </w:r>
            <w:r>
              <w:t>ода Ставрополя, с 119000 человек в 2023 году до 121500 человек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численности туристов (экскурсантов), прибывших в город Ставрополь в рамках туристских маршрутов, с 1200 человек в 2023 году до 2400 человек в 2028 году;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абзац исключен с 29.12.2023.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Ставрополя от 29.12.2023 N </w:t>
            </w:r>
            <w:r>
              <w:lastRenderedPageBreak/>
              <w:t>2838;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оборота розничной торговли с 36225</w:t>
            </w:r>
            <w:r>
              <w:t>7,0 млн рублей в 2023 году до 458647,0 млн рублей в 2028 году;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</w:t>
            </w:r>
            <w:r>
              <w:t>ичение оборота розничной торговли на душу населения с 653,4 тыс. рублей в 2023 году до 827,3 тыс. рублей в 2028 году;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</w:t>
            </w:r>
            <w:r>
              <w:t>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оборота общественного питания с 25489,23 млн рублей в 2023 году до 39704,14 млн рублей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оборота общественного питания на душу населения с 45,9 тыс. рублей в 2023 году до</w:t>
            </w:r>
            <w:r>
              <w:t xml:space="preserve"> 71,6 тыс. рублей в 2028 году;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69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повышение уровня удовлетворенности населения города Ставрополя качеством и доступностью государственных и муниципальных услуг с 91,5 процента в 2023 году до 92,5 процента в 2028 году</w:t>
            </w: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1"/>
      </w:pPr>
      <w:r>
        <w:t>1. Общая характеристика текущего состояния сферы реализации</w:t>
      </w:r>
    </w:p>
    <w:p w:rsidR="00000000" w:rsidRDefault="00865ADD">
      <w:pPr>
        <w:pStyle w:val="ConsPlusTitle"/>
        <w:jc w:val="center"/>
      </w:pPr>
      <w:r>
        <w:t>Программы и</w:t>
      </w:r>
      <w:r>
        <w:t xml:space="preserve"> прогноз ее развития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Ставрополя до 2035 года, утвержденной решением Ставропольской городской Думы от 26 марта 2021 г. N 547, главной целью социально-экономического развития города Ставрополя является устойчивое повышение качества жизни</w:t>
      </w:r>
      <w:r>
        <w:t xml:space="preserve"> населения города Ставрополя путем создания комфортных условий для жизнедеятельности и развития бизнеса.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Данную цель предполагается достичь посредством: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снижения влияния негативных факторов, сдерживающих инвестиционное развитие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создания </w:t>
      </w:r>
      <w:r>
        <w:t>в городе Ставрополе условий для привлечения инвестиций и реализации инвестиционных проектов;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определения и реализации приоритетных инвестиционных проектов, направленных на обеспечение опережающего развития экономики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снижения администрати</w:t>
      </w:r>
      <w:r>
        <w:t>вных барьеров для ведения бизнеса в городе Ставрополе;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оказания финансовой, имущественной, информационной, консультационной и иной поддержки субъектам малого и среднего предпринимательства;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создания условий для полного и своевременного удовлетворения спроса населения города Ставрополя на потребительские товары и услуги;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совершенствования нормативно-правовой базы, регламентирующей предоставление муниципальных услуг в городе Ставрополе.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Основны</w:t>
      </w:r>
      <w:r>
        <w:t>ми рисками, влияющими на достижение поставленных целей, являются: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правовые риски, связанные с возможным изменением законодательства Российской Федерации и законодательства Ставропольского края;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финансовые риски, связанные с возникновением бюджетного дефици</w:t>
      </w:r>
      <w:r>
        <w:t>та и недостаточным уровнем бюджетного финансирования.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1"/>
      </w:pPr>
      <w:r>
        <w:t>2. Цели 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Целями Программы являются: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создание благоприятных условий для устойчивого развития малого и среднего предпринимательства в городе Ставрополе;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стимулирование инвестиционной активности</w:t>
      </w:r>
      <w:r>
        <w:t xml:space="preserve"> и увеличение объема инвестиций, привлеченных в экономику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повышение туристической привлекательности города Ставрополя, развитие внутреннего и въездного туризма в городе Ставрополе;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обеспечение устойчивого развития международного и межрег</w:t>
      </w:r>
      <w:r>
        <w:t>ионального сотрудничества с городами стран дальнего, ближнего зарубежья и регионов Российской Федерации;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устойчивое развитие потребительского рынка на территории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повышение качества и доступности предоставления государственных и муниципал</w:t>
      </w:r>
      <w:r>
        <w:t>ьных услуг в городе Ставрополе, в том числе в электронной форме.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1"/>
      </w:pPr>
      <w:r>
        <w:t>3. Сроки реализации 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Реализация Программы рассчитана на 6 лет, с 2023 года по 2028 год включительно.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1"/>
      </w:pPr>
      <w:r>
        <w:t>4. Перечень и общая характеристика мероприятий 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hyperlink w:anchor="Par855" w:tooltip="ПЕРЕЧЕНЬ И ОБЩАЯ ХАРАКТЕРИСТИКА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Программы приведены в приложении 5 к Программе.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1"/>
      </w:pPr>
      <w:r>
        <w:t>5. Ресурсное обеспечение Программы</w:t>
      </w:r>
    </w:p>
    <w:p w:rsidR="00000000" w:rsidRDefault="00865ADD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865ADD">
      <w:pPr>
        <w:pStyle w:val="ConsPlusNormal"/>
        <w:jc w:val="center"/>
      </w:pPr>
      <w:r>
        <w:t>от 29.12.2023 N 2838)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Финансирование Программы в 2023 - 2028 годах осуществляется за счет средств бюджета города Ставрополя в сумме 830999,62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2023 год - 130323,48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2024 год - 139741,94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- 140233,55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2026 год - 140233,55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2027 год - 140233,55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- 140233,55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Финансирование подпрограммы "Развитие малого и средн</w:t>
      </w:r>
      <w:r>
        <w:t>его предпринимательства в городе Ставрополе" осуществляется за счет средств бюджета города Ставрополя в сумме 48422,3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2023 год - 10847,05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2024 год - 7515,05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- 7515,05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2026 год - 7515</w:t>
      </w:r>
      <w:r>
        <w:t>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2027 год - 7515,05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- 7515,05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Финансирование подпрограммы "Создание благоприятных условий для экономического развития города Ставрополя" осуществляется за счет средств бюджета города Ставрополя в сумме 185</w:t>
      </w:r>
      <w:r>
        <w:t>48,6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2023 год - 2577,25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2024 год - 3194,27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- 3194,27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2026 год - 3194,27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2027 год - 3194,27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- 3194,27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Финансирование подпрограммы "Созд</w:t>
      </w:r>
      <w:r>
        <w:t>ание условий для развития торговой деятельности и сферы услуг на территории города Ставрополя" осуществляется за счет средств бюджета города Ставрополя в сумме 30670,19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2023 год - 7188,39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2024 год - 4696,36 тыс. рубле</w:t>
      </w:r>
      <w:r>
        <w:t>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- 4696,36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2026 год - 4696,36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2027 год - 4696,36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- 4696,36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Финансирование подпрограммы "Повышение результативности и эффективности предоставления госуда</w:t>
      </w:r>
      <w:r>
        <w:t>рственных и муниципальных услуг в городе Ставрополе" осуществляется за счет средств бюджета города Ставрополя в сумме 733358,53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2023 год - 109710,79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2024 год - 124336,26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- 124827,87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2026 год - 124827,87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2027 год - 124827,87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- 124827,87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</w:t>
      </w:r>
      <w:r>
        <w:t>ансирование за счет средств федерального бюджета и бюджета Ставропольского края, а также за счет средств внебюджетных источников не предусмотрено.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1"/>
      </w:pPr>
      <w:r>
        <w:t>6. Система управления реализацией 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Текущее управление реализацией и реализация Программы осуществл</w:t>
      </w:r>
      <w:r>
        <w:t>яется ответственным исполнителем Программы - комитетом экономического развития и торговли администрации 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Ответстве</w:t>
      </w:r>
      <w:r>
        <w:t>нный исполнитель Программы совместно с соисполнителями Программы ежегодно разрабатывает детальный план-график не позднее 01 декабря года, предшествующего очередному финансовому году.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Детальный план-график утверждается ответственным исполнителем Программы е</w:t>
      </w:r>
      <w:r>
        <w:t>жегодно в срок до 31 декабря года, предшествующего очередному финансовому году.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Ежегодно до 15 февраля года, следующего за отчетным годом, в установленном постановлением администрации города Ставрополя порядке ответственный исполнитель Программы представля</w:t>
      </w:r>
      <w:r>
        <w:t>ет сводный годовой отчет о ходе реализации и об оценке эффективности реализации Программы.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Мониторинг и контроль реализации Программы осуществляются в порядке, установленном правовым актом администрации города Ставрополя.</w:t>
      </w:r>
    </w:p>
    <w:p w:rsidR="00000000" w:rsidRDefault="00865ADD">
      <w:pPr>
        <w:pStyle w:val="ConsPlusNormal"/>
        <w:spacing w:before="200"/>
        <w:ind w:firstLine="540"/>
        <w:jc w:val="both"/>
      </w:pPr>
      <w:hyperlink w:anchor="Par1694" w:tooltip="СВЕДЕНИЯ" w:history="1">
        <w:r>
          <w:rPr>
            <w:color w:val="0000FF"/>
          </w:rPr>
          <w:t>Сведения</w:t>
        </w:r>
      </w:hyperlink>
      <w:r>
        <w:t xml:space="preserve"> о составе и значениях показателей (индикаторов) достижения целей и показателей решения задач подпрограмм Программы приведены в приложении 6 к Программе.</w:t>
      </w:r>
    </w:p>
    <w:p w:rsidR="00000000" w:rsidRDefault="00865ADD">
      <w:pPr>
        <w:pStyle w:val="ConsPlusNormal"/>
        <w:spacing w:before="200"/>
        <w:ind w:firstLine="540"/>
        <w:jc w:val="both"/>
      </w:pPr>
      <w:hyperlink w:anchor="Par2298" w:tooltip="СВЕДЕНИЯ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</w:t>
      </w:r>
      <w:r>
        <w:t>Программы и задачам подпрограмм Программы, приведены в приложении 7 к Программе.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</w:pPr>
      <w:r>
        <w:t>Заместитель главы</w:t>
      </w:r>
    </w:p>
    <w:p w:rsidR="00000000" w:rsidRDefault="00865ADD">
      <w:pPr>
        <w:pStyle w:val="ConsPlusNormal"/>
        <w:jc w:val="right"/>
      </w:pPr>
      <w:r>
        <w:t>администрации города Ставрополя</w:t>
      </w:r>
    </w:p>
    <w:p w:rsidR="00000000" w:rsidRDefault="00865ADD">
      <w:pPr>
        <w:pStyle w:val="ConsPlusNormal"/>
        <w:jc w:val="right"/>
      </w:pPr>
      <w:r>
        <w:t>В.В.ЗРИТНЕВ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  <w:outlineLvl w:val="1"/>
      </w:pPr>
      <w:r>
        <w:t>Приложение 1</w:t>
      </w:r>
    </w:p>
    <w:p w:rsidR="00000000" w:rsidRDefault="00865ADD">
      <w:pPr>
        <w:pStyle w:val="ConsPlusNormal"/>
        <w:jc w:val="right"/>
      </w:pPr>
      <w:r>
        <w:t>к муниципальной программе</w:t>
      </w:r>
    </w:p>
    <w:p w:rsidR="00000000" w:rsidRDefault="00865ADD">
      <w:pPr>
        <w:pStyle w:val="ConsPlusNormal"/>
        <w:jc w:val="right"/>
      </w:pPr>
      <w:r>
        <w:t>"Экономическое развитие</w:t>
      </w:r>
    </w:p>
    <w:p w:rsidR="00000000" w:rsidRDefault="00865ADD">
      <w:pPr>
        <w:pStyle w:val="ConsPlusNormal"/>
        <w:jc w:val="right"/>
      </w:pPr>
      <w:r>
        <w:t>города Ставрополя"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</w:pPr>
      <w:r>
        <w:t>ПОДПРОГРАММА</w:t>
      </w:r>
    </w:p>
    <w:p w:rsidR="00000000" w:rsidRDefault="00865ADD">
      <w:pPr>
        <w:pStyle w:val="ConsPlusTitle"/>
        <w:jc w:val="center"/>
      </w:pPr>
      <w:r>
        <w:t>"РАЗВИТИЕ МАЛОГО И СРЕДНЕГО ПРЕДПРИНИМАТЕЛЬСТВА</w:t>
      </w:r>
    </w:p>
    <w:p w:rsidR="00000000" w:rsidRDefault="00865ADD">
      <w:pPr>
        <w:pStyle w:val="ConsPlusTitle"/>
        <w:jc w:val="center"/>
      </w:pPr>
      <w:r>
        <w:t>В ГОРОДЕ СТАВРОПОЛЕ"</w:t>
      </w:r>
    </w:p>
    <w:p w:rsidR="00000000" w:rsidRDefault="00865A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</w:t>
            </w:r>
            <w:r>
              <w:rPr>
                <w:color w:val="392C69"/>
              </w:rPr>
              <w:t>аврополя от 29.12.2023 N 2838)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865ADD">
      <w:pPr>
        <w:pStyle w:val="ConsPlusTitle"/>
        <w:jc w:val="center"/>
      </w:pPr>
      <w:r>
        <w:t>"РАЗВИТИЕ МАЛОГО И СРЕДНЕГО ПРЕДПРИНИМАТЕЛЬСТВА</w:t>
      </w:r>
    </w:p>
    <w:p w:rsidR="00000000" w:rsidRDefault="00865ADD">
      <w:pPr>
        <w:pStyle w:val="ConsPlusTitle"/>
        <w:jc w:val="center"/>
      </w:pPr>
      <w:r>
        <w:t>В ГОРОДЕ СТАВРОПОЛЕ"</w:t>
      </w:r>
    </w:p>
    <w:p w:rsidR="00000000" w:rsidRDefault="00865A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2"/>
        <w:gridCol w:w="5693"/>
      </w:tblGrid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"Развитие малого и среднего предпринимательства в городе Ставрополе" (далее - Подпрограмма)</w:t>
            </w:r>
          </w:p>
        </w:tc>
      </w:tr>
      <w:tr w:rsidR="00000000">
        <w:tc>
          <w:tcPr>
            <w:tcW w:w="3312" w:type="dxa"/>
            <w:vAlign w:val="center"/>
          </w:tcPr>
          <w:p w:rsidR="00000000" w:rsidRDefault="00865AD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9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комитет экономического развития и торговли администрации города Ставрополя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9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комитет по управлению муниципальным имуществом города Ставрополя;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комитет образования администрации города Ставр</w:t>
            </w:r>
            <w:r>
              <w:t>ополя;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9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физические лица, не являющиеся индивидуальными предпринимателями и применяющие специальный налоговый режим "Налог на профессиональный доход", осуществляющие деятельность на территории города Ставрополя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9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содействие активизации предприним</w:t>
            </w:r>
            <w:r>
              <w:t>ательской деятельности;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000000">
        <w:tc>
          <w:tcPr>
            <w:tcW w:w="3312" w:type="dxa"/>
            <w:vAlign w:val="center"/>
          </w:tcPr>
          <w:p w:rsidR="00000000" w:rsidRDefault="00865ADD">
            <w:pPr>
              <w:pStyle w:val="ConsPlusNormal"/>
            </w:pPr>
            <w:r>
              <w:t>Показатели решения задач Подпрограммы</w:t>
            </w:r>
          </w:p>
        </w:tc>
        <w:tc>
          <w:tcPr>
            <w:tcW w:w="569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количество оказанных консультаций субъектам малого и среднего предпринимательства;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оказанных консультаций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деятельность на территории города Ставрополя;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пла</w:t>
            </w:r>
            <w:r>
              <w:t>тельщиков налога на профессиональный доход; количество субъектов малого и среднего предпринимательства, расположенных на территории города Ставрополя, принявших участие в ежегодном городском конкурсе "Лучший предприниматель года в сфере малого и среднего п</w:t>
            </w:r>
            <w:r>
              <w:t>редпринимательства" в рамках Дня российского предпринимательства;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число субъектов малого и среднего предпринимательства в расчете на 10 тыс. человек; количество семинаров, научно-практических конференций, рабочих встреч и круглых столов по проблемам субъ</w:t>
            </w:r>
            <w:r>
              <w:t>ектов малого и среднего предпринимательства;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обратившихся за поддержкой в городской центр по развитию малого и среднего предпринимательства;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</w:t>
            </w:r>
            <w:r>
              <w:t>ельства, обратившихся за финансовой поддержкой</w:t>
            </w:r>
          </w:p>
        </w:tc>
      </w:tr>
      <w:tr w:rsidR="00000000">
        <w:tc>
          <w:tcPr>
            <w:tcW w:w="3312" w:type="dxa"/>
            <w:vAlign w:val="center"/>
          </w:tcPr>
          <w:p w:rsidR="00000000" w:rsidRDefault="00865ADD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9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реализация Подпрограммы осуществляется за счет средств бюджета города Ставрополя в сумме 48422,3 тыс. ру</w:t>
            </w:r>
            <w:r>
              <w:t>блей, в том числе: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2023 год - 10847,05 тыс. рублей;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2024 год - 7515,05 тыс. рублей;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2025 год - 7515,05 тыс. рублей;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2026 год - 7515,05 тыс. рублей;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2027 год - 7515,05 тыс. рублей;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2028 год - 7515,05 тыс. рублей</w:t>
            </w:r>
          </w:p>
        </w:tc>
      </w:tr>
      <w:tr w:rsidR="00000000">
        <w:tc>
          <w:tcPr>
            <w:tcW w:w="900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(позиция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9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о</w:t>
            </w:r>
            <w:r>
              <w:t>казанных консультаций субъектам малого и среднего предпринимательства с 1700 единиц в 2023 году до 2500 единиц в 2028 году;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оказанных консультаций физическим лицам, не являющимся индивидуальными предпринимателями и применяющим специ</w:t>
            </w:r>
            <w:r>
              <w:t>альный налоговый режим "Налог на профессиональный доход", осуществляющим деятельность на территории города Ставрополя, с 120 человек в 2023 году до 250 человек в 2028 году;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плательщиков налога на профессиональный доход с 15130 челов</w:t>
            </w:r>
            <w:r>
              <w:t>ек в 2023 году до 17200 человек в 2028 году;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расположенных на территории города Ставрополя, принявших участие в ежегодном городском конкурсе "Лучший предприниматель года в сфере малог</w:t>
            </w:r>
            <w:r>
              <w:t>о и среднего предпринимательства" в рамках Дня российского предпринимательства, с 35 единиц в 2023 году до 40 единиц в 2028 году;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рост числа субъектов малого и среднего предпринимательства в расчете на 10 тыс. человек с 702,0 единицы в 2023 году до 703,2 единицы в 2028 году;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проведение не менее 4 семинаров, научно-практических конференций, рабочих встреч и круглых столов по проблем</w:t>
            </w:r>
            <w:r>
              <w:t>ам субъектов малого и среднего предпринимательства до 2028 года;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 xml:space="preserve">увеличение количества субъектов малого и среднего </w:t>
            </w:r>
            <w:r>
              <w:lastRenderedPageBreak/>
              <w:t>предпринимательства, обратившихся за поддержкой в городской центр по развитию малого и среднего предпринимательства, с 3200 единиц в 2023 г</w:t>
            </w:r>
            <w:r>
              <w:t>оду до 3500 единиц в 2028 году;</w:t>
            </w:r>
          </w:p>
        </w:tc>
      </w:tr>
      <w:tr w:rsidR="00000000">
        <w:tc>
          <w:tcPr>
            <w:tcW w:w="331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обратившихся за финансовой поддержкой, с 23 единиц в 2023 году до 30 единиц в 2028 году</w:t>
            </w: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865ADD">
      <w:pPr>
        <w:pStyle w:val="ConsPlusTitle"/>
        <w:jc w:val="center"/>
      </w:pPr>
      <w:r>
        <w:t>П</w:t>
      </w:r>
      <w:r>
        <w:t>одпрограммы и прогноз ее развития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Малое и среднее предпринимательство как элемент рыночной экономики способствует развитию всех сфер жизни общества и решению таких задач, как демонополизация, формирование конкурентной среды, насыщение рынка товарами и усл</w:t>
      </w:r>
      <w:r>
        <w:t>угами, обеспечение полной занятости, экономический рост, увеличение налоговых поступлений, формирование среднего класса и общей деловой среды.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Развитие малого и среднего предпринимательства в городе Ставрополе является стратегическим фактором, определяющим</w:t>
      </w:r>
      <w:r>
        <w:t xml:space="preserve"> устойчивое развитие экономики города Ставрополя, тогда как свертывание средних и малых предприятий может иметь негативные последствия как экономического, так и социального характера.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В течение 2020 - 2021 годов в рамках реализации </w:t>
      </w:r>
      <w:hyperlink r:id="rId28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городе Ставрополе" муниципальной программы "Экономическое развитие города Ставрополя", утвержденной пос</w:t>
      </w:r>
      <w:r>
        <w:t>тановлением администрации города Ставрополя от 14.11.2021 N 3215, была оказана информационная и консультационная поддержка более чем 4,0 тыс. субъектов малого и среднего предпринимательства, осуществляющих деятельность на территории города Ставрополя, объе</w:t>
      </w:r>
      <w:r>
        <w:t>м финансовой поддержки составил 8,02 млн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течение 2021 года и 9 месяцев 2022 года в целях формирования условий для повышения профессиональных знаний субъектов малого предпринимательства, совершенствования их деловых качеств, подготовки к выполнению новых трудовых функций в области малого предпри</w:t>
      </w:r>
      <w:r>
        <w:t>нимательства было организовано и проведено на безвозмездной основе более 50 образовательных мероприятий (семинаров, конференций, форумов, круглых столов) по вопросам законодательства, маркетинга и продвижения, развития туризма, финансового планирования, го</w:t>
      </w:r>
      <w:r>
        <w:t>сударственных и муниципальных закупок, в которых приняли участие более 1000 субъектов малого и среднего предпринимательства, осуществляющих деятельность на территории города Ставрополя.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рамках оказания информационной поддержки субъектам малого и среднего</w:t>
      </w:r>
      <w:r>
        <w:t xml:space="preserve"> предпринимательства на регулярной основе осуществляется размещение материалов на сайте "Малое и среднее предпринимательство города Ставрополя" в информационно-телекоммуникационной сети "Интернет".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целях пропаганды достижений, роли и места малого и средн</w:t>
      </w:r>
      <w:r>
        <w:t>его предпринимательства в социально-экономическом развитии города Ставрополя проводится ежегодный городской конкурс "Лучший предприниматель года в сфере малого и среднего предпринимательства" в рамках профессионального праздника - Дня российского предприни</w:t>
      </w:r>
      <w:r>
        <w:t>мательства.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целях эффективной реализации действующих форм поддержки малого и среднего предпринимательства города Ставрополя организована работа собственной инфраструктуры поддержки предпринимательской деятельности в форме Автономной некоммерческой органи</w:t>
      </w:r>
      <w:r>
        <w:t>зации "Ставропольский городской центр развития малого и среднего предпринимательства".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основании имеющихся статистических и аналитических данных можно выделить ряд проблем, сдерживающих развитие деятельности субъектов малого и среднего предпринимательст</w:t>
      </w:r>
      <w:r>
        <w:t xml:space="preserve">ва, осуществляющих деятельность на территории города Ставрополя, к которым следует отнести: сложность доступа для субъектов малого и среднего предпринимательства к кредитным ресурсам, в том числе </w:t>
      </w:r>
      <w:r>
        <w:lastRenderedPageBreak/>
        <w:t>сложная процедура получения банковских кредитов, высокие про</w:t>
      </w:r>
      <w:r>
        <w:t>центные ставки за пользование кредитом, дефицит долгосрочных инвестиционных ресурсов;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недостаточность собственного капитала и оборотных средств;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неразвитость механизмов финансовой поддержки;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нехватка производственных площадей и высокая арендная плата;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недо</w:t>
      </w:r>
      <w:r>
        <w:t>статочный уровень квалификации кадров;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недостаточный платежеспособный спрос на продукцию и услуги;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ограниченность возможностей по продвижению собственной продукции (работ, услуг) на региональные, межрегиональные и международные рынки.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Мероприятия Подпрогра</w:t>
      </w:r>
      <w:r>
        <w:t>ммы в первую очередь направлены на недопущение ухудшения ситуации и стабилизацию положения субъектов малого и среднего предпринимательства, осуществляющих деятельность на территории города Ставрополя, с использованием системного подхода, основанного на реа</w:t>
      </w:r>
      <w:r>
        <w:t>лизации мероприятий Подпрограммы, разработанной с учетом реального состояния малого и среднего предпринимательства.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Программный подход позволит проводить планомерную работу по созданию благоприятного предпринимательского климата в городе Ставрополе, осущес</w:t>
      </w:r>
      <w:r>
        <w:t>твлять мониторинг влияния мероприятий Подпрограммы на динамику показателей работы субъектов малого и среднего предпринимательства, контролировать исполнение намеченных планов.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В ходе реализации задач Подпрограммы будут осуществляться меры, направленные на </w:t>
      </w:r>
      <w:r>
        <w:t>предотвращение негативного воздействия рисков и повышение уровня гарантированности достижения предусмотренных конечных результатов.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При реализации Подпрограммы могут возникнуть следующие риски: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макроэкономические риски, связанные с возможностью снижения те</w:t>
      </w:r>
      <w:r>
        <w:t>мпов роста экономики, инфляционными процессами и ухудшением материального положения населения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риски, связанные с возможным изменением законодательства Российской Федерации и законодательства Ставропольского края;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финансово-экономические </w:t>
      </w:r>
      <w:r>
        <w:t>риски, связанные с возможным сокращением объема финансирования мероприятий Подпрограммы за счет средств бюджета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снижение экономической активности субъектов малого и среднего предпринимательства по внешнеэкономическому направлению деятель</w:t>
      </w:r>
      <w:r>
        <w:t>ности, связанное с введением дополнительных экономических санкций в отношении Российской Федерации со стороны международного сообщества.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Основными внешними рисками, влияющими на достижение поставленных задач, являются: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нарушение плановых сроков реализации </w:t>
      </w:r>
      <w:r>
        <w:t>мероприятий Подпрограммы из-за невыполнения обязательств по муниципальным контрактам;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недофинансирование мероприятий Подпрограммы;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снижение актуальности мероприятий Подпрограммы;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недостаточная предпринимательская активность и инициативность субъектов малог</w:t>
      </w:r>
      <w:r>
        <w:t>о и среднего предпринимательства, осуществляющих деятельность на территории города Ставрополя, и недоверие со стороны предпринимателей в части доступности мероприятий Подпрограммы;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обстоятельства непреодолимой силы.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Управление рисками реализации Подпрограм</w:t>
      </w:r>
      <w:r>
        <w:t>мы будет осуществляться с помощью: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вовлечения некоммерческих организаций, выражающих интересы субъектов малого и среднего предпринимательства, в процессы планирования и реализации мероприятий Подпрограммы;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повышения открытости за счет информирования субъек</w:t>
      </w:r>
      <w:r>
        <w:t>тов малого и среднего предпринимательства об осуществляемых мероприятиях, а также популяризации успешных проектов, реализованных с помощью настоящей Подпрограммы;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мониторинга планируемых изменений в законодательстве Российской Федерации и Ставропольского края, внесения изменений в муниципальные нормативные правовые акты города Ставрополя, связанные с реализацией мероприятий Подпрограммы;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определения приоритетов для </w:t>
      </w:r>
      <w:r>
        <w:t>первоочередного финансирования мероприятий Подпрограммы;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внесения своевременных изменений в Подпрограмму.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Реализация Подпрограммы позволит увеличить количество субъектов малого и среднего предпринимательства, осуществляющих деятельность на территории город</w:t>
      </w:r>
      <w:r>
        <w:t>а Ставрополя.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Основными причинами недостижения ожидаемых результатов Подпрограммы являются принятие нормативных правовых актов, ухудшающих положение субъектов малого и среднего предпринимательства, нестабильная экономическая обстановка в целом в Российской</w:t>
      </w:r>
      <w:r>
        <w:t xml:space="preserve"> Федерации, мировой финансовый кризис.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2. Задачи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Для достижения целей Программы предусматривается решение следующих задач Подпрограммы: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содействие активизации предпринимательской деятельности;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стимулирование развития малого и среднего предпр</w:t>
      </w:r>
      <w:r>
        <w:t>инимательства в сфере производства товаров и оказания услуг.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hyperlink w:anchor="Par855" w:tooltip="ПЕРЕЧЕНЬ И ОБЩАЯ ХАРАКТЕРИСТИКА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5 к Программе.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865ADD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865ADD">
      <w:pPr>
        <w:pStyle w:val="ConsPlusNormal"/>
        <w:jc w:val="center"/>
      </w:pPr>
      <w:r>
        <w:t>от 29.12.2023 N 2838)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Финансирование Подпрограммы в 2023 - 2028 годах осуществляется за счет средств бюджета города Ставрополя в сумме 48422,3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2023 год - 10847,05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2024 год - 7515,05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- 7515,05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2026 год - 7515,05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2027 год - 7515,05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- 7515,05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Финансирование за счет средств федерального бюджета и бюджета Ставропольского края, а также за счет средс</w:t>
      </w:r>
      <w:r>
        <w:t>тв внебюджетных источников не предусмотрено.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Управление и контроль за реализацией Подпрограммы осуществляются аналогично Программе в целом.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  <w:outlineLvl w:val="1"/>
      </w:pPr>
      <w:r>
        <w:t>Приложение 2</w:t>
      </w:r>
    </w:p>
    <w:p w:rsidR="00000000" w:rsidRDefault="00865ADD">
      <w:pPr>
        <w:pStyle w:val="ConsPlusNormal"/>
        <w:jc w:val="right"/>
      </w:pPr>
      <w:r>
        <w:t>к муниципальной программе</w:t>
      </w:r>
    </w:p>
    <w:p w:rsidR="00000000" w:rsidRDefault="00865ADD">
      <w:pPr>
        <w:pStyle w:val="ConsPlusNormal"/>
        <w:jc w:val="right"/>
      </w:pPr>
      <w:r>
        <w:t>"Экономическое развитие</w:t>
      </w:r>
    </w:p>
    <w:p w:rsidR="00000000" w:rsidRDefault="00865ADD">
      <w:pPr>
        <w:pStyle w:val="ConsPlusNormal"/>
        <w:jc w:val="right"/>
      </w:pPr>
      <w:r>
        <w:t>города Ставрополя"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</w:pPr>
      <w:r>
        <w:t>ПОДПРОГРАММА</w:t>
      </w:r>
    </w:p>
    <w:p w:rsidR="00000000" w:rsidRDefault="00865ADD">
      <w:pPr>
        <w:pStyle w:val="ConsPlusTitle"/>
        <w:jc w:val="center"/>
      </w:pPr>
      <w:r>
        <w:t>"СОЗДАНИЕ БЛАГОПРИЯТНЫХ УСЛОВИЙ ДЛЯ ЭКОНОМИЧЕСКОГО</w:t>
      </w:r>
    </w:p>
    <w:p w:rsidR="00000000" w:rsidRDefault="00865ADD">
      <w:pPr>
        <w:pStyle w:val="ConsPlusTitle"/>
        <w:jc w:val="center"/>
      </w:pPr>
      <w:r>
        <w:t>РАЗВИТИЯ ГОРОДА СТАВРОПОЛЯ"</w:t>
      </w:r>
    </w:p>
    <w:p w:rsidR="00000000" w:rsidRDefault="00865A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02.11.2023 </w:t>
            </w:r>
            <w:hyperlink r:id="rId30" w:history="1">
              <w:r>
                <w:rPr>
                  <w:color w:val="0000FF"/>
                </w:rPr>
                <w:t>N 2429</w:t>
              </w:r>
            </w:hyperlink>
            <w:r>
              <w:rPr>
                <w:color w:val="392C69"/>
              </w:rPr>
              <w:t xml:space="preserve">, от 29.12.2023 </w:t>
            </w:r>
            <w:hyperlink r:id="rId31" w:history="1">
              <w:r>
                <w:rPr>
                  <w:color w:val="0000FF"/>
                </w:rPr>
                <w:t>N 2838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ПАСПОРТ</w:t>
      </w:r>
    </w:p>
    <w:p w:rsidR="00000000" w:rsidRDefault="00865ADD">
      <w:pPr>
        <w:pStyle w:val="ConsPlusTitle"/>
        <w:jc w:val="center"/>
      </w:pPr>
      <w:r>
        <w:t>ПОДПРОГРАММЫ "СОЗДАНИЕ БЛАГОПРИЯТНЫХ УСЛОВИЙ</w:t>
      </w:r>
    </w:p>
    <w:p w:rsidR="00000000" w:rsidRDefault="00865ADD">
      <w:pPr>
        <w:pStyle w:val="ConsPlusTitle"/>
        <w:jc w:val="center"/>
      </w:pPr>
      <w:r>
        <w:t>ДЛЯ ЭКОНОМИЧЕСКОГО РАЗВИТИЯ ГОРОДА СТАВРОПОЛЯ"</w:t>
      </w:r>
    </w:p>
    <w:p w:rsidR="00000000" w:rsidRDefault="00865A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"Создание благоприятных условий для экономического развития города Ставрополя" (далее - Подпрограмма)</w:t>
            </w:r>
          </w:p>
        </w:tc>
      </w:tr>
      <w:tr w:rsidR="00000000">
        <w:tc>
          <w:tcPr>
            <w:tcW w:w="3402" w:type="dxa"/>
            <w:vAlign w:val="center"/>
          </w:tcPr>
          <w:p w:rsidR="00000000" w:rsidRDefault="00865AD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1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комитет экономического развития и торговли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561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администрация города Ставрополя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  <w:vAlign w:val="center"/>
          </w:tcPr>
          <w:p w:rsidR="00000000" w:rsidRDefault="00865AD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1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1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формирование благоприятных ус</w:t>
            </w:r>
            <w:r>
              <w:t>ловий для привлечения инвестиций в экономику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муниципально-частного партнерства и концессионных соглашений;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целевое позиционирование инвест</w:t>
            </w:r>
            <w:r>
              <w:t>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реализация комплекса мер по продвижению города Ставрополя как города, п</w:t>
            </w:r>
            <w:r>
              <w:t>ривлекательного для туризма;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развитие и укрепление межмуниципальных и международных связей города Ставрополя в рамках заключенных соглашений и планов о сотрудничестве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Показатели решения задач Подпрограммы</w:t>
            </w:r>
          </w:p>
        </w:tc>
        <w:tc>
          <w:tcPr>
            <w:tcW w:w="561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инвестиции в основной капитал без субъектов мало</w:t>
            </w:r>
            <w:r>
              <w:t>го предпринимательства;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просмотров сайта "Инвестиционный Ставрополь" в информационно-телекоммуникационной сети "Интернет" (www.investinstav.ru);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проектов, сопровождаемых по принципу "одного окна";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поданных заявок на участие в конкурсе "Лучший в профессии по направлениям рабочих специальностей";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проектов, включенных в систему организации и управления проектом (проектами) муниципально-частного партнерства;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выставоч</w:t>
            </w:r>
            <w:r>
              <w:t>но-ярмарочных мероприятий инвестиционной и инновационной направленности, в которых принимали участие представители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проведенных мероприятий, направленных на развитие внутреннего и въездного туризма в городе Ставрополе;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</w:t>
            </w:r>
            <w:r>
              <w:t>чество публикаций на новостных, туристических порталах и в социальных сетях в информационно телекоммуникационной сети "Интернет" о развитии туризма в городе Ставрополе;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поданных заявок на участие в конкурсе "Мастер индустрии гостеприимства";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участников экскурсий по городу Ставрополю для обучающихся общеобразовательных организаций города Ставрополя и городов регионов Российской Федерации;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зарубежных и российских делегаций, посетивших город Ставрополь;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 xml:space="preserve">количество визитов официальных делегаций города </w:t>
            </w:r>
            <w:r>
              <w:lastRenderedPageBreak/>
              <w:t>Ставрополя в города стран дальнего и ближнего зарубежья, регионов Российской Федерации;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lastRenderedPageBreak/>
              <w:t xml:space="preserve">абзац исключен с 29.12.2023.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Ставрополя от 29.12.2023 N 2838</w:t>
            </w:r>
          </w:p>
        </w:tc>
      </w:tr>
      <w:tr w:rsidR="00000000">
        <w:tc>
          <w:tcPr>
            <w:tcW w:w="3402" w:type="dxa"/>
            <w:vAlign w:val="center"/>
          </w:tcPr>
          <w:p w:rsidR="00000000" w:rsidRDefault="00865AD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реализация Подпрограммы осуществляется за счет средств бюджета</w:t>
            </w:r>
            <w:r>
              <w:t xml:space="preserve"> города Ставрополя в сумме 18548,6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2023 год - 2577,25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2024 год - 3194,27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2025 год - 3194,27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2026 год - 3194,27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2027 год - 3194,27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</w:t>
            </w:r>
            <w:r>
              <w:t>28 год - 3194,27 тыс. рублей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(позиция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1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увеличение инвестиций в основной капитал без субъектов малого предпринимательства с 17920,42 млн рублей в 2023 году до 20815,42 млн рублей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просмотров сайта "Инвестиц</w:t>
            </w:r>
            <w:r>
              <w:t>ионный Ставрополь" в информационно-телекоммуникационной сети "Интернет" (www.investinstav.ru) с 5100 единиц в 2023 году до 5700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проектов, сопровождаемых по принципу "одного окна", ежегодно не менее 8 единиц;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по</w:t>
            </w:r>
            <w:r>
              <w:t>данных заявок на участие в конкурсе "Лучший в профессии по направлениям рабочих специальностей" ежегодно не менее 20 единиц;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проектов, включенных в систему организации и управления проектом (проектами) муниципально-частного партнерс</w:t>
            </w:r>
            <w:r>
              <w:t>тва, с 8 единиц в 2023 году до 10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обеспечение проведения выставочно-ярмарочных мероприятий инвестиционной и инновационной направленности, в которых принимали участие представители города Ставрополя, ежегодно не менее 5 единиц;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проведенных мероприятий, направленных на развитие внутреннего и въездного туризма в городе Ставрополе, с 6 единиц в 2023 году до 9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публикаций на новостных, туристических порталах и в социаль</w:t>
            </w:r>
            <w:r>
              <w:t>ных сетях в информационно-телекоммуникационной сети "Интернет" о развитии туризма в городе Ставрополе с 375 единиц в 2023 году до 500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поданных заявок на участие в конкурсе "Мастер индустрии гостеприимства" с 5 ед</w:t>
            </w:r>
            <w:r>
              <w:t>иниц в 2023 году до 7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информационных туров по городу Ставрополю и его окрестностям для субъектов малого и среднего предпринимательства, представителей средств массовой информации и жителей других городов и регион</w:t>
            </w:r>
            <w:r>
              <w:t>ов Российской Федерации с 1 единицы в 2023 году до 3 единиц в 2028 году;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02.11.2023 N 24</w:t>
            </w:r>
            <w:r>
              <w:t>29)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обеспечение участия в экскурсиях по городу Ставрополю обучающихся общеобразовательных организаций города Ставрополя и городов регионов Российской Федерации ежегодно не менее 2500 человек;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обеспечение приема отдельных лиц и официальных делегаций, прибывающих в администрацию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организация запланированного количества визитов официальных делегаций города Ставрополя в города стран дальнего и ближнего зарубежья, регионов Россий</w:t>
            </w:r>
            <w:r>
              <w:t>ской Федерации;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абзац исключен с 29.12.2023.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Ставрополя от 29.12.2023 N 2838</w:t>
            </w: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1. Общая характеристика текущ</w:t>
      </w:r>
      <w:r>
        <w:t>его состояния сферы реализации</w:t>
      </w:r>
    </w:p>
    <w:p w:rsidR="00000000" w:rsidRDefault="00865ADD">
      <w:pPr>
        <w:pStyle w:val="ConsPlusTitle"/>
        <w:jc w:val="center"/>
      </w:pPr>
      <w:r>
        <w:t>Подпрограммы и прогноз ее развития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Направление инвестиций в создание новых и модернизацию уже существующих производств является важнейшим источником экономического роста и основой научно-технического прогресса. Уровень социа</w:t>
      </w:r>
      <w:r>
        <w:t>льно-экономического развития города Ставрополя в значительной степени зависит от формирования и реализации стимулирующей политики привлечения инвестиций.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Инвестиционное развитие становится ресурсной базой и одновременно главным двигателем экономики города </w:t>
      </w:r>
      <w:r>
        <w:t>Ставрополя. Поэтому повышение инвестиционной привлекательности является одним из основных направлений при создании на территории города Ставрополя институциональной среды, стимулирующей развитие экономики, повышение предпринимательской инициативы и рост ин</w:t>
      </w:r>
      <w:r>
        <w:t>вестиционной активности.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Наибольшая доля инвестиций направляется на развитие таких видов экономической деятельности, как "Обрабатывающие производства", "Обеспечение электрической энергией, газом и паром; кондици</w:t>
      </w:r>
      <w:r>
        <w:t>онирование воздуха", "Государственное управление и обеспечение военной безопасности, социальное страхование"; "Деятельность в области информации и связи".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Город Ставрополь входит в группу "А" рейтинга муниципальных образований Ставропольского края по обесп</w:t>
      </w:r>
      <w:r>
        <w:t xml:space="preserve">ечению благоприятного инвестиционного климата на территории Ставропольского края, </w:t>
      </w:r>
      <w:r>
        <w:lastRenderedPageBreak/>
        <w:t>формируемого государственным унитарным предприятием Ставропольского края "Корпорация развития Ставропольского края".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Город Ставрополь обладает значительным инвестиционным пот</w:t>
      </w:r>
      <w:r>
        <w:t>енциалом. Осуществляется формирование и реализация муниципальных программ в области энергосбережения, жилищно-коммунального хозяйства и социальной сферы.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территории города Ставрополя располагаются региональные индустриальные парки "Мастер", "Энергия", о</w:t>
      </w:r>
      <w:r>
        <w:t>существляющие деятельность по предоставлению хозяйствующим субъектам площадок для размещения производства. Ведется работа по созданию нового индустриального парка "Ставрополь" на земельных участках, входивших ранее в состав регионального парка "Северо-Запа</w:t>
      </w:r>
      <w:r>
        <w:t>дный". Проведено более 25 встреч и выездных презентаций инвестиционных площадок потенциальным инвесторам.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территории города Ставрополя реализуется ряд крупных инвестиционных проектов с общим объемом инвестиций около 50 млрд рублей и созданием более 3000</w:t>
      </w:r>
      <w:r>
        <w:t xml:space="preserve"> рабочих мест: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"Строительство жилого комплекса "Российский в Юго-Западном районе города Ставрополя (Литеры 11/1, 11/2, 12, 13, 14/1)", стоимостью 4058,6 млн рублей. Инициатор проекта - ООО "Специализированный застройщик - 21 "ЮгСтройИнвест". Срок реализаци</w:t>
      </w:r>
      <w:r>
        <w:t>и проекта - 2021 - 2023 годы, планируется к созданию 125 рабочих мест;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ФГУП "Российская телевизионная и радиовещательная сеть" реализуется проект по строительству центра подготовки и повышения квалификации специалистов предприятия в области технологий цифр</w:t>
      </w:r>
      <w:r>
        <w:t>ового телевизионного и радиовещания. Стоимость проекта - 150 млн рублей. Планируется создать 60 рабочих мест;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ООО "Лукойл-Югнефтепродукт" реализуется проект по строительству магистральной автозаправочной станции в г. Ставрополе. Объем освоенных инвестиций </w:t>
      </w:r>
      <w:r>
        <w:t>- 128,7 млн рублей. Срок реализации проекта - 2020 - 2022 годы, планируется к созданию 18 рабочих мест;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ООО "Астра" реализуется проект по созданию и развитию производства мучных кондитерских изделий на территории города Ставрополя Ставропольского края. Сто</w:t>
      </w:r>
      <w:r>
        <w:t>имость проекта более 300 млн рублей. Срок реализации - 2020 - 2023 годы. Планируется создать около 200 рабочих мест;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ООО УК "Брусневский" реализуются проекты по строительству: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сельскохозяйственного фермерского рынка в формате дисконт-центра "Солнечный" по </w:t>
      </w:r>
      <w:r>
        <w:t>улице Западный обход города Ставрополя. Стоимость инвестиционного проекта - 600,0 млн рублей, срок реализации - 2021 - 2024 годы, количество создаваемых рабочих мест - 145;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досугово-развлекательного центра "Атриум" по улице Бруснева города Ставрополя. Стои</w:t>
      </w:r>
      <w:r>
        <w:t>мость инвестиционного проекта - 1700,0 млн рублей, срок реализации - 2021 - 2025 годы, количество создаваемых рабочих мест - 240;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ООО "Специализированный застройщик - 20 "ЮгСтройИнвест" реализуется проект "Комплексная жилая застройка в г. Ставрополе ЖК "Кв</w:t>
      </w:r>
      <w:r>
        <w:t>арталы 17/77", в рамках которого осуществляется комплексная жилая застройка (жилых многоквартирных домов, детских садов, школ, коммерческой недвижимости) на земельном участке площадью 120,8 га. Также будет создано 2215 новых рабочих мест, связанных с обслу</w:t>
      </w:r>
      <w:r>
        <w:t>живанием жителей жилого комплекса (детские сады, школы, коммерческая недвижимость). Стоимость проекта - 40392,0 млн рублей. Срок реализации проекта - 2022 - 2031 годы;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ООО "Альфафарм" планируется реализация проекта "Создание комплекса для своевременного сн</w:t>
      </w:r>
      <w:r>
        <w:t>абжения медицинских учреждений кислородом и предприятий техническими газами емкостью более 500 тонн". Стоимость проекта - 51,0 млн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ООО "Ставропольские консервы" планируется реализация проекта "Завод по производству консервов", которым предусматрива</w:t>
      </w:r>
      <w:r>
        <w:t xml:space="preserve">ется строительство завода площадью 4080 кв. м, организация производства и реализации продукции (консервы томатной и масляной групп в объеме 2880 тыс. банок в </w:t>
      </w:r>
      <w:r>
        <w:lastRenderedPageBreak/>
        <w:t>год. Планируется создать 25 рабочих мест. Стоимость проекта - 50,2 млн рублей. Срок реализации - 2</w:t>
      </w:r>
      <w:r>
        <w:t>021 - 2031 годы.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Туризм является важным фактором социально-экономического развития города Ставрополя и способствует повышению его инвестиционной привлекательности. Одним из перспективных направлений работы администрации города Ставрополя является содействи</w:t>
      </w:r>
      <w:r>
        <w:t>е развитию въездного и внутреннего туризма в городе Ставрополе.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территории города Ставрополя осуществляет деятельность 71 туристская организация, в том числе 7 туроператоров, 64 турагентства. На территории города Ставрополя расположено 48 коллективных с</w:t>
      </w:r>
      <w:r>
        <w:t>редств размещения. Общий номерной фонд - более 1000 номеров. Численность работников гостиниц составляет более 550 человек.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Несмотря на то, что культурно-исторические объекты города Ставрополя не являются наиболее экономически выгодным сектором туристской о</w:t>
      </w:r>
      <w:r>
        <w:t>трасли, именно они во многом формируют спрос на самый широкий спектр услуг, стимулируют экономическое развитие организаций соответствующих секторов экономики (гостиницы, организации общественного питания, транспорта, торговли, связи). Разработка и развитие</w:t>
      </w:r>
      <w:r>
        <w:t xml:space="preserve"> новых маршрутов культурно-исторического туризма в городе Ставрополе может стимулировать развитие и других видов туризма (развлекательного, познавательного, археологического, паломнического).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целях повышения эффективности туристской деятельности в городе</w:t>
      </w:r>
      <w:r>
        <w:t xml:space="preserve"> Ставрополе необходимо формирование единого календаря событийных мероприятий города Ставрополя, способного привлекать туристов. Город Ставрополь должен аккумулировать и продвигать события, происходящие на его территории, и интегрировать их в событийный кал</w:t>
      </w:r>
      <w:r>
        <w:t>ендарь Ставропольского края. Данные мероприятия должны создавать яркий информационный повод для продвижения города Ставрополя как туристского центра.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Развитие международных и межрегиональных связей является стратегически необходимой, неотъемлемой частью со</w:t>
      </w:r>
      <w:r>
        <w:t>циального и экономического развития города Ставрополя.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Город Ставрополь имеет многолетний опыт международного и межрегионального межмуниципального сотрудничества, основу которого составляют дружественные связи с городами-побратимами зарубежных стран, город</w:t>
      </w:r>
      <w:r>
        <w:t>ами-партнерами регионов Российской Федерации и взаимодействие с международными объединениями муниципальных образований.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Межмуниципальное сотрудничество с городами дальнего и ближнего зарубежья, регионов Российской Федерации охватывает различные направления</w:t>
      </w:r>
      <w:r>
        <w:t>. Систематически осуществляется обмен официальными делегациями муниципалитетов городов. В ходе взаимных визитов изучается деятельность органов местного самоуправления, происходит обмен опытом принятия инновационных управленческих решений, направленных на у</w:t>
      </w:r>
      <w:r>
        <w:t>стойчивое развитие городов и повышение качества жизни жителей. Одним из приоритетов является развитие общественной дипломатии в молодежной среде, представляющее собой значимый механизм для создания позитивного имиджа города Ставрополя.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Город Ставрополь явл</w:t>
      </w:r>
      <w:r>
        <w:t>яется членом Международной ассоциации "Евразийское Региональное отделение Всемирной Организации Объединенные Города и Местные Власти", Международной ассоциации "Породненные города", Ассоциации "Международная Ассамблея столиц и крупных городов (МАГ)", СОЮЗА</w:t>
      </w:r>
      <w:r>
        <w:t xml:space="preserve"> РОССИЙСКИХ ГОРОДОВ, Ассоциации "Совет муниципальных образований Ставропольского края". Осуществляется реализация совместных программ и проектов с объединениями муниципальных образований.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ходе реализации Подпрограммы планируется: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проведение комплексных и</w:t>
      </w:r>
      <w:r>
        <w:t>сследований состояния конкурентной среды по основным направлениям экономики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оказание содействия в привлечении целевых инвестиционных кредитов;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организация взаимодействия с администраторами внебюджетных финансовых источников;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сопровождени</w:t>
      </w:r>
      <w:r>
        <w:t>е участия предприятий, расположенных на территории города Ставрополя, в реализации механизмов государственной поддержки субъектов инвестиционной деятельности на региональном и федеральном уровне;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участие в формировании дополнительных инструментов содействия обновлению производственных фондов предприятий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проведение событийных мероприятий с целью увеличения туристского потока в город Ставрополь;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участие города Ставрополя в выставоч</w:t>
      </w:r>
      <w:r>
        <w:t>но-ярмарочных мероприятиях, форумах, семинарах, круглых столах с целью презентации туристического потенциала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организация визитов официальных делегаций администрации города Ставрополя в города-побратимы и города-партнеры стран ближнего и </w:t>
      </w:r>
      <w:r>
        <w:t>дальнего зарубежья и регионов Российской Федерации.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Под воздействием негативных факторов могут возникнуть следующие риски реализации Подпрограммы: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макроэкономические риски, связанные с возможностью сохранения процессов замедления экономики и сокращения инв</w:t>
      </w:r>
      <w:r>
        <w:t>естиционной активности, прогнозируемые ростом инфляции;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финансовые риски, связанные с недостаточным уровнем бюджетного финансирования, секвестированием бюджетных расходов на развитие реального сектора экономики;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правовые риски, связанные с изменением закон</w:t>
      </w:r>
      <w:r>
        <w:t>одательства Российской Федерации;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финансовые риски, связанные с возникновением бюджетного дефицита и недостаточным уровнем бюджетного финансирования;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политическая и экономическая нестабильность в международных дипломатических и экономических отношениях Рос</w:t>
      </w:r>
      <w:r>
        <w:t>сийской Федерации;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обстоятельства непреодолимой силы.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деятельности, ежегодно уточнять объемы фин</w:t>
      </w:r>
      <w:r>
        <w:t>ансовых средств, предусмотренных на реализацию мероприятий Подпрограммы, в зависимости от достигнутых результатов определять приоритеты для первоочередного финансирования.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2. Задачи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Для достижения целей Программы предусматривается решение сл</w:t>
      </w:r>
      <w:r>
        <w:t>едующих задач Подпрограммы: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формирование благоприятных условий для привлечения инвестиций в экономику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развитие системы взаимодействия органов местного самоуправления города Ставрополя с частными партнерами и экспертным сообществом по воп</w:t>
      </w:r>
      <w:r>
        <w:t>росам реализации проектов муниципально-частного партнерства и концессионных соглашений;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</w:t>
      </w:r>
      <w:r>
        <w:t>мах, выставках, ярмарках и иных мероприятиях;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реализация комплекса мер по продвижению города Ставрополя как города, привлекательного для туризма;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развитие и укрепление межмуниципальных и международных связей города Ставрополя в рамках заключенных соглашени</w:t>
      </w:r>
      <w:r>
        <w:t>й и планов о сотрудничестве.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hyperlink w:anchor="Par855" w:tooltip="ПЕРЕЧЕНЬ И ОБЩАЯ ХАРАКТЕРИСТИКА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5 к Программе.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865ADD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865ADD">
      <w:pPr>
        <w:pStyle w:val="ConsPlusNormal"/>
        <w:jc w:val="center"/>
      </w:pPr>
      <w:r>
        <w:t>от 29.12.2023 N 2838)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Финансирование Подпрограммы в 2023 - 2028 годах осуществляется за счет средств бюджета города Ставрополя в сумме 18548,6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2023 г</w:t>
      </w:r>
      <w:r>
        <w:t>од - 2577,25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2024 год - 3194,27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- 3194,27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2026 год - 3194,27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2027 год - 3194,27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- 3194,27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Объем бюджетных средств определяется решением Ставропольской городской</w:t>
      </w:r>
      <w:r>
        <w:t xml:space="preserve"> Думы о бюджете города Ставрополя на очередной финансовый год и плановый период.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6. Система управления ре</w:t>
      </w:r>
      <w:r>
        <w:t>ализацией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Управление и контроль за реализацией Подпрограммы осуществляются аналогично Программе в целом.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  <w:outlineLvl w:val="1"/>
      </w:pPr>
      <w:r>
        <w:t>Приложение 3</w:t>
      </w:r>
    </w:p>
    <w:p w:rsidR="00000000" w:rsidRDefault="00865ADD">
      <w:pPr>
        <w:pStyle w:val="ConsPlusNormal"/>
        <w:jc w:val="right"/>
      </w:pPr>
      <w:r>
        <w:t>к муниципальной программе</w:t>
      </w:r>
    </w:p>
    <w:p w:rsidR="00000000" w:rsidRDefault="00865ADD">
      <w:pPr>
        <w:pStyle w:val="ConsPlusNormal"/>
        <w:jc w:val="right"/>
      </w:pPr>
      <w:r>
        <w:t>"Экономическое развитие</w:t>
      </w:r>
    </w:p>
    <w:p w:rsidR="00000000" w:rsidRDefault="00865ADD">
      <w:pPr>
        <w:pStyle w:val="ConsPlusNormal"/>
        <w:jc w:val="right"/>
      </w:pPr>
      <w:r>
        <w:t>города Ставрополя"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</w:pPr>
      <w:r>
        <w:t>ПОДПРОГРАММА</w:t>
      </w:r>
    </w:p>
    <w:p w:rsidR="00000000" w:rsidRDefault="00865ADD">
      <w:pPr>
        <w:pStyle w:val="ConsPlusTitle"/>
        <w:jc w:val="center"/>
      </w:pPr>
      <w:r>
        <w:t>"СОЗДАНИЕ УСЛОВИЙ ДЛЯ РАЗВИТИЯ ТОРГОВОЙ ДЕЯТЕЛЬНОСТИ</w:t>
      </w:r>
    </w:p>
    <w:p w:rsidR="00000000" w:rsidRDefault="00865ADD">
      <w:pPr>
        <w:pStyle w:val="ConsPlusTitle"/>
        <w:jc w:val="center"/>
      </w:pPr>
      <w:r>
        <w:t>И СФЕРЫ УСЛУГ НА ТЕРРИТОРИИ ГОРОДА СТАВРОПОЛЯ"</w:t>
      </w:r>
    </w:p>
    <w:p w:rsidR="00000000" w:rsidRDefault="00865A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</w:t>
              </w:r>
              <w:r>
                <w:rPr>
                  <w:color w:val="0000FF"/>
                </w:rPr>
                <w:t>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lastRenderedPageBreak/>
        <w:t>ПАСПОРТ</w:t>
      </w:r>
    </w:p>
    <w:p w:rsidR="00000000" w:rsidRDefault="00865ADD">
      <w:pPr>
        <w:pStyle w:val="ConsPlusTitle"/>
        <w:jc w:val="center"/>
      </w:pPr>
      <w:r>
        <w:t>ПОДПРОГРАММЫ "СОЗДАНИЕ УСЛОВИЙ ДЛЯ РАЗВИТИЯ ТОРГОВОЙ</w:t>
      </w:r>
    </w:p>
    <w:p w:rsidR="00000000" w:rsidRDefault="00865ADD">
      <w:pPr>
        <w:pStyle w:val="ConsPlusTitle"/>
        <w:jc w:val="center"/>
      </w:pPr>
      <w:r>
        <w:t>ДЕЯТЕЛЬНОСТИ И СФЕРЫ УСЛУГ НА ТЕРРИТОРИИ ГОРОДА СТАВРОПОЛЯ"</w:t>
      </w:r>
    </w:p>
    <w:p w:rsidR="00000000" w:rsidRDefault="00865A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"Создание условий для развития торговой деятельности и сферы услуг на территории города Ставрополя" (далее - Подпрограмма)</w:t>
            </w:r>
          </w:p>
        </w:tc>
      </w:tr>
      <w:tr w:rsidR="00000000">
        <w:tc>
          <w:tcPr>
            <w:tcW w:w="3402" w:type="dxa"/>
            <w:vAlign w:val="center"/>
          </w:tcPr>
          <w:p w:rsidR="00000000" w:rsidRDefault="00865AD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1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комитет экономического развития и торговли администрации города Ставрополя</w:t>
            </w:r>
          </w:p>
        </w:tc>
      </w:tr>
      <w:tr w:rsidR="00000000">
        <w:tc>
          <w:tcPr>
            <w:tcW w:w="3402" w:type="dxa"/>
            <w:vAlign w:val="center"/>
          </w:tcPr>
          <w:p w:rsidR="00000000" w:rsidRDefault="00865AD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1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юридические лица и индивидуальные предприниматели, занятые в сфере торговли, общественного питания и бытового обслуживания населения на территории города Ставрополя, управляющие розничными рынками комп</w:t>
            </w:r>
            <w:r>
              <w:t>ании;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муниципальные унитарные предприятия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1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формирование современной многоформатной инфраструктуры розничной торговли, общественного питания и бытового обслуживания населения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формирование добросовестной конкуренции как основы повышения доступности товаров и услуг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формирование эффективной доступной системы обеспечения защиты прав потребителей на территории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 xml:space="preserve">Показатели решения </w:t>
            </w:r>
            <w:r>
              <w:t>задач Подпрограммы</w:t>
            </w:r>
          </w:p>
        </w:tc>
        <w:tc>
          <w:tcPr>
            <w:tcW w:w="561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количество объектов торговли, общественного питания, бытового обслуживания населения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обеспеченность населения площадью (количеством) стационарных торговых объектов на территории города Ставрополя;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обеспеченность населения площадью (количеством) торговых мест, испол</w:t>
            </w:r>
            <w:r>
              <w:t>ьзуемых для осуществления деятельности по продаже продовольственных товаров на ярмарках и розничных рынках города Ставрополя;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предприятий потребительского рынка города Ставрополя, принявших участие в конкурсе на лучшее предприятие потребительского рынка;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победителей и лауреатов конкурса "Торговля России";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граждан, воспользовавшихся льготами на бытовые услуги по помывке в общем отделении бань;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проведенных ярмарок (выходного дня, тематических, универсальных);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средняя чи</w:t>
            </w:r>
            <w:r>
              <w:t>сленность работающих на предприятиях;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договоров, заключенных с товаропроизводителями Ставропольского края в рамках акции "Овощи к подъезду"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обращений граждан, рассмотренных по фактам нарушения прав</w:t>
            </w:r>
            <w:r>
              <w:t xml:space="preserve"> потребителей в сфере потребительского рынка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справочно-информационного материала по вопросам защиты прав потребителей, размещенного в средствах массовой информации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реализация Подпрограммы осуществляется за счет средств бюджета города Ставрополя в сумме 30670,19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2023 год - 7188,39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2024 год - 4696,36 тыс</w:t>
            </w:r>
            <w:r>
              <w:t>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2025 год - 4696,36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2026 год - 4696,36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2027 год - 4696,36 тыс. рублей;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2028 год - 4696,36 тыс. рублей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(позиция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1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о</w:t>
            </w:r>
            <w:r>
              <w:t>бъектов торговли, общественного питания, бытового обслуживания населения на территории города Ставрополя с 4883 единиц в 2023 году до 4913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обеспеченность населения площадью (количеством) стационарных торговых объектов на тысячу челове</w:t>
            </w:r>
            <w:r>
              <w:t>к с 3092 единиц в 2023 году до 3107 единиц в 2028 году;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обеспеченно</w:t>
            </w:r>
            <w:r>
              <w:t>сть населения площадью (количеством) торговых мест, используемых для осуществления деятельности по продаже продовольственных товаров на ярмарках и розничных рынках города Ставрополя на уровне не менее 39 единиц;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2838)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предприятий потребительского рынка города Ставрополя, принявших участие в конкурсе на лучшее предприятие потребительского рынка, с 65 единиц в 2023 году до 80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победителей и лауреатов конкурс</w:t>
            </w:r>
            <w:r>
              <w:t>а "Торговля России" с 4 единиц в 2023 году до 6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граждан, воспользовавшихся льготами на бытовые услуги по помывке в общем отделении бань, с 31300 человек в 2023 году до 31533 человек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</w:t>
            </w:r>
            <w:r>
              <w:t>чества проведенных ярмарок (выходного дня, тематических, универсальных) с 224 единиц в 2023 году до 258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средней численности работающих на предприятиях с 68579 человек в 2023 году до 70289 человек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договоров, заключенных с товаропроизводителями Ставропольского края в рамках акции "Овощи к подъезду" на территории города Ставрополя, с 145 единиц в 2023 году до 160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количество обращений граждан, рассмотренных п</w:t>
            </w:r>
            <w:r>
              <w:t>о фактам нарушения прав потребителей в сфере потребительского рынка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1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количества справочно информационного материала по вопросам защиты прав потребителей, размещенного в средствах массовой информации, с 10 единиц</w:t>
            </w:r>
            <w:r>
              <w:t xml:space="preserve"> в 2023 году до 20 единиц в 2028 году.</w:t>
            </w: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865ADD">
      <w:pPr>
        <w:pStyle w:val="ConsPlusTitle"/>
        <w:jc w:val="center"/>
      </w:pPr>
      <w:r>
        <w:t>Подпрограммы и прогноз ее развития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Потребительский рынок находится в непосредственной зависимости от других рынков, денежных доходов, платежеспособности н</w:t>
      </w:r>
      <w:r>
        <w:t>аселения, регулирует товарно-денежные отношения, способствует конкурентоспособности отечественных товаров и всего рыночного механизма, поэтому создание условий эффективного развития потребительского рынка, совершенствование механизма его регулирования явля</w:t>
      </w:r>
      <w:r>
        <w:t>ются одной из важнейших составляющих экономической политики города Ставрополя.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Потребительский рынок призван обеспечивать условия для полного и своевременного удовлетворения спроса населения на потребительские товары и услуги, обеспечивать качество и безоп</w:t>
      </w:r>
      <w:r>
        <w:t>асность их предоставления, доступность товаров и услуг на территории города Ставрополя.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настоящее время сеть предприятий потребительского рынка города Ставрополя насчитывает в своем составе более 4878 стационарных предприятий, из них 3078 предприятий тор</w:t>
      </w:r>
      <w:r>
        <w:t>говли, 1257 - бытового обслуживания, 534 - общественного питания, 5 розничных рынков.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С целью повышения доступности товаров для населения города Ставрополя определены задачи по развитию многоформатной инфраструктуры розничной торговли, созданию максимально</w:t>
      </w:r>
      <w:r>
        <w:t xml:space="preserve"> благоприятных условий местным товаропроизводителям.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результате работы по развитию потребительского рынка в 2019 - 2021 годах и I квартале 2022 года на территории города Ставрополя за счет строительства были введены в эксплуатацию 125 объектов т</w:t>
      </w:r>
      <w:r>
        <w:t>орговли общей площадью более 81,3 тыс. кв. м. Создано 820 новых рабочих мест. В отрасли торговли и сфере услуг работает более 75 тыс. человек.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Оборот розничной торговли в 2019 году составлял 268,9 млрд рублей, в 2020 году оборот розничной торговли снизился</w:t>
      </w:r>
      <w:r>
        <w:t xml:space="preserve"> на 4,3 процента по сравнению с соответствующим периодом 2019 года и составил 257,3 млрд рублей, что обусловлено влиянием экономических и социальных последствий, вызванных мировой пандемией новой коронавирусной инфекции COVID-19, повлекшей за собой падение</w:t>
      </w:r>
      <w:r>
        <w:t xml:space="preserve"> производства, сокращение инвестиций в экономику, рост безработицы и снижение доходов населения. В 2021 году началось наращивание темпов роста товарооборота розничной торговли и динамика продаж перешла в положительную зону. За 2021 год товарооборот состави</w:t>
      </w:r>
      <w:r>
        <w:t>л 299,4 млрд рублей или 106,6 процента к уровню аналогичного периода 2020 года.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Основную часть оборота розничной торговли (92,4 процента) формируют торгующие организации и индивидуальные предприниматели, осуществляющие деятельность в стационарной торговой </w:t>
      </w:r>
      <w:r>
        <w:t>сети, 7,6 процента - на розничных рынках и ярмарках.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территории города Ставрополя функционируют 48 торгово-развлекательных центров, более 15 организаций федеральной торговой сети, 11 предприятий региональной торговой сети.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Наряду с формированием совреме</w:t>
      </w:r>
      <w:r>
        <w:t>нных торговых центров на территории города Ставрополя развивается фирменная торговая сеть, в структуре которой 150 объектов ставропольских товаропроизводителей.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Фактическая обеспеченность населения города Ставрополя площадью торговых объектов на тысячу чел</w:t>
      </w:r>
      <w:r>
        <w:t>овек с 2019 по 2021 годы увеличилась на 178 процентов и составила 1583 кв. м при нормативе 887 кв. м (по реализации продовольственных товаров - 304 кв. м, по реализации непродовольственных товаров - 583 кв. м).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Важную роль в структуре многоформатной торгов</w:t>
      </w:r>
      <w:r>
        <w:t>ли составляют розничные рынки. На территории города Ставрополя деятельность осуществляют 5 розничных рынков: из них 2 универсальных, 3 сельскохозяйственных. Общая площадь розничных рынков составляет 58139,8 кв. м. Согласно схемам размещения торговых мест н</w:t>
      </w:r>
      <w:r>
        <w:t>а 5 розничных рынках города Ставрополя обустроено 1935 торговых мест, фактическая заполняемость которых составляет более 60 процентов. В 2019 - 2020 годах завершен капитальный ремонт имущественного комплекса рынка "Базар" (ООО "Нанотех", 7 тыс. кв. м).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Обе</w:t>
      </w:r>
      <w:r>
        <w:t>спеченность населения города Ставрополя площадью торговых мест, используемых для осуществления деятельности по продаже продовольственных товаров на рынках, составляет 3,0 торговых места на тысячу человек, что в 1,7 раза превышает норматив минимальной обесп</w:t>
      </w:r>
      <w:r>
        <w:t>еченности населения Ставропольского края (1,69).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целях стабилизации цен на социально значимые продовольственные товары, обеспечения жителей качественной сельскохозяйственной продукцией в рамках акции "Покупай ставропольское!" еженедельно организовываются</w:t>
      </w:r>
      <w:r>
        <w:t xml:space="preserve"> ярмарки выходного дня: в 2019 году с учетом других операторов проведено 304 ярмарки, в 2020 году - 186, в 2021 году - 215. Общее количество торговых мест на ярмарках составляет от 35 до 120 мест.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рамках акции "Овощи к подъезду" в 2019 году заключено 130</w:t>
      </w:r>
      <w:r>
        <w:t xml:space="preserve"> договоров с товаропроизводителями Ставропольского края на размещение автолавок для реализации сельскохозяйственной продукции: в 2020 году - 98 договоров, в 2021 году - 108 договоров.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В рамках реализации решений Ставропольской городской Думы от 24 декабря </w:t>
      </w:r>
      <w:r>
        <w:t xml:space="preserve">2015 г. </w:t>
      </w:r>
      <w:hyperlink r:id="rId44" w:history="1">
        <w:r>
          <w:rPr>
            <w:color w:val="0000FF"/>
          </w:rPr>
          <w:t>N 802</w:t>
        </w:r>
      </w:hyperlink>
      <w:r>
        <w:t xml:space="preserve"> "Об утверждении Схемы размещения нестационарных торговых объектов на территории города Ставрополя" и </w:t>
      </w:r>
      <w:r>
        <w:lastRenderedPageBreak/>
        <w:t xml:space="preserve">от 25 декабря 2020 г. </w:t>
      </w:r>
      <w:hyperlink r:id="rId45" w:history="1">
        <w:r>
          <w:rPr>
            <w:color w:val="0000FF"/>
          </w:rPr>
          <w:t>N 515</w:t>
        </w:r>
      </w:hyperlink>
      <w:r>
        <w:t xml:space="preserve"> "Об утверждении Схемы размещения нестационарных торговых объектов на территории города Ставрополя" в 2019 году проведено 8 конкурсных отборов по размещению нестационарных сезонных тор</w:t>
      </w:r>
      <w:r>
        <w:t>говых объектов по продаже кваса и безалкогольных прохладительных напитков, мороженого, хвойных деревьев и размещению летних площадок с оказанием услуг питания, в 2020 году - 11 конкурсных отборов, в 2021 году - 12. В 2019 году заключено 192 договора, в 202</w:t>
      </w:r>
      <w:r>
        <w:t>0 году - 101 договор, в 2021 году - 228 договоров.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2019 году на территории города Ставрополя осуществляли деятельность 678 предприятий общественного питания на 37,6 тыс. посадочных мест. Рост количества предприятий составил 102 процента к уровню 2018 год</w:t>
      </w:r>
      <w:r>
        <w:t>а. Рост оборота общественного питания за 2019 год составил 103,7 процента к уровню 2018 года или 18,8 млрд рублей. Оборот общественного питания на душу населения за 2019 год - 42,9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2020 году осуществляли деятельность 512 предприятий обществе</w:t>
      </w:r>
      <w:r>
        <w:t>нного питания на 31,6 тыс. посадочных мест. Из-за пандемии новой коронавирусной инфекции и введения режима повышенной готовности приостановили или прекратили деятельность 66 предприятий на 6,0 тыс. посадочных мест. Уменьшение количества предприятий и време</w:t>
      </w:r>
      <w:r>
        <w:t xml:space="preserve">нное приостановление деятельности повлекло за собой снижение оборота общественного питания до 13,4 млрд рублей, что составило 71 процент к уровню 2019 года. Оборот общественного питания на душу населения за 2020 год снизился до 29,0 тыс. рублей и составил </w:t>
      </w:r>
      <w:r>
        <w:t>67 процентов к уровню 2019 года.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2021 году на территории города Ставрополя открылось 16 предприятий общественного питания на 1093 посадочных места. Рост количества предприятий составил 97 процентов к уровню 2020 года. Рост оборота общественного питания з</w:t>
      </w:r>
      <w:r>
        <w:t>а 2021 год составил 143,2 процента к уровню 2020 года или 19,0 млрд рублей. Оборот общественного питания на душу населения за 2020 год - 29,4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городе Ставрополе за последний год появились многочисленные предприятия общественного питания, функ</w:t>
      </w:r>
      <w:r>
        <w:t>ционирующие в новом формате. Популярными становятся такие тренды ресторанного бизнеса, как фудкорты кайжуал дининг, фудтех, фри-флоу. Эти форматы подразумевают свободное перемещение гостей по торговому залу с возможностью самостоятельного выбора готовящихс</w:t>
      </w:r>
      <w:r>
        <w:t>я в их присутствии блюд.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2020 году на территории города Ставрополя функционировали 112 летних площадок с оказанием услуг питания на 10,3 тысячи посадочных мест, в 2021 году - 135 единиц на 12,1 тысячи посадочных мест. Работа летних площадок позволила поп</w:t>
      </w:r>
      <w:r>
        <w:t>олнить бюджет города Ставрополя соответственно на 2,1 млрд рублей и на 3,2 млрд рублей. В 2022 году ожидаемый показатель - 3,2 млрд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Благодаря изменившемуся покупательскому поведению доставка готовой еды из ресторана стала частью нашей сегодняшней ж</w:t>
      </w:r>
      <w:r>
        <w:t>изни.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Многие заведения общественного питания, рассчитанные на средний класс, уже пересмотрели стратегию развития и создали практически с нуля собственные службы доставки. А к платформам доставки еды Яндекс.Еда и DeliveryClub уже подключились 48 процентов п</w:t>
      </w:r>
      <w:r>
        <w:t>редприятий общественного питания. Переход на доставку еды на дом - верное адаптационное решение для ресторанного бизнеса.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Бытовое обслуживание населения - сфера экономики, связанная с деятельностью по ремонту и модернизации уже существующих товаров и удовл</w:t>
      </w:r>
      <w:r>
        <w:t>етворению вновь появляющихся потребностей, выполняемая по индивидуальным заказам населения. В настоящее время актуальность сферы услуг бытового характера возрастает. Такой подход позволяет выявить наиболее востребованные виды услуг: ремонт жилья, потреблен</w:t>
      </w:r>
      <w:r>
        <w:t>ие услуг по техобслуживанию и ремонту транспортных средств, услуги по пошиву и ремонту одежды. Непроизводственные бытовые услуги сегодня имеют тенденции: рост сферы парикмахерских услуг - от обычных парикмахерских до салонов красоты, с максимальным набором</w:t>
      </w:r>
      <w:r>
        <w:t xml:space="preserve"> услуг, оснащенных современным оборудованием, инструментом, новыми препаратами; появление крупных фитнес-центров с комплексом услуг в сфере спорта и здоровья; переход ряда услуг из социальных в разряд престижных (вместо общественных бань и душевых появилис</w:t>
      </w:r>
      <w:r>
        <w:t>ь сауны и VIP клубы); появление новых видов услуг, таких как клининг - профессиональная уборка помещений и других. Сфера бытовых услуг развивается и имеет большую социальную, экономическую и политическую значимость, а также очень прочно связана с задачей п</w:t>
      </w:r>
      <w:r>
        <w:t>овышения качества жизни населения.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Одной из задач повышения качества жизни населения является правовая основа защиты прав потребителей.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Анализ ситуации в городе Ставрополе показывает, что количество нарушений в сфере защиты прав потребителей снижается. В 2</w:t>
      </w:r>
      <w:r>
        <w:t>019 году рассмотрено 450 обращений потребителей, в 2020 году - 346, в 2021 году - 290, оказано содействие в возврате денежных средств на сумму 7,42 млн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Остается серьезной проблемой профессиональное образование работников торговли, общественного пит</w:t>
      </w:r>
      <w:r>
        <w:t>ания и, особенно, бытового обслуживания, специалистов массовых профессий и технического персонала. Нет четких механизмов ответственности работодателя за привлечение и использование работников, не имеющих соответствующего образования и подготовки.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2. Задач</w:t>
      </w:r>
      <w:r>
        <w:t>и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Для достижения цели Программы предусматривается решение следующих задач Подпрограммы: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формирование современной многоформатной инфраструктуры розничной торговли, общественного питания и бытового обслуживания населения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формирование добросовестной конкуренции как основы повышения доступности товаров и услуг на территории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формирование эффективной доступной системы обеспечения защиты прав потребителей на территории города Ставрополя.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 xml:space="preserve">3. Сроки реализации </w:t>
      </w:r>
      <w:r>
        <w:t>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hyperlink w:anchor="Par855" w:tooltip="ПЕРЕЧЕНЬ И ОБЩАЯ ХАРАКТЕРИСТИКА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5 к Программе.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865ADD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администрации г. Ставрополя</w:t>
      </w:r>
    </w:p>
    <w:p w:rsidR="00000000" w:rsidRDefault="00865ADD">
      <w:pPr>
        <w:pStyle w:val="ConsPlusNormal"/>
        <w:jc w:val="center"/>
      </w:pPr>
      <w:r>
        <w:t>от 29.12.2023 N 2838)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Финансирование Подпрограммы в 2023 - 2028 годах осуществляется за счет средств бюджета города Ставрополя в сумме 30670,19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2023 год - 7188,39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2024 год - 4696,36 </w:t>
      </w:r>
      <w:r>
        <w:t>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- 4696,36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2026 год - 4696,36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2027 год - 4696,36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- 4696,36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Объем бюджетных средств определяется решением Ставропольской городской Думы о бюджете города Ставрополя на очередно</w:t>
      </w:r>
      <w:r>
        <w:t>й финансовый год и плановый период.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Управление и контроль за реализацией Подпрограммы осуществляются аналогично Программе в целом.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  <w:outlineLvl w:val="1"/>
      </w:pPr>
      <w:r>
        <w:t>Приложение 4</w:t>
      </w:r>
    </w:p>
    <w:p w:rsidR="00000000" w:rsidRDefault="00865ADD">
      <w:pPr>
        <w:pStyle w:val="ConsPlusNormal"/>
        <w:jc w:val="right"/>
      </w:pPr>
      <w:r>
        <w:t>к муниципальной программе</w:t>
      </w:r>
    </w:p>
    <w:p w:rsidR="00000000" w:rsidRDefault="00865ADD">
      <w:pPr>
        <w:pStyle w:val="ConsPlusNormal"/>
        <w:jc w:val="right"/>
      </w:pPr>
      <w:r>
        <w:t>"Экономическое развитие</w:t>
      </w:r>
    </w:p>
    <w:p w:rsidR="00000000" w:rsidRDefault="00865ADD">
      <w:pPr>
        <w:pStyle w:val="ConsPlusNormal"/>
        <w:jc w:val="right"/>
      </w:pPr>
      <w:r>
        <w:t>города Ставрополя"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</w:pPr>
      <w:r>
        <w:t>ПОДПРОГРАММА</w:t>
      </w:r>
    </w:p>
    <w:p w:rsidR="00000000" w:rsidRDefault="00865ADD">
      <w:pPr>
        <w:pStyle w:val="ConsPlusTitle"/>
        <w:jc w:val="center"/>
      </w:pPr>
      <w:r>
        <w:t>"ПОВЫШЕНИЕ РЕЗУЛЬТАТИВНОСТИ И ЭФФЕКТИВНОСТИ ПРЕДОСТАВЛЕНИЯ</w:t>
      </w:r>
    </w:p>
    <w:p w:rsidR="00000000" w:rsidRDefault="00865ADD">
      <w:pPr>
        <w:pStyle w:val="ConsPlusTitle"/>
        <w:jc w:val="center"/>
      </w:pPr>
      <w:r>
        <w:t>Г</w:t>
      </w:r>
      <w:r>
        <w:t>ОСУДАРСТВЕННЫХ И МУНИЦИПАЛЬНЫХ УСЛУГ В ГОРОДЕ СТАВРОПОЛЕ"</w:t>
      </w:r>
    </w:p>
    <w:p w:rsidR="00000000" w:rsidRDefault="00865A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</w:t>
            </w:r>
            <w:r>
              <w:rPr>
                <w:color w:val="392C69"/>
              </w:rPr>
              <w:t xml:space="preserve"> 29.12.2023 N 2838)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ПАСПОРТ</w:t>
      </w:r>
    </w:p>
    <w:p w:rsidR="00000000" w:rsidRDefault="00865ADD">
      <w:pPr>
        <w:pStyle w:val="ConsPlusTitle"/>
        <w:jc w:val="center"/>
      </w:pPr>
      <w:r>
        <w:t>ПОДПРОГРАММЫ "ПОВЫШЕНИЕ РЕЗУЛЬТАТИВНОСТИ И ЭФФЕКТИВНОСТИ</w:t>
      </w:r>
    </w:p>
    <w:p w:rsidR="00000000" w:rsidRDefault="00865AD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865ADD">
      <w:pPr>
        <w:pStyle w:val="ConsPlusTitle"/>
        <w:jc w:val="center"/>
      </w:pPr>
      <w:r>
        <w:t>В ГОРОДЕ СТАВРОПОЛЕ"</w:t>
      </w:r>
    </w:p>
    <w:p w:rsidR="00000000" w:rsidRDefault="00865A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5693"/>
      </w:tblGrid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"Повышение результативности и эффективности предоставления государственных и муниципальных услуг в городе Ставрополе" (далее - Подпрограмма)</w:t>
            </w:r>
          </w:p>
        </w:tc>
      </w:tr>
      <w:tr w:rsidR="00000000">
        <w:tc>
          <w:tcPr>
            <w:tcW w:w="3345" w:type="dxa"/>
            <w:vAlign w:val="center"/>
          </w:tcPr>
          <w:p w:rsidR="00000000" w:rsidRDefault="00865AD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9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комитет экономического развития и торговли администрации города Ставрополя</w:t>
            </w:r>
          </w:p>
        </w:tc>
      </w:tr>
      <w:tr w:rsidR="00000000">
        <w:tc>
          <w:tcPr>
            <w:tcW w:w="3345" w:type="dxa"/>
            <w:vAlign w:val="center"/>
          </w:tcPr>
          <w:p w:rsidR="00000000" w:rsidRDefault="00865AD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9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93" w:type="dxa"/>
            <w:vAlign w:val="center"/>
          </w:tcPr>
          <w:p w:rsidR="00000000" w:rsidRDefault="00865ADD">
            <w:pPr>
              <w:pStyle w:val="ConsPlusNormal"/>
              <w:jc w:val="both"/>
            </w:pPr>
            <w:r>
              <w:t>обеспечение пр</w:t>
            </w:r>
            <w:r>
              <w:t>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  <w:r>
              <w:t>Показатели решения задач Подпрограммы</w:t>
            </w: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доля заявителей, удовлетворенных качеством и доступностью государственных и муниципальных услуг, пред</w:t>
            </w:r>
            <w:r>
              <w:t>оставляемых органами местного самоуправления города Ставрополя, в общем количестве опрошенных заявителей;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</w:t>
            </w:r>
            <w:r>
              <w:t xml:space="preserve">рода Ставрополя на базе многофункциональных </w:t>
            </w:r>
            <w:r>
              <w:lastRenderedPageBreak/>
              <w:t>центров, в общем количестве опрошенных заявителей</w:t>
            </w:r>
          </w:p>
        </w:tc>
      </w:tr>
      <w:tr w:rsidR="00000000">
        <w:tc>
          <w:tcPr>
            <w:tcW w:w="3345" w:type="dxa"/>
            <w:vAlign w:val="center"/>
          </w:tcPr>
          <w:p w:rsidR="00000000" w:rsidRDefault="00865ADD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реализация Подпрограммы осуществляется за счет средств бюджета города Ставрополя в сумме 733358,53 тыс. рублей, в том числе: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2023 год - 109710,79 тыс. рублей;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2024 год - 124336,26 тыс. рублей;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2025 год - 124827,87 тыс. рублей;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 xml:space="preserve">2026 год - 124827,87 </w:t>
            </w:r>
            <w:r>
              <w:t>тыс. рублей;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2027 год - 124827,87 тыс. рублей;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2028 год - 124827,87 тыс. рублей</w:t>
            </w:r>
          </w:p>
        </w:tc>
      </w:tr>
      <w:tr w:rsidR="00000000">
        <w:tc>
          <w:tcPr>
            <w:tcW w:w="9038" w:type="dxa"/>
            <w:gridSpan w:val="2"/>
          </w:tcPr>
          <w:p w:rsidR="00000000" w:rsidRDefault="00865ADD">
            <w:pPr>
              <w:pStyle w:val="ConsPlusNormal"/>
              <w:jc w:val="both"/>
            </w:pPr>
            <w:r>
              <w:t xml:space="preserve">(позиция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</w:t>
            </w:r>
            <w:r>
              <w:t xml:space="preserve"> от 29.12.2023 N 2838)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93" w:type="dxa"/>
            <w:vAlign w:val="bottom"/>
          </w:tcPr>
          <w:p w:rsidR="00000000" w:rsidRDefault="00865ADD">
            <w:pPr>
              <w:pStyle w:val="ConsPlusNormal"/>
              <w:jc w:val="both"/>
            </w:pPr>
            <w:r>
              <w:t>увеличение 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в общем количестве опрошенных заявителей, с 91,5 процента в 2023 году до 92,5 пр</w:t>
            </w:r>
            <w:r>
              <w:t>оцента в 2028 году;</w:t>
            </w:r>
          </w:p>
        </w:tc>
      </w:tr>
      <w:tr w:rsidR="00000000">
        <w:tc>
          <w:tcPr>
            <w:tcW w:w="3345" w:type="dxa"/>
          </w:tcPr>
          <w:p w:rsidR="00000000" w:rsidRDefault="00865ADD">
            <w:pPr>
              <w:pStyle w:val="ConsPlusNormal"/>
            </w:pPr>
          </w:p>
        </w:tc>
        <w:tc>
          <w:tcPr>
            <w:tcW w:w="5693" w:type="dxa"/>
          </w:tcPr>
          <w:p w:rsidR="00000000" w:rsidRDefault="00865ADD">
            <w:pPr>
              <w:pStyle w:val="ConsPlusNormal"/>
              <w:jc w:val="both"/>
            </w:pPr>
            <w:r>
              <w:t>увеличение 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центров, в общем количестве опр</w:t>
            </w:r>
            <w:r>
              <w:t>ошенных заявителей с 92 процентов в 2023 году до 93 процентов в 2028 году</w:t>
            </w: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865ADD">
      <w:pPr>
        <w:pStyle w:val="ConsPlusTitle"/>
        <w:jc w:val="center"/>
      </w:pPr>
      <w:r>
        <w:t>Подпрограммы и прогноз ее развития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В рамках реализации настоящей Подпрограммы осуществлен комплекс мероприятий, направл</w:t>
      </w:r>
      <w:r>
        <w:t>енных на увеличение количества муниципальных услуг, предоставляемых в электронной форме на портале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</w:t>
      </w:r>
      <w:r>
        <w:t>бразований Ставропольского края (www.26gosuslugi.ru), повышение их доступности для заявителей.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Переход на предоставление государственных и муниципальных услуг в электронном виде существенно повышает их доступность, снижает коррупционные риски и сокращает временные и финансовые затраты граждан, что является главным показателем эффективности Подпрогра</w:t>
      </w:r>
      <w:r>
        <w:t>ммы.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Ежегодно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Ставрополя, результаты которых также отража</w:t>
      </w:r>
      <w:r>
        <w:t>ют положительную динамику по основным показателям настоящей Подпрограммы. Так, доля заявителей, удовлетворенных качеством и доступностью государственных и муниципальных услуг с каждым годом увеличивается. Доля заявителей, удовлетворенных качеством и доступ</w:t>
      </w:r>
      <w:r>
        <w:t xml:space="preserve">ностью государственных и муниципальных услуг, предоставляемых органами местного самоуправления города Ставрополя, в 2021 году составила 91 процент, а доля заявителей, удовлетворенных качеством и доступностью государственных и муниципальных услуг, </w:t>
      </w:r>
      <w:r>
        <w:lastRenderedPageBreak/>
        <w:t>предостав</w:t>
      </w:r>
      <w:r>
        <w:t>ляемых органами местного самоуправления города Ставрополя на базе многофункциональных центров, - 91,5 процента.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Осуществляется постоянный мониторинг действующих административных регламентов на предмет наличия избыточных документов и административных процед</w:t>
      </w:r>
      <w:r>
        <w:t>ур. Оптимизация административных регламентов осуществляется и с учетом особенностей предоставления услуг по принципу "одного окна" в многофункциональных центрах.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В целях реализации мероприятий Подпрограммы, а также повышения профессионального уровня специа</w:t>
      </w:r>
      <w:r>
        <w:t>листы, осуществляющие методическое и организационное сопровождение предоставления государственных и муниципальных услуг в городе Ставрополе, ежегодно участвуют в семинарах, круглых столах и конференциях по вопросам оптимизации и повышения качества предоста</w:t>
      </w:r>
      <w:r>
        <w:t>вления государственных и муниципальных услуг.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Дальнейшая работа администрации города Ставрополя, ее отраслевых (функциональных) и территориальных органов будет направлена: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популяризацию преимуществ получения услуг в электронной форме, а также функционал</w:t>
      </w:r>
      <w:r>
        <w:t>а портала государственных и муниципальных услуг среди населения;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осуществление перевода муниципальных услуг в электронную форму, обеспечивающую возможность их предоставления в электронной форме;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проведение мониторинга удовлетворенности населения каче</w:t>
      </w:r>
      <w:r>
        <w:t>ством и доступностью государственных и муниципальных услуг, предоставляемых органами местного самоуправления города Ставрополя;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на обеспечение деятельности муниципального казенного учреждения "Многофункциональный центр предоставления государственных и муни</w:t>
      </w:r>
      <w:r>
        <w:t xml:space="preserve">ципальных услуг в городе Ставрополе" в соответствии с требованиями комфортности и доступности для получателей государственных и муниципальных услуг, установленными стандартом комфортности, а также стандартами предоставления государственных и муниципальных </w:t>
      </w:r>
      <w:r>
        <w:t>услуг, определенными в административных регламентах органов, предоставляющих такие услуги.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2. Задача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Для достижения цели Программы предусматривается решение следующей задачи Подпрограммы: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обеспечение предоставления государственных и муниципа</w:t>
      </w:r>
      <w:r>
        <w:t>льных услуг, в том числе в многофункциональных центрах и в электронной форме.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hyperlink w:anchor="Par855" w:tooltip="ПЕРЕЧЕНЬ И ОБЩАЯ ХАРАКТЕРИСТИКА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5 к Программе.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865ADD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865ADD">
      <w:pPr>
        <w:pStyle w:val="ConsPlusNormal"/>
        <w:jc w:val="center"/>
      </w:pPr>
      <w:r>
        <w:t>от 29.12.2023 N 2838)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>Финансирование Подпрограммы в 2023 - 2028 годах осуществляется за счет средств бюджета города Ставрополя в сумме 733358,53 тыс. рублей, в том числе: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2023 год - 109710,79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lastRenderedPageBreak/>
        <w:t>2024 год - 124336,26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2025 год - 124827,87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 xml:space="preserve">2026 </w:t>
      </w:r>
      <w:r>
        <w:t>год - 124827,87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2027 год - 124827,87 тыс. рублей;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2028 год - 124827,87 тыс. рублей.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000000" w:rsidRDefault="00865ADD">
      <w:pPr>
        <w:pStyle w:val="ConsPlusNormal"/>
        <w:spacing w:before="200"/>
        <w:ind w:firstLine="540"/>
        <w:jc w:val="both"/>
      </w:pPr>
      <w:r>
        <w:t>Финансир</w:t>
      </w:r>
      <w:r>
        <w:t>ование за счет средств федерального бюджета и бюджета Ставропольского края, а также за счет средств внебюджетных источников не предусмотрено.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ind w:firstLine="540"/>
        <w:jc w:val="both"/>
      </w:pPr>
      <w:r>
        <w:t xml:space="preserve">Управление и контроль за реализацией Подпрограммы осуществляются </w:t>
      </w:r>
      <w:r>
        <w:t>аналогично Программе в целом.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  <w:outlineLvl w:val="1"/>
      </w:pPr>
      <w:r>
        <w:t>Приложение 5</w:t>
      </w:r>
    </w:p>
    <w:p w:rsidR="00000000" w:rsidRDefault="00865ADD">
      <w:pPr>
        <w:pStyle w:val="ConsPlusNormal"/>
        <w:jc w:val="right"/>
      </w:pPr>
      <w:r>
        <w:t>к муниципальной программе</w:t>
      </w:r>
    </w:p>
    <w:p w:rsidR="00000000" w:rsidRDefault="00865ADD">
      <w:pPr>
        <w:pStyle w:val="ConsPlusNormal"/>
        <w:jc w:val="right"/>
      </w:pPr>
      <w:r>
        <w:t>"Экономическое развитие</w:t>
      </w:r>
    </w:p>
    <w:p w:rsidR="00000000" w:rsidRDefault="00865ADD">
      <w:pPr>
        <w:pStyle w:val="ConsPlusNormal"/>
        <w:jc w:val="right"/>
      </w:pPr>
      <w:r>
        <w:t>города Ставрополя"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</w:pPr>
      <w:bookmarkStart w:id="1" w:name="Par855"/>
      <w:bookmarkEnd w:id="1"/>
      <w:r>
        <w:t>ПЕРЕЧЕНЬ И ОБЩАЯ ХАРАКТЕРИСТИКА</w:t>
      </w:r>
    </w:p>
    <w:p w:rsidR="00000000" w:rsidRDefault="00865ADD">
      <w:pPr>
        <w:pStyle w:val="ConsPlusTitle"/>
        <w:jc w:val="center"/>
      </w:pPr>
      <w:r>
        <w:t>МЕРОПРИЯТИЙ МУНИЦИПАЛЬНОЙ ПРОГРАММЫ "ЭКОНОМИЧЕСКОЕ</w:t>
      </w:r>
    </w:p>
    <w:p w:rsidR="00000000" w:rsidRDefault="00865ADD">
      <w:pPr>
        <w:pStyle w:val="ConsPlusTitle"/>
        <w:jc w:val="center"/>
      </w:pPr>
      <w:r>
        <w:t>РАЗВИТИЕ ГОРОДА СТАВРОПОЛЯ"</w:t>
      </w:r>
    </w:p>
    <w:p w:rsidR="00000000" w:rsidRDefault="00865A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sectPr w:rsidR="00000000">
          <w:headerReference w:type="default" r:id="rId51"/>
          <w:footerReference w:type="default" r:id="rId5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041"/>
        <w:gridCol w:w="2721"/>
        <w:gridCol w:w="907"/>
        <w:gridCol w:w="1361"/>
        <w:gridCol w:w="1304"/>
        <w:gridCol w:w="1247"/>
        <w:gridCol w:w="1304"/>
        <w:gridCol w:w="1247"/>
        <w:gridCol w:w="1247"/>
        <w:gridCol w:w="181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865A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</w:pPr>
            <w:r>
              <w:t>Наименование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Обоснование выделения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Сроки исполнения (годы)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Объем финансирования (бюджет города Ставрополя)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Взаимосвязь с показателями (индикаторами) программы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Подпрограмма "Развитие малого и среднего предпринимательства в городе Ставрополе"</w:t>
            </w:r>
          </w:p>
        </w:tc>
      </w:tr>
      <w:tr w:rsidR="00000000">
        <w:tc>
          <w:tcPr>
            <w:tcW w:w="16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t>Цель 1. Создание благоприятных условий для устойчивого развития малого и среднего предпринимательства в городе Ставрополе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27" w:tooltip="1.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w:anchor="Par1749" w:tooltip="3." w:history="1">
              <w:r>
                <w:rPr>
                  <w:color w:val="0000FF"/>
                </w:rPr>
                <w:t>3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1. Содействие активизации предпринимательской деятельности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1. Обеспечение благоприятных условий для развития малого и среднего предпринимательства на территори</w:t>
            </w:r>
            <w:r>
              <w:t>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</w:t>
            </w:r>
            <w:r>
              <w:t>его предпринимательства в Российской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62" w:tooltip="4.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w:anchor="Par1795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806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и проведение социологических исследований состояния субъектов малого и среднего предпринимательства, осуществляющих деятельность на территории города Ставрополя, реакции деловых кругов на принимаемые муниципальные правовые акты города Ставропол</w:t>
            </w:r>
            <w:r>
              <w:t xml:space="preserve">я с разработкой предложений </w:t>
            </w:r>
            <w:r>
              <w:lastRenderedPageBreak/>
              <w:t>по совершенствованию форм, условий и порядка поддержки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комитет экономического развития и торговли администрации города </w:t>
            </w:r>
            <w:r>
              <w:t>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необходимость определения состояния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62" w:tooltip="4.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w:anchor="Par1795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806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Создание благоприятных условий для развития физических лиц, не являющихся индивидуальными предпринимателями и применяющих специальный налоговый режим "Налог на профессиональный доход", осуществляющих деятельность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</w:t>
            </w:r>
            <w:r>
              <w:t>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</w:t>
            </w:r>
            <w:r>
              <w:t>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73" w:tooltip="5.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w:anchor="Par1784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795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деятельности Координационного совета по развитию малого и среднего предпринимательства при администрации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Федерации",</w:t>
            </w:r>
          </w:p>
          <w:p w:rsidR="00000000" w:rsidRDefault="00865AD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становление</w:t>
              </w:r>
            </w:hyperlink>
            <w:r>
              <w:t xml:space="preserve"> администрации города Ставрополя от 03.08.2009 N 277 "О Координационном совете по развитию малого и среднего предпринимательства при администрации города </w:t>
            </w:r>
            <w:r>
              <w:lastRenderedPageBreak/>
              <w:t>Ставрополя"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62" w:tooltip="4.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w:anchor="Par1795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806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</w:t>
            </w:r>
            <w:r>
              <w:t>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5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Формирован</w:t>
            </w:r>
            <w:r>
              <w:t>ие и ведение перечня муниципального имущества муниципального образования города Ставрополя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</w:t>
            </w:r>
            <w:r>
              <w:t>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</w:t>
            </w:r>
            <w:r>
              <w:t xml:space="preserve">еднего </w:t>
            </w:r>
            <w:r>
              <w:lastRenderedPageBreak/>
              <w:t>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Федерации",</w:t>
            </w:r>
          </w:p>
          <w:p w:rsidR="00000000" w:rsidRDefault="00865ADD">
            <w:pPr>
              <w:pStyle w:val="ConsPlusNormal"/>
            </w:pPr>
            <w:r>
              <w:t>постановление администрации города Ставрополя от 21.04.2015 N 742 "Об утверждении Порядка формирования, ведения, обязательного опубликования перечня мун</w:t>
            </w:r>
            <w:r>
              <w:t>иципального имущества муниципального образования города Ставрополя Ставропольского края, свободного от прав третьих лиц (за исключением права хозяйственно го ведения, права оперативного управления, а также имущественных прав субъектов малого и среднего пре</w:t>
            </w:r>
            <w:r>
              <w:t xml:space="preserve">дпринимательства), предназначенного для предоставления во </w:t>
            </w:r>
            <w:r>
              <w:lastRenderedPageBreak/>
              <w:t>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      </w:r>
            <w:r>
              <w:t>тва"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</w:t>
            </w:r>
            <w:r>
              <w:t>тва в Российской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62" w:tooltip="4.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w:anchor="Par1795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806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Сопровождение сайта "Малое и среднее предпринимательство города Ставрополя" в информационно-телекоммуникационной сети "Интернет" для субъектов малого и среднего предпринимательства, осуществляющих деятельность на территории города Ставрополя (www.stavecono</w:t>
            </w:r>
            <w:r>
              <w:t>m.ru)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62" w:tooltip="4.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w:anchor="Par1795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806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</w:t>
            </w:r>
            <w:r>
              <w:t>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Обеспечение функционирования портала "Новые поставщики"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объединение производителей и поставщиков на базе цифровой платформы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62" w:tooltip="4.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w:anchor="Par1806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и проведение ежегодного городского конкурса "Лучший предприниматель года в сфере малого и среднего предпринимательства" в рамка</w:t>
            </w:r>
            <w:r>
              <w:t>х Дня российского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</w:t>
            </w:r>
            <w:r>
              <w:t>8.10.2020 N 1670 "О проведении ежегодного городского конкурса "Лучший предприниматель года в сфере малого и среднего предпринимательства"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795" w:tooltip="7." w:history="1">
              <w:r>
                <w:rPr>
                  <w:color w:val="0000FF"/>
                </w:rPr>
                <w:t>пункт 7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2. 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209-ФЗ "О развитии малого и среднего предпринимательства в Российской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7322,25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3598,05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3598,05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3598,05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3598,05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3598,05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18" w:tooltip="9.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w:anchor="Par184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Осуществление деятельности городского центра по развитию малого и среднего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</w:t>
            </w:r>
            <w:r>
              <w:t>тва в Российской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7322,25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3528,05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3528,05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3528,05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3528,05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3528,05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18" w:tooltip="9.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w:anchor="Par184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Проведение семинаров, научно-практических конференций, рабочих встреч и круглых столов по проблемам субъектов малого и среднего предпринимательства, </w:t>
            </w:r>
            <w:r>
              <w:lastRenderedPageBreak/>
              <w:t>осуществляющих деятельность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комитет экономического развития и торговли адми</w:t>
            </w:r>
            <w:r>
              <w:t>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18" w:tooltip="9.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w:anchor="Par184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Основное мероприятие 3. Финансовая поддержка субъектов малого и среднего предпринимательства в городе Ставрополе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</w:t>
            </w:r>
            <w:r>
              <w:t>тва в Российской Федерации"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18" w:tooltip="9.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w:anchor="Par184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Предоставление субсидий субъектам малого и среднего</w:t>
            </w:r>
            <w:r>
              <w:t xml:space="preserve"> предпринимательства, осуществляющим деятельность на территории города Ставрополя, в том числе: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Федеральный </w:t>
            </w:r>
            <w:hyperlink r:id="rId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Федерации",</w:t>
            </w:r>
          </w:p>
          <w:p w:rsidR="00000000" w:rsidRDefault="00865AD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22.09.2021 N 2178 "Об утверждении Порядка предоставления субсидий субъектам малого и среднего предпринимательства, осуществляющим деятельность на территории города Ставрополя, на финансовое обеспечение затрат на открытие</w:t>
            </w:r>
            <w:r>
              <w:t xml:space="preserve"> собственного бизнеса в сфере производства товаров и оказания услуг за счет средств бюджета города Ставрополя",</w:t>
            </w:r>
          </w:p>
          <w:p w:rsidR="00000000" w:rsidRDefault="00865AD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</w:t>
            </w:r>
            <w:r>
              <w:lastRenderedPageBreak/>
              <w:t>Ставрополя от 02</w:t>
            </w:r>
            <w:r>
              <w:t>.06.2017 N 945 "О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</w:t>
            </w:r>
            <w:r>
              <w:t>а Ставрополя"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18" w:tooltip="9.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w:anchor="Par1840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1) на финансовое обеспечение затрат на открытие собственного бизнеса в сфере производства товаров и оказания у</w:t>
            </w:r>
            <w:r>
              <w:t>слуг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2) на частичное возмещение затрат в приоритетных сферах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10847,05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7515,05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7515,05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7515,05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7515,05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7515,05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Всего по Подпрограмме 1:</w:t>
            </w: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48422,3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Подпрограмма "Создание благоприятных условий для экономического развития города Ставрополя"</w:t>
            </w:r>
          </w:p>
        </w:tc>
      </w:tr>
      <w:tr w:rsidR="00000000">
        <w:tc>
          <w:tcPr>
            <w:tcW w:w="16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t>Цель 2. Стимулирование инвестиционной активности и увеличение объема инвестиций, привлеченных в экономику города Ставрополя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52" w:tooltip="12." w:history="1">
              <w:r>
                <w:rPr>
                  <w:color w:val="0000FF"/>
                </w:rPr>
                <w:t>пункты 12</w:t>
              </w:r>
            </w:hyperlink>
            <w:r>
              <w:t xml:space="preserve"> - </w:t>
            </w:r>
            <w:hyperlink w:anchor="Par1863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1. Формиро</w:t>
            </w:r>
            <w:r>
              <w:t>вание благоприятных условий для привлечения инвестиций в экономику города Ставрополя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1. Создание благоприятных условий для развития инвестиционной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76" w:tooltip="14." w:history="1">
              <w:r>
                <w:rPr>
                  <w:color w:val="0000FF"/>
                </w:rPr>
                <w:t>пункты 14</w:t>
              </w:r>
            </w:hyperlink>
            <w:r>
              <w:t xml:space="preserve"> - </w:t>
            </w:r>
            <w:hyperlink w:anchor="Par1909" w:tooltip="17." w:history="1">
              <w:r>
                <w:rPr>
                  <w:color w:val="0000FF"/>
                </w:rPr>
                <w:t>17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Сопровождение сайта "Инвестиционный Ставрополь" в информационно-телекомм</w:t>
            </w:r>
            <w:r>
              <w:lastRenderedPageBreak/>
              <w:t>уникационной сети "Интернет" (www.investinstav.ru)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комитет экономического развития и торговли администрации </w:t>
            </w:r>
            <w:r>
              <w:lastRenderedPageBreak/>
              <w:t>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организация продвижения положительно го опыта инвестиционн</w:t>
            </w:r>
            <w:r>
              <w:t xml:space="preserve">ой деятельности на </w:t>
            </w:r>
            <w:r>
              <w:lastRenderedPageBreak/>
              <w:t>территории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87" w:tooltip="15." w:history="1">
              <w:r>
                <w:rPr>
                  <w:color w:val="0000FF"/>
                </w:rPr>
                <w:t>пункт 15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и проведение ежегодного конкурса "Лучший в профессии по направлениям рабочих специальностей"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дефицит кадров рабочих специальностей, повышение производительности труда во</w:t>
            </w:r>
            <w:r>
              <w:t xml:space="preserve"> всех отраслях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09" w:tooltip="17." w:history="1">
              <w:r>
                <w:rPr>
                  <w:color w:val="0000FF"/>
                </w:rPr>
                <w:t>пункт 17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Создание благоприятных условий для реализации инвестиционных проектов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98" w:tooltip="16." w:history="1">
              <w:r>
                <w:rPr>
                  <w:color w:val="0000FF"/>
                </w:rPr>
                <w:t>пункт 16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деятельности Совета по развитию инвестиционной деятельности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19.08.2015 N 1826 "О Совете по развитию инвестиционной деятельности на территории города Ставрополя"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876" w:tooltip="14.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w:anchor="Par1898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2. Развитие системы взаимодействия органов местного самоуправления города Ставрополя с частными партнерами и экспертным сооб</w:t>
            </w:r>
            <w:r>
              <w:t>ществом по вопросам реализации проектов муниципально-частного партнерства и концессионных соглашений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2. Формирование системы организации и управления проектом (проектами) муниципально-частного партнерства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21" w:tooltip="18." w:history="1">
              <w:r>
                <w:rPr>
                  <w:color w:val="0000FF"/>
                </w:rPr>
                <w:t>пункт 18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Формирование и утверждение перечня объектов, в отношении </w:t>
            </w:r>
            <w:r>
              <w:lastRenderedPageBreak/>
              <w:t>которых администрацией города Ставрополя возможно заключение концессионных соглашений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комитет экономического развития и торговли </w:t>
            </w:r>
            <w:r>
              <w:lastRenderedPageBreak/>
              <w:t>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привлечение потенциальных частных инве</w:t>
            </w:r>
            <w:r>
              <w:t xml:space="preserve">сторов в экономику </w:t>
            </w:r>
            <w:r>
              <w:lastRenderedPageBreak/>
              <w:t>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21" w:tooltip="18." w:history="1">
              <w:r>
                <w:rPr>
                  <w:color w:val="0000FF"/>
                </w:rPr>
                <w:t>пункт 18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lastRenderedPageBreak/>
              <w:t>Задача 3. 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3. Формиров</w:t>
            </w:r>
            <w:r>
              <w:t>ание положительного имиджа города Ставрополя на региональном, федеральном и международном уровнях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</w:t>
            </w:r>
            <w:r>
              <w:t>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33" w:tooltip="19." w:history="1">
              <w:r>
                <w:rPr>
                  <w:color w:val="0000FF"/>
                </w:rPr>
                <w:t>пункт 19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направленности, в том числе: разработка и изготовление презе</w:t>
            </w:r>
            <w:r>
              <w:t>нтационных материалов, 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привлечение потенциальных частных инвесторов в эконо</w:t>
            </w:r>
            <w:r>
              <w:t>мику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33" w:tooltip="19." w:history="1">
              <w:r>
                <w:rPr>
                  <w:color w:val="0000FF"/>
                </w:rPr>
                <w:t>пункт 19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6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Цель 3. Повышение туристической п</w:t>
            </w:r>
            <w:r>
              <w:t>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45" w:tooltip="20." w:history="1">
              <w:r>
                <w:rPr>
                  <w:color w:val="0000FF"/>
                </w:rPr>
                <w:t>пункты 20</w:t>
              </w:r>
            </w:hyperlink>
            <w:r>
              <w:t xml:space="preserve"> - </w:t>
            </w:r>
            <w:hyperlink w:anchor="Par1956" w:tooltip="21." w:history="1">
              <w:r>
                <w:rPr>
                  <w:color w:val="0000FF"/>
                </w:rPr>
                <w:t>21</w:t>
              </w:r>
            </w:hyperlink>
            <w:r>
              <w:t xml:space="preserve"> </w:t>
            </w:r>
            <w:r>
              <w:lastRenderedPageBreak/>
              <w:t>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lastRenderedPageBreak/>
              <w:t>Задача 4. Реализация комплекса мер по продви</w:t>
            </w:r>
            <w:r>
              <w:t>жению города Ставрополя как города, привлекательного для туризма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4. Создание условий для развития туризма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продвижение города Ставрополя как города, привлекательного для туризма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69" w:tooltip="22." w:history="1">
              <w:r>
                <w:rPr>
                  <w:color w:val="0000FF"/>
                </w:rPr>
                <w:t>пункты 22</w:t>
              </w:r>
            </w:hyperlink>
            <w:r>
              <w:t xml:space="preserve"> - </w:t>
            </w:r>
            <w:hyperlink w:anchor="Par1991" w:tooltip="24." w:history="1">
              <w:r>
                <w:rPr>
                  <w:color w:val="0000FF"/>
                </w:rPr>
                <w:t>24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Сопровождение сайта "Туристический Ставрополь" в информационно-телекоммуникационной сети "Интернет"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повышение комфортности планирования поездок в город Ставрополь, пребывания в горо</w:t>
            </w:r>
            <w:r>
              <w:t>де Ставрополе; продвижение туристского потенциала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80" w:tooltip="23." w:history="1">
              <w:r>
                <w:rPr>
                  <w:color w:val="0000FF"/>
                </w:rPr>
                <w:t>пункт 23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Участие города Ставрополя в выставочно-ярмарочных </w:t>
            </w:r>
            <w:r>
              <w:t>мероприятиях, форумах, 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</w:t>
            </w:r>
            <w:r>
              <w:t>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продвижение туристского потенциала города Ставрополя, обсуждение актуальных вопросов развития внутреннего и въездного туризма, работа с потенциальными инвесторами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Организация проведения городской </w:t>
            </w:r>
            <w:r>
              <w:lastRenderedPageBreak/>
              <w:t>туристско-приключенческой игры (квеста) на территории города Ставрополя с привлечением участников из городов регионов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комитет экономического </w:t>
            </w:r>
            <w:r>
              <w:lastRenderedPageBreak/>
              <w:t>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продвижение туристского потенциала города </w:t>
            </w:r>
            <w:r>
              <w:lastRenderedPageBreak/>
              <w:t>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69" w:tooltip="22." w:history="1">
              <w:r>
                <w:rPr>
                  <w:color w:val="0000FF"/>
                </w:rPr>
                <w:t>пункт 22</w:t>
              </w:r>
            </w:hyperlink>
            <w:r>
              <w:t xml:space="preserve"> таблицы приложения 6 к </w:t>
            </w:r>
            <w:r>
              <w:lastRenderedPageBreak/>
              <w:t>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формирование имиджа города Ставрополя как города, привлекательного для туризма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80" w:tooltip="23." w:history="1">
              <w:r>
                <w:rPr>
                  <w:color w:val="0000FF"/>
                </w:rPr>
                <w:t>пункт 23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Организация проведения обучающих семинаров </w:t>
            </w:r>
            <w:r>
              <w:t>для экскурсоводов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повышение квалификации экскурсоводов для проведения экскурсий по городу Ставрополю; повышение качества экскурсионных услуг по городу Ставрополю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69" w:tooltip="22." w:history="1">
              <w:r>
                <w:rPr>
                  <w:color w:val="0000FF"/>
                </w:rPr>
                <w:t>пункт 22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проведения бесплатных экскурсий по городу Ставрополю и его окрестностям, в том числе организация проведения информационн</w:t>
            </w:r>
            <w:r>
              <w:t>ых туров по городу Ставрополю для представителей туристских организаций из других городов и регионов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продвижение туристского потенциала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69" w:tooltip="22." w:history="1">
              <w:r>
                <w:rPr>
                  <w:color w:val="0000FF"/>
                </w:rPr>
                <w:t>пункт 22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информационных туров по городу Ставрополю и его окрестностям для субъектов малого и среднего предпринимательства, представителе</w:t>
            </w:r>
            <w:r>
              <w:t>й средств массовой информации и жителей других городов и регионов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комитет экономического </w:t>
            </w:r>
            <w:r>
              <w:lastRenderedPageBreak/>
              <w:t>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продвижение туристского потенциала города </w:t>
            </w:r>
            <w:r>
              <w:lastRenderedPageBreak/>
              <w:t>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02" w:tooltip="25." w:history="1">
              <w:r>
                <w:rPr>
                  <w:color w:val="0000FF"/>
                </w:rPr>
                <w:t>пункт 25</w:t>
              </w:r>
            </w:hyperlink>
            <w:r>
              <w:t xml:space="preserve"> таблицы приложения 6 к </w:t>
            </w:r>
            <w:r>
              <w:lastRenderedPageBreak/>
              <w:t>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и проведение конкурса "Мастер индустрии гостеприимства"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создание благоприятных условий для развития </w:t>
            </w:r>
            <w:r>
              <w:t>туризма в городе Ставрополе, повышение качества экскурсионных услуг по городу Ставрополю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91" w:tooltip="24." w:history="1">
              <w:r>
                <w:rPr>
                  <w:color w:val="0000FF"/>
                </w:rPr>
                <w:t>пункт 24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 у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</w:t>
            </w:r>
            <w:r>
              <w:t xml:space="preserve">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обсуждение актуальных вопросов туристской инфраструктуры города Ставрополя с представителями туристской инфраструктуры;</w:t>
            </w:r>
          </w:p>
          <w:p w:rsidR="00000000" w:rsidRDefault="00865ADD">
            <w:pPr>
              <w:pStyle w:val="ConsPlusNormal"/>
            </w:pPr>
            <w:r>
              <w:t>развитие взаимодействия с потенциальными инвесторами в туристскую индустрию на территории города Ставрополя;</w:t>
            </w:r>
          </w:p>
          <w:p w:rsidR="00000000" w:rsidRDefault="00865ADD">
            <w:pPr>
              <w:pStyle w:val="ConsPlusNormal"/>
            </w:pPr>
            <w:r>
              <w:t>представление н</w:t>
            </w:r>
            <w:r>
              <w:t xml:space="preserve">овых возможностей развития туристского бизнеса для представителей туристской индустрии на территории города Ставрополя, потенциальных инвесторов </w:t>
            </w:r>
            <w:r>
              <w:lastRenderedPageBreak/>
              <w:t>в туристскую индустрию на территории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69" w:tooltip="22." w:history="1">
              <w:r>
                <w:rPr>
                  <w:color w:val="0000FF"/>
                </w:rPr>
                <w:t>пункт 22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и проведение мероприятий событийного туризма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Ставрополя,</w:t>
            </w:r>
          </w:p>
          <w:p w:rsidR="00000000" w:rsidRDefault="00865ADD">
            <w:pPr>
              <w:pStyle w:val="ConsPlusNormal"/>
            </w:pPr>
            <w:r>
              <w:t>комитет культуры и молодежной политики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</w:t>
            </w:r>
            <w:r>
              <w:t>одвижение туристского потенциала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69" w:tooltip="22." w:history="1">
              <w:r>
                <w:rPr>
                  <w:color w:val="0000FF"/>
                </w:rPr>
                <w:t>пункт 22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проведения экскурсий для обучающихся общеобразовательных организаций города Ставрополя и городов регионов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Ставрополя;</w:t>
            </w:r>
          </w:p>
          <w:p w:rsidR="00000000" w:rsidRDefault="00865ADD">
            <w:pPr>
              <w:pStyle w:val="ConsPlusNormal"/>
            </w:pPr>
            <w:r>
              <w:t xml:space="preserve">комитет образования администрации города </w:t>
            </w:r>
            <w:r>
              <w:t>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продвижение туристского потенциала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13" w:tooltip="26." w:history="1">
              <w:r>
                <w:rPr>
                  <w:color w:val="0000FF"/>
                </w:rPr>
                <w:t>пункт 26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Ведение и продвижение аккаунтов о туристическом Ставрополе в социальных сетях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продвижение туристского потенциала города Ставрополя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1980" w:tooltip="23." w:history="1">
              <w:r>
                <w:rPr>
                  <w:color w:val="0000FF"/>
                </w:rPr>
                <w:t>пункт 23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6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Цель 4. Обеспечение устойчивого развития международного и межрегионального сотрудничества с городами стран дальнего, ближнего зарубежья и регионов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27" w:tooltip="27." w:history="1">
              <w:r>
                <w:rPr>
                  <w:color w:val="0000FF"/>
                </w:rPr>
                <w:t>пункт 27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5. Развитие и укрепление межмуниципальных и международных связей города Ставрополя в рамках заключенных соглашений и планов о сотрудничестве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Основное мероприятие 5. Развитие международного, </w:t>
            </w:r>
            <w:r>
              <w:lastRenderedPageBreak/>
              <w:t>межрегионального и межмуниципального сотрудничества города</w:t>
            </w:r>
            <w:r>
              <w:t xml:space="preserve">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администрация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развитие сотрудничества с городами стран дальнего и </w:t>
            </w:r>
            <w:r>
              <w:lastRenderedPageBreak/>
              <w:t>ближнего зарубежья, регионов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1823,77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2613,77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2613,77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2613,77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2613,77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2613,77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27" w:tooltip="27." w:history="1">
              <w:r>
                <w:rPr>
                  <w:color w:val="0000FF"/>
                </w:rPr>
                <w:t>пункты 27</w:t>
              </w:r>
            </w:hyperlink>
            <w:r>
              <w:t xml:space="preserve"> - </w:t>
            </w:r>
            <w:hyperlink w:anchor="Par2038" w:tooltip="28." w:history="1">
              <w:r>
                <w:rPr>
                  <w:color w:val="0000FF"/>
                </w:rPr>
                <w:t>28</w:t>
              </w:r>
            </w:hyperlink>
            <w:r>
              <w:t xml:space="preserve"> таблицы </w:t>
            </w:r>
            <w:r>
              <w:lastRenderedPageBreak/>
              <w:t>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адм</w:t>
            </w:r>
            <w:r>
              <w:t>инистрация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развитие сотрудничества с городами стран дальнего и ближнего зарубежья, регионов Российской Федерации, обеспечение реализации планов сотрудничества администрации города Ставрополя с муниципалитетами городов-побратимов зарубежны</w:t>
            </w:r>
            <w:r>
              <w:t>х стран;</w:t>
            </w:r>
          </w:p>
          <w:p w:rsidR="00000000" w:rsidRDefault="00865ADD">
            <w:pPr>
              <w:pStyle w:val="ConsPlusNormal"/>
            </w:pPr>
            <w:r>
              <w:t>взаимодействие с представителями иностранных посольств и консульств;</w:t>
            </w:r>
          </w:p>
          <w:p w:rsidR="00000000" w:rsidRDefault="00865ADD">
            <w:pPr>
              <w:pStyle w:val="ConsPlusNormal"/>
            </w:pPr>
            <w:r>
              <w:t>укрепление в городе Ставрополе атмосферы толерантности и поликультурного диалога;</w:t>
            </w:r>
          </w:p>
          <w:p w:rsidR="00000000" w:rsidRDefault="00865ADD">
            <w:pPr>
              <w:pStyle w:val="ConsPlusNormal"/>
            </w:pPr>
            <w:r>
              <w:t>формирование имиджа города Ставрополя как надежного партнера в развитии международного и межреги</w:t>
            </w:r>
            <w:r>
              <w:t>онального сотрудничества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27" w:tooltip="27." w:history="1">
              <w:r>
                <w:rPr>
                  <w:color w:val="0000FF"/>
                </w:rPr>
                <w:t>пункт 27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Обеспечение членства в международных, общероссийских и региональных объединениях муниципальных образований (оплата </w:t>
            </w:r>
            <w:r>
              <w:lastRenderedPageBreak/>
              <w:t>членских взносов)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администрация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развитие сотрудничества с международными, общероссийскими, региональными объединения ми мун</w:t>
            </w:r>
            <w:r>
              <w:t xml:space="preserve">иципальных образований в части </w:t>
            </w:r>
            <w:r>
              <w:lastRenderedPageBreak/>
              <w:t>реализации совместных программ и проектов;</w:t>
            </w:r>
          </w:p>
          <w:p w:rsidR="00000000" w:rsidRDefault="00865ADD">
            <w:pPr>
              <w:pStyle w:val="ConsPlusNormal"/>
            </w:pPr>
            <w:r>
              <w:t>организация участия представителей администрации города Ставрополя в работе форумов, сессий, конференций и семинаров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1823,77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1823,77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1823,77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1823,77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1823,77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1823,77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38" w:tooltip="28." w:history="1">
              <w:r>
                <w:rPr>
                  <w:color w:val="0000FF"/>
                </w:rPr>
                <w:t>пункт 28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2577,25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3194,27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3194,27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3194,27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3194,27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3194,27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Всего по Подпрограмме 2:</w:t>
            </w: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18548,6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Подпрограмма "Создание условий для развития торговой деятельности и сферы услуг на территории города Ставрополя"</w:t>
            </w:r>
          </w:p>
        </w:tc>
      </w:tr>
      <w:tr w:rsidR="00000000">
        <w:tc>
          <w:tcPr>
            <w:tcW w:w="16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t>Цель 5. Устойчивое развитие потребительского рынка на территории города Ставрополя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50" w:tooltip="29." w:history="1">
              <w:r>
                <w:rPr>
                  <w:color w:val="0000FF"/>
                </w:rPr>
                <w:t>пункты 29</w:t>
              </w:r>
            </w:hyperlink>
            <w:r>
              <w:t xml:space="preserve"> - </w:t>
            </w:r>
            <w:hyperlink w:anchor="Par2083" w:tooltip="32." w:history="1">
              <w:r>
                <w:rPr>
                  <w:color w:val="0000FF"/>
                </w:rPr>
                <w:t>32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1. Формирование современной многоформатной инфраструктуры розничной торговли, общественного питания и бытового обслуживания населения города Ставрополя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Основное мероприятие 1. Формирование </w:t>
            </w:r>
            <w:r>
              <w:t>комплекса мер по обеспечению совершенствования потребительского рынка и сферы услуг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7188,39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96" w:tooltip="33." w:history="1">
              <w:r>
                <w:rPr>
                  <w:color w:val="0000FF"/>
                </w:rPr>
                <w:t>пункты 33</w:t>
              </w:r>
            </w:hyperlink>
            <w:r>
              <w:t xml:space="preserve"> - </w:t>
            </w:r>
            <w:hyperlink w:anchor="Par2151" w:tooltip="38." w:history="1">
              <w:r>
                <w:rPr>
                  <w:color w:val="0000FF"/>
                </w:rPr>
                <w:t>38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Участие в организации и проведении мероприятий, включенных в календарь государственных праздников Российской Федерации, памятных дат и зн</w:t>
            </w:r>
            <w:r>
              <w:t>аменательных событий Ставропольского края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</w:t>
            </w: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096" w:tooltip="33." w:history="1">
              <w:r>
                <w:rPr>
                  <w:color w:val="0000FF"/>
                </w:rPr>
                <w:t>пункты 33</w:t>
              </w:r>
            </w:hyperlink>
            <w:r>
              <w:t xml:space="preserve"> - </w:t>
            </w:r>
            <w:hyperlink w:anchor="Par2129" w:tooltip="36." w:history="1">
              <w:r>
                <w:rPr>
                  <w:color w:val="0000FF"/>
                </w:rPr>
                <w:t>36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обеспечить мерами социальной поддержки граждан, имеющих право на их получение в</w:t>
            </w:r>
            <w:r>
              <w:t xml:space="preserve">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3311,81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3600,16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3600,16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3600,16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3600,16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3600,16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151" w:tooltip="38." w:history="1">
              <w:r>
                <w:rPr>
                  <w:color w:val="0000FF"/>
                </w:rPr>
                <w:t>пункт 38</w:t>
              </w:r>
            </w:hyperlink>
            <w:r>
              <w:t xml:space="preserve"> таблицы приложе</w:t>
            </w:r>
            <w:r>
              <w:t>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Предоставление субсидии муниципальному унитарному предприятию города Ставрополя "Бытсервис" в виде взноса в уставной фонд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обеспечить функционирование водогрейной системы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162" w:tooltip="39." w:history="1">
              <w:r>
                <w:rPr>
                  <w:color w:val="0000FF"/>
                </w:rPr>
                <w:t>пункт 39</w:t>
              </w:r>
            </w:hyperlink>
            <w:r>
              <w:t xml:space="preserve"> - </w:t>
            </w:r>
            <w:hyperlink w:anchor="Par2173" w:tooltip="40." w:history="1">
              <w:r>
                <w:rPr>
                  <w:color w:val="0000FF"/>
                </w:rPr>
                <w:t>40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Участие в ежегодном конкурсе "Торговля России", проводимом М</w:t>
            </w:r>
            <w:r>
              <w:t>инистерством промышленности и торговли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лучших решений и идей, реализуемых в различных торговых форматах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140" w:tooltip="37." w:history="1">
              <w:r>
                <w:rPr>
                  <w:color w:val="0000FF"/>
                </w:rPr>
                <w:t>пункт 37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Участие в ежегодном конкурсе на лучшее предприятие потребительского рынка в предпраздничные и праздничные дни Нового года и Рождества Христова в городе Ставрополе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</w:t>
            </w:r>
            <w:r>
              <w:t>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организация лучших решений и идей, реализуемых в различных торговых форматах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129" w:tooltip="36." w:history="1">
              <w:r>
                <w:rPr>
                  <w:color w:val="0000FF"/>
                </w:rPr>
                <w:t>пункт 36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2. Формирование добросовестной конкуренции как основы повышения доступности товаров и услуг на территории города Ставрополя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Основное мероприятие 2. Расширение возможностей для розничного сбыта продукции, обеспечение продовольственной безопасности, стимулирование предпринимательской активности и самозанятости граждан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</w:t>
            </w:r>
            <w:r>
              <w:t>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создание условий для наиболее полного удовлетворения спроса населения на социально значимые продукты 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185" w:tooltip="41.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w:anchor="Par2207" w:tooltip="43." w:history="1">
              <w:r>
                <w:rPr>
                  <w:color w:val="0000FF"/>
                </w:rPr>
                <w:t>43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Развитие ярмарок выходного дня по реализации сельхозпродукции и социально значимых товаров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создание условий для наиболее полного удовлетворения спроса населения на социально значимые продукты 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185" w:tooltip="41." w:history="1">
              <w:r>
                <w:rPr>
                  <w:color w:val="0000FF"/>
                </w:rPr>
                <w:t>пункт 41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Обеспечение возможности реализации сельскохозяйственной продукции ставропольских производителей в рамках акции "Овощи к подъезду"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удовлетворение спро</w:t>
            </w:r>
            <w:r>
              <w:t>са населения на сельскохозяйственную продукцию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07" w:tooltip="43." w:history="1">
              <w:r>
                <w:rPr>
                  <w:color w:val="0000FF"/>
                </w:rPr>
                <w:t>пункт 43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Участие в организации санитарной очистки мест проведения ярмарок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удовлетворение спроса населения на сельскохозяйственную продукцию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185" w:tooltip="41." w:history="1">
              <w:r>
                <w:rPr>
                  <w:color w:val="0000FF"/>
                </w:rPr>
                <w:t>пункт 41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3. Форми</w:t>
            </w:r>
            <w:r>
              <w:t>рование эффективной доступной системы обеспечения защиты прав потребителей на территории города Ставрополя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Основное мероприятие 3. Создание на территории города Ставрополя необходимых </w:t>
            </w:r>
            <w:r>
              <w:lastRenderedPageBreak/>
              <w:t>условий для реализации потребителями прав, установленных законодательством Российской Федерации о защите прав потребителей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комитет экономического развития и торговли </w:t>
            </w:r>
            <w:r>
              <w:lastRenderedPageBreak/>
              <w:t>администрации</w:t>
            </w:r>
            <w:r>
              <w:t xml:space="preserve">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обеспечение защиты прав потребителей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19" w:tooltip="44." w:history="1">
              <w:r>
                <w:rPr>
                  <w:color w:val="0000FF"/>
                </w:rPr>
                <w:t>пункты 44</w:t>
              </w:r>
            </w:hyperlink>
            <w:r>
              <w:t xml:space="preserve"> - </w:t>
            </w:r>
            <w:hyperlink w:anchor="Par2230" w:tooltip="45." w:history="1">
              <w:r>
                <w:rPr>
                  <w:color w:val="0000FF"/>
                </w:rPr>
                <w:t>45</w:t>
              </w:r>
            </w:hyperlink>
            <w:r>
              <w:t xml:space="preserve"> таблицы приложения 6 к </w:t>
            </w:r>
            <w:r>
              <w:lastRenderedPageBreak/>
              <w:t>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Развитие системы правовой помощи п</w:t>
            </w:r>
            <w:r>
              <w:t>отребителям в случаях нарушения их прав, координация действий организаций, занимающихся защитой прав потребителей на территории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обеспечение защиты прав потребителе</w:t>
            </w:r>
            <w:r>
              <w:t>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19" w:tooltip="44." w:history="1">
              <w:r>
                <w:rPr>
                  <w:color w:val="0000FF"/>
                </w:rPr>
                <w:t>пункт 44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Освещение в средствах массовой информации изменений в законодательстве в части защиты прав потребителей </w:t>
            </w:r>
            <w:r>
              <w:t>о проводимых мероприятиях в сфере защиты прав потребителей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обеспечение защиты прав потребителей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30" w:tooltip="45." w:history="1">
              <w:r>
                <w:rPr>
                  <w:color w:val="0000FF"/>
                </w:rPr>
                <w:t>пункт 45</w:t>
              </w:r>
            </w:hyperlink>
            <w:r>
              <w:t xml:space="preserve"> таблицы приложения 6 к пр</w:t>
            </w:r>
            <w:r>
              <w:t>ограмме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Итого: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7188,39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4696,36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Всего по Подпрограмме 3:</w:t>
            </w: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30670,19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Подпрограмма "Повышение результативности и эффективности предоставления государственных и муниципальных услуг в городе Ставрополе"</w:t>
            </w:r>
          </w:p>
        </w:tc>
      </w:tr>
      <w:tr w:rsidR="00000000">
        <w:tc>
          <w:tcPr>
            <w:tcW w:w="16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t>Цель 6.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42" w:tooltip="46." w:history="1">
              <w:r>
                <w:rPr>
                  <w:color w:val="0000FF"/>
                </w:rPr>
                <w:t>пункт 46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18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1. Обеспечение предоставле</w:t>
            </w:r>
            <w:r>
              <w:t>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55" w:tooltip="47." w:history="1">
              <w:r>
                <w:rPr>
                  <w:color w:val="0000FF"/>
                </w:rPr>
                <w:t>пункты 47</w:t>
              </w:r>
            </w:hyperlink>
            <w:r>
              <w:t xml:space="preserve"> - </w:t>
            </w:r>
            <w:hyperlink w:anchor="Par2266" w:tooltip="48." w:history="1">
              <w:r>
                <w:rPr>
                  <w:color w:val="0000FF"/>
                </w:rPr>
                <w:t>48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2. Проведение мониторинга удовлетворенности населения качеством и доступн</w:t>
            </w:r>
            <w:r>
              <w:t>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повышение результативности и эффективности предоставления государстве</w:t>
            </w:r>
            <w:r>
              <w:t>нных и муниципальных услуг в городе Ставрополе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55" w:tooltip="47." w:history="1">
              <w:r>
                <w:rPr>
                  <w:color w:val="0000FF"/>
                </w:rPr>
                <w:t>пункты 47</w:t>
              </w:r>
            </w:hyperlink>
            <w:r>
              <w:t xml:space="preserve"> - </w:t>
            </w:r>
            <w:hyperlink w:anchor="Par2266" w:tooltip="48." w:history="1">
              <w:r>
                <w:rPr>
                  <w:color w:val="0000FF"/>
                </w:rPr>
                <w:t>48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3. Организация, проведени</w:t>
            </w:r>
            <w:r>
              <w:t>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повышени</w:t>
            </w:r>
            <w:r>
              <w:t>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55" w:tooltip="47." w:history="1">
              <w:r>
                <w:rPr>
                  <w:color w:val="0000FF"/>
                </w:rPr>
                <w:t>пункты 47</w:t>
              </w:r>
            </w:hyperlink>
            <w:r>
              <w:t xml:space="preserve"> - </w:t>
            </w:r>
            <w:hyperlink w:anchor="Par2266" w:tooltip="48." w:history="1">
              <w:r>
                <w:rPr>
                  <w:color w:val="0000FF"/>
                </w:rPr>
                <w:t>48</w:t>
              </w:r>
            </w:hyperlink>
            <w:r>
              <w:t xml:space="preserve"> таблицы приложения 6 к программе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комитет экономического развития и торговли администрации города Ставроп</w:t>
            </w:r>
            <w:r>
              <w:t>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109628,29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123733,26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124224,87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124224,87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124224,87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124224,87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Основное мероприятие 5. Популяризация преимуществ </w:t>
            </w:r>
            <w:r>
              <w:lastRenderedPageBreak/>
              <w:t>получения услуг в электронной форме, а также функционала портала государственных и муниципальных услуг среди населения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 xml:space="preserve">комитет экономического </w:t>
            </w:r>
            <w:r>
              <w:lastRenderedPageBreak/>
              <w:t>развития и торговли администрации города Ставрополя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построение е</w:t>
            </w:r>
            <w:r>
              <w:t xml:space="preserve">диной системы донесения </w:t>
            </w:r>
            <w:r>
              <w:lastRenderedPageBreak/>
              <w:t>информации до граждан и выработки простого и понятного языка общения с гражданами при популяризации госуслуг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hyperlink w:anchor="Par2277" w:tooltip="49." w:history="1">
              <w:r>
                <w:rPr>
                  <w:color w:val="0000FF"/>
                </w:rPr>
                <w:t>пункт 49</w:t>
              </w:r>
            </w:hyperlink>
            <w:r>
              <w:t xml:space="preserve"> таблицы приложения 6 к </w:t>
            </w:r>
            <w:r>
              <w:lastRenderedPageBreak/>
              <w:t>программе</w:t>
            </w: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109710,79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124336,26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124827,87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124827,87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124827,87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124827,87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Всего по Подпрограмме 4:</w:t>
            </w: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733358,53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130323,48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139741,94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140233,55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140233,55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140233,55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140233,55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  <w:tr w:rsidR="0000000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830999,62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  <w:outlineLvl w:val="1"/>
      </w:pPr>
      <w:r>
        <w:t>Приложение 6</w:t>
      </w:r>
    </w:p>
    <w:p w:rsidR="00000000" w:rsidRDefault="00865ADD">
      <w:pPr>
        <w:pStyle w:val="ConsPlusNormal"/>
        <w:jc w:val="right"/>
      </w:pPr>
      <w:r>
        <w:t>к муниципальной программе</w:t>
      </w:r>
    </w:p>
    <w:p w:rsidR="00000000" w:rsidRDefault="00865ADD">
      <w:pPr>
        <w:pStyle w:val="ConsPlusNormal"/>
        <w:jc w:val="right"/>
      </w:pPr>
      <w:r>
        <w:t>"Экономическое развитие</w:t>
      </w:r>
    </w:p>
    <w:p w:rsidR="00000000" w:rsidRDefault="00865ADD">
      <w:pPr>
        <w:pStyle w:val="ConsPlusNormal"/>
        <w:jc w:val="right"/>
      </w:pPr>
      <w:r>
        <w:t>города Ставрополя"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</w:pPr>
      <w:bookmarkStart w:id="2" w:name="Par1694"/>
      <w:bookmarkEnd w:id="2"/>
      <w:r>
        <w:t>СВЕДЕНИЯ</w:t>
      </w:r>
    </w:p>
    <w:p w:rsidR="00000000" w:rsidRDefault="00865ADD">
      <w:pPr>
        <w:pStyle w:val="ConsPlusTitle"/>
        <w:jc w:val="center"/>
      </w:pPr>
      <w:r>
        <w:t>О СОСТАВЕ И ЗНАЧЕНИЯХ ПОКАЗАТЕЛЕЙ (ИНДИКАТОРОВ) ДОСТИЖЕНИЯ</w:t>
      </w:r>
    </w:p>
    <w:p w:rsidR="00000000" w:rsidRDefault="00865ADD">
      <w:pPr>
        <w:pStyle w:val="ConsPlusTitle"/>
        <w:jc w:val="center"/>
      </w:pPr>
      <w:r>
        <w:t>ЦЕЛЕЙ И ПОКАЗАТЕЛЕЙ РЕШЕНИЯ ЗАДАЧ ПОДПРОГРАММ</w:t>
      </w:r>
    </w:p>
    <w:p w:rsidR="00000000" w:rsidRDefault="00865ADD">
      <w:pPr>
        <w:pStyle w:val="ConsPlusTitle"/>
        <w:jc w:val="center"/>
      </w:pPr>
      <w:r>
        <w:t>МУНИЦИПАЛЬНОЙ ПРОГРАММЫ "ЭКОНОМИЧЕСКОЕ РАЗВИТИЕ</w:t>
      </w:r>
    </w:p>
    <w:p w:rsidR="00000000" w:rsidRDefault="00865ADD">
      <w:pPr>
        <w:pStyle w:val="ConsPlusTitle"/>
        <w:jc w:val="center"/>
      </w:pPr>
      <w:r>
        <w:t>ГОРОДА СТАВРОПОЛЯ"</w:t>
      </w:r>
    </w:p>
    <w:p w:rsidR="00000000" w:rsidRDefault="00865A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65A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1020"/>
        <w:gridCol w:w="1191"/>
        <w:gridCol w:w="1191"/>
        <w:gridCol w:w="1134"/>
        <w:gridCol w:w="1191"/>
        <w:gridCol w:w="1191"/>
        <w:gridCol w:w="1247"/>
        <w:gridCol w:w="1247"/>
        <w:gridCol w:w="130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N</w:t>
            </w:r>
          </w:p>
          <w:p w:rsidR="00000000" w:rsidRDefault="00865A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 xml:space="preserve">Наименование показателя (индикатора) достижения цели программы и </w:t>
            </w:r>
            <w:r>
              <w:lastRenderedPageBreak/>
              <w:t>пока</w:t>
            </w:r>
            <w:r>
              <w:t>зателя решения задачи 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9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Значение показателя (индикатора) достижения цели программы и показателя решения задачи программы по годам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отчетный год 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отчетный год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текущий год 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очередной год 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очередной год 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очередной год 2026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очередной год 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очередной год 2028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AD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Цель 1. Создание благоприятных условий для устойчивого развития малого и среднего предпринимательства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" w:name="Par1727"/>
            <w:bookmarkEnd w:id="3"/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27577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27705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27998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28209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28501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28777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29005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Среднесписочная численность работников (без внешних совместителей)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81642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83287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83703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84108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84753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85115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86001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86854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4" w:name="Par1749"/>
            <w:bookmarkEnd w:id="4"/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субъектов малого и среднего предпринимательства в городе </w:t>
            </w:r>
            <w:r>
              <w:lastRenderedPageBreak/>
              <w:t>Ставрополе в среднесписочной численности работников (без внешних совместителей) всех предприятий и организаций в городе Ставроп</w:t>
            </w:r>
            <w:r>
              <w:t>оле по состоянию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43,0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lastRenderedPageBreak/>
              <w:t>Подпрограмма "Развитие малого и среднего предпринимательства в городе Ставрополе"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1. Содействие активизации предпринимательской деятельности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5" w:name="Par1762"/>
            <w:bookmarkEnd w:id="5"/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оказанных консультаций субъектам малого и среднего предпринимательства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6" w:name="Par1773"/>
            <w:bookmarkEnd w:id="6"/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оказанных консультац</w:t>
            </w:r>
            <w:r>
              <w:t xml:space="preserve">ий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деятельность на </w:t>
            </w:r>
            <w:r>
              <w:lastRenderedPageBreak/>
              <w:t>территории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7" w:name="Par1784"/>
            <w:bookmarkEnd w:id="7"/>
            <w: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плательщиков налога на профессиональный доход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14613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27458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27842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28281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28635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29001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8" w:name="Par1795"/>
            <w:bookmarkEnd w:id="8"/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субъектов малого и среднего предпринимательства в городе Ставрополе, принявших участие в ежегод</w:t>
            </w:r>
            <w:r>
              <w:t>ном городском конкурсе "Лучший предприниматель года в сфере малого и среднего предпринимательства" в рамках Дня российского предпринимательства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9" w:name="Par1806"/>
            <w:bookmarkEnd w:id="9"/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Число субъектов малого и среднего предпринимательства в р</w:t>
            </w:r>
            <w:r>
              <w:t>асчете на 10 тыс.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703,2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0" w:name="Par1818"/>
            <w:bookmarkEnd w:id="10"/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</w:t>
            </w:r>
            <w:r>
              <w:t xml:space="preserve">чество семинаров, научно-практических </w:t>
            </w:r>
            <w:r>
              <w:lastRenderedPageBreak/>
              <w:t>конференций, рабочих встреч и круглых столов по проблемам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субъектов малого и среднего предпринимательства, обратившихся за поддержкой в городской центр по развитию малого и среднего предпринимательства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1" w:name="Par1840"/>
            <w:bookmarkEnd w:id="11"/>
            <w: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субъектов малого и среднего предпринимательства, обратившихся за финансовой поддержкой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Цель 2. Стимулирование инвестиционной активности и увеличение объема инвестиций, привлеченных в экономику города Ставрополя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2" w:name="Par1852"/>
            <w:bookmarkEnd w:id="12"/>
            <w: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Объем инвестиций в основной капитал (за исключением бюджетных средств)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63912,27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73890,90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77096,30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87632,70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104984,90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112382,80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119170,70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3" w:name="Par1863"/>
            <w:bookmarkEnd w:id="13"/>
            <w:r>
              <w:t>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Количество инвестиционных проектов, </w:t>
            </w:r>
            <w:r>
              <w:lastRenderedPageBreak/>
              <w:t>реализованных на территории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lastRenderedPageBreak/>
              <w:t>Подпрограмма "Создание благоприятных условий для экономического развития города Ставрополя"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1. Формирование благоприятных условий для привлечения инвестиций в экономику города Ставрополя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4" w:name="Par1876"/>
            <w:bookmarkEnd w:id="14"/>
            <w:r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Инвестиции в основной капитал без субъектов малого предпринимательства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22719,00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21816,70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23038,40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23591,40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23874,50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24605,00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25153,70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25697,90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5" w:name="Par1887"/>
            <w:bookmarkEnd w:id="15"/>
            <w:r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просмотров сайта "Инвестиционный Ставрополь" в информационно-телекоммуникационной сети "Интернет" (www.investstav.ru)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5700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6" w:name="Par1898"/>
            <w:bookmarkEnd w:id="16"/>
            <w:r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проектов, сопровождаемых по принципу "одного окна"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7" w:name="Par1909"/>
            <w:bookmarkEnd w:id="17"/>
            <w:r>
              <w:t>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поданных заявок на участие в конкурсе "Лучший в профессии по направлениям рабочих специальностей"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не менее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lastRenderedPageBreak/>
              <w:t>Задача 2. 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муниципально-частного партнерства и концессионных соглашений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8" w:name="Par1921"/>
            <w:bookmarkEnd w:id="18"/>
            <w:r>
              <w:t>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</w:t>
            </w:r>
            <w:r>
              <w:t>ество проектов, включенных в систему организации и управления проектом (проектами) муниципально-частного партнерства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не менее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3. 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19" w:name="Par1933"/>
            <w:bookmarkEnd w:id="19"/>
            <w:r>
              <w:t>19.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не менее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Цель 3. Повышение туристической привлекательности города Ставрополя, ра</w:t>
            </w:r>
            <w:r>
              <w:t>звитие внутреннего и въездного туризма в городе Ставрополе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0" w:name="Par1945"/>
            <w:bookmarkEnd w:id="20"/>
            <w:r>
              <w:t>20.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Численность лиц, размещенных в коллективных средствах размещения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118306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179819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200507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224567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249269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280427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306882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1" w:name="Par1956"/>
            <w:bookmarkEnd w:id="21"/>
            <w:r>
              <w:t>21.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Численность туристов (экскурсантов), </w:t>
            </w:r>
            <w:r>
              <w:lastRenderedPageBreak/>
              <w:t>прибывших в город Ставрополь в рамках туристских маршрутов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2400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lastRenderedPageBreak/>
              <w:t>Подпрограмма "Создание благоприятных условий для экономического развития города Ставрополя"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4. Реализация комплекса мер по продвижению города Ставрополя как города, привлекательного для туризма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2" w:name="Par1969"/>
            <w:bookmarkEnd w:id="22"/>
            <w:r>
              <w:t>22.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проведенных мероприятий, направленных на развитие внутреннего и въездного туризма в городе Ставрополе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3" w:name="Par1980"/>
            <w:bookmarkEnd w:id="23"/>
            <w:r>
              <w:t>23.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публикаций на новостных, туристических порталах и социальных сетях в информационно- телекоммуникационной сети "Интернет" о развитии туризма в городе Ставрополе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4" w:name="Par1991"/>
            <w:bookmarkEnd w:id="24"/>
            <w:r>
              <w:t>24.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поданных заявок на участие в конкурсе "Мастер индустрии гостеприимства"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5" w:name="Par2002"/>
            <w:bookmarkEnd w:id="25"/>
            <w:r>
              <w:t>25.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Количество информационных туров по городу </w:t>
            </w:r>
            <w:r>
              <w:lastRenderedPageBreak/>
              <w:t>Ставрополю и его окрестностям для субъектов малого и среднего предпринимательства, представителей средств массовой информации и жителей других городов и регионов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6" w:name="Par2013"/>
            <w:bookmarkEnd w:id="26"/>
            <w:r>
              <w:lastRenderedPageBreak/>
              <w:t>26.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участников экскурсий для обучающихся общеобразовательных организаций города Ставрополя и городов регионов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2750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Цель 4. Обеспечение устойчивого развития международного и межрегионального сотрудничества с городами стран дальнего, ближнего зарубежья и регионов Российской Федерации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t>Подпрограмма "Создание благоприятных условий для экономического развития города Ставроп</w:t>
            </w:r>
            <w:r>
              <w:t>оля"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5. Развитие и укрепление межмуниципальных и международных связей города Ставрополя в рамках заключенных соглашений и планов о сотрудничестве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7" w:name="Par2027"/>
            <w:bookmarkEnd w:id="27"/>
            <w:r>
              <w:t>27.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зарубежных и российских делегаций, посетивших город Ставрополь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8" w:name="Par2038"/>
            <w:bookmarkEnd w:id="28"/>
            <w:r>
              <w:t>28.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Количество </w:t>
            </w:r>
            <w:r>
              <w:lastRenderedPageBreak/>
              <w:t>мероприятий, проводимых городами стран дальнего и ближнего зарубежья, международными, общероссийскими, региональными объединениями муниципальных образований, в которых приняли участие представители города Ставроп</w:t>
            </w:r>
            <w:r>
              <w:t>оля, в том числе в режиме видео-конференц-связи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lastRenderedPageBreak/>
              <w:t>Цель 5. Устойчивое развитие потребительского рынка на территории города Ставрополя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29" w:name="Par2050"/>
            <w:bookmarkEnd w:id="29"/>
            <w:r>
              <w:t>29.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299349,1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325510,3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362257,0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363937,0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390214,7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420424,7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439120,2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458647,0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Оборот розничной торговли на душу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655,7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656,5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758,3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827,3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19001,00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22269,02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25489,23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28216,57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31047,25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34096,80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36915,13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39704,14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0" w:name="Par2083"/>
            <w:bookmarkEnd w:id="30"/>
            <w:r>
              <w:t>32.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Оборот общественного питания на душу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71,6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t>Подпрограмма "Создание условий для развития торговой деятельности и сферы услуг на территории города Ставрополя"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lastRenderedPageBreak/>
              <w:t xml:space="preserve">Задача </w:t>
            </w:r>
            <w:r>
              <w:t>1. Формирование современной многоформатной инфраструктуры розничной торговли, общественного питания и бытового обслуживания населения города Ставрополя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1" w:name="Par2096"/>
            <w:bookmarkEnd w:id="31"/>
            <w:r>
              <w:t>33.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Количество объектов торговли, общественного питания, бытового обслуживания населения </w:t>
            </w:r>
            <w:r>
              <w:t>на территории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4827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4883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4896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4907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4913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Обеспеченность населения площадью (количеством) стационарных торговых объектов на территории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3107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Обеспеченность населения площадью (количеством) торговых мест, используемых для осуществления деятельности по продаже продовольственных товаров на ярмарках и розничных рынках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39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2" w:name="Par2129"/>
            <w:bookmarkEnd w:id="32"/>
            <w:r>
              <w:t>36.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Количество предприятий потребительского рынка города Ставрополя, принявших участие в </w:t>
            </w:r>
            <w:r>
              <w:lastRenderedPageBreak/>
              <w:t>конкурсе на лучшее предприятие потребительского рынка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3" w:name="Par2140"/>
            <w:bookmarkEnd w:id="33"/>
            <w:r>
              <w:lastRenderedPageBreak/>
              <w:t>37.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победителей и лауреатов конкурса "Торговля России"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4" w:name="Par2151"/>
            <w:bookmarkEnd w:id="34"/>
            <w:r>
              <w:t>38.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граждан, воспользовавшихся льготами на бытовые услуги по помывке в общем отделении бань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31278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31428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31464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31497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31533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5" w:name="Par2162"/>
            <w:bookmarkEnd w:id="35"/>
            <w:r>
              <w:t>39.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Обеспечение функционирования водогрейной системы установленной мощности бани N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киловатт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6" w:name="Par2173"/>
            <w:bookmarkEnd w:id="36"/>
            <w:r>
              <w:t>40.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Снижение объема потребления природного газа бани N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гигакалорий в час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2. Формирование добросовестной конкуренции как основы повышения доступности товаров и услуг на территории города Ставрополя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7" w:name="Par2185"/>
            <w:bookmarkEnd w:id="37"/>
            <w:r>
              <w:t>41.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проведенных ярмарок (выходного дня, тематических, универсальных)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258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Средняя численность </w:t>
            </w:r>
            <w:r>
              <w:lastRenderedPageBreak/>
              <w:t>работающих на предприятиях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68011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68039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68579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69109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69632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69882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70082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70289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8" w:name="Par2207"/>
            <w:bookmarkEnd w:id="38"/>
            <w:r>
              <w:lastRenderedPageBreak/>
              <w:t>43.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договоров, заключенных с товаропроизводителями Ставропольского края в рамках акции "Овощи к подъезду" на территории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3. Формирование эффективной доступной системы обеспечения защиты прав потребителей на территории города Ставрополя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39" w:name="Par2219"/>
            <w:bookmarkEnd w:id="39"/>
            <w:r>
              <w:t>44.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обращений граждан, рассмотренных по фактам нарушения прав потребителей в сфере потребительского рынка на</w:t>
            </w:r>
            <w:r>
              <w:t xml:space="preserve"> территории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550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40" w:name="Par2230"/>
            <w:bookmarkEnd w:id="40"/>
            <w:r>
              <w:t>45.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Количество справочно-информационного материала по вопросам защиты прав потребителей, размещенного в средствах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Цель 6.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41" w:name="Par2242"/>
            <w:bookmarkEnd w:id="41"/>
            <w:r>
              <w:t>46.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Уровень удовлетворенности </w:t>
            </w:r>
            <w:r>
              <w:lastRenderedPageBreak/>
              <w:t>населения города Ставрополя качеством и доступностью государстве</w:t>
            </w:r>
            <w:r>
              <w:t>нных и муниципальных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92,5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3"/>
            </w:pPr>
            <w:r>
              <w:lastRenderedPageBreak/>
              <w:t>Подпрограмма "Повышение результативности и эффективности предоставления государственных и муниципальных услуг в городе Ставрополе"</w:t>
            </w:r>
          </w:p>
        </w:tc>
      </w:tr>
      <w:tr w:rsidR="00000000"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4"/>
            </w:pPr>
            <w: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42" w:name="Par2255"/>
            <w:bookmarkEnd w:id="42"/>
            <w:r>
              <w:t>47.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в общем количестве опрошенных заявителей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43" w:name="Par2266"/>
            <w:bookmarkEnd w:id="43"/>
            <w:r>
              <w:t>48.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  <w:r>
              <w:lastRenderedPageBreak/>
              <w:t>на базе многофункциональных центров, в общем количестве опрошенных заявит</w:t>
            </w:r>
            <w:r>
              <w:t>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93,0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bookmarkStart w:id="44" w:name="Par2277"/>
            <w:bookmarkEnd w:id="44"/>
            <w:r>
              <w:lastRenderedPageBreak/>
              <w:t>49.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Доля муниципальных услуг, предоставленных в электронной форме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14</w:t>
            </w:r>
          </w:p>
        </w:tc>
      </w:tr>
    </w:tbl>
    <w:p w:rsidR="00000000" w:rsidRDefault="00865ADD">
      <w:pPr>
        <w:pStyle w:val="ConsPlusNormal"/>
        <w:sectPr w:rsidR="00000000">
          <w:headerReference w:type="default" r:id="rId71"/>
          <w:footerReference w:type="default" r:id="rId7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right"/>
        <w:outlineLvl w:val="1"/>
      </w:pPr>
      <w:r>
        <w:t>Приложение 7</w:t>
      </w:r>
    </w:p>
    <w:p w:rsidR="00000000" w:rsidRDefault="00865ADD">
      <w:pPr>
        <w:pStyle w:val="ConsPlusNormal"/>
        <w:jc w:val="right"/>
      </w:pPr>
      <w:r>
        <w:t>к муниципальной программе</w:t>
      </w:r>
    </w:p>
    <w:p w:rsidR="00000000" w:rsidRDefault="00865ADD">
      <w:pPr>
        <w:pStyle w:val="ConsPlusNormal"/>
        <w:jc w:val="right"/>
      </w:pPr>
      <w:r>
        <w:t>"Экономическое развитие</w:t>
      </w:r>
    </w:p>
    <w:p w:rsidR="00000000" w:rsidRDefault="00865ADD">
      <w:pPr>
        <w:pStyle w:val="ConsPlusNormal"/>
        <w:jc w:val="right"/>
      </w:pPr>
      <w:r>
        <w:t>города Ставрополя"</w:t>
      </w:r>
    </w:p>
    <w:p w:rsidR="00000000" w:rsidRDefault="00865ADD">
      <w:pPr>
        <w:pStyle w:val="ConsPlusNormal"/>
        <w:jc w:val="both"/>
      </w:pPr>
    </w:p>
    <w:p w:rsidR="00000000" w:rsidRDefault="00865ADD">
      <w:pPr>
        <w:pStyle w:val="ConsPlusTitle"/>
        <w:jc w:val="center"/>
      </w:pPr>
      <w:bookmarkStart w:id="45" w:name="Par2298"/>
      <w:bookmarkEnd w:id="45"/>
      <w:r>
        <w:t>СВЕДЕНИЯ</w:t>
      </w:r>
    </w:p>
    <w:p w:rsidR="00000000" w:rsidRDefault="00865ADD">
      <w:pPr>
        <w:pStyle w:val="ConsPlusTitle"/>
        <w:jc w:val="center"/>
      </w:pPr>
      <w:r>
        <w:t>О ВЕСОВЫХ КОЭФФИЦИЕНТАХ, ПРИСВОЕННЫХ ЦЕЛЯМ ПРОГРАММЫ</w:t>
      </w:r>
    </w:p>
    <w:p w:rsidR="00000000" w:rsidRDefault="00865ADD">
      <w:pPr>
        <w:pStyle w:val="ConsPlusTitle"/>
        <w:jc w:val="center"/>
      </w:pPr>
      <w:r>
        <w:t>И ЗАДАЧАМ ПОДПРОГРАММ (ПРОГРАММЫ)</w:t>
      </w:r>
    </w:p>
    <w:p w:rsidR="00000000" w:rsidRDefault="00865A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456"/>
        <w:gridCol w:w="797"/>
        <w:gridCol w:w="850"/>
        <w:gridCol w:w="792"/>
        <w:gridCol w:w="850"/>
        <w:gridCol w:w="850"/>
        <w:gridCol w:w="802"/>
      </w:tblGrid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Подпрограмма "Развитие малого и среднего предпринимательства городе Ставрополе"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Цель 1. Создание благоприятных условий для устойчивого развития малого и среднего предпринимательства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1. Содействие активизации предпринимательской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Подпрограмма "Созда</w:t>
            </w:r>
            <w:r>
              <w:t>ние благоприятных условий для экономического развития города Ставрополя"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Цель 2. Стимулирование инвестиционной активности, увеличение объема инвестиций, привлеченных в экономику города Ставрополя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1. Формирование благоприятных условий для привлечения инвестиций в экономику города Ставрополя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 xml:space="preserve">задача 2. 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муниципально-частного партнерства и концессионных </w:t>
            </w:r>
            <w:r>
              <w:lastRenderedPageBreak/>
              <w:t>соглашений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3)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3. 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Цель 3.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4. Реализация комплекса мер по продвижению города Ставрополя как города, привлекательного д</w:t>
            </w:r>
            <w:r>
              <w:t>ля туризма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Цель 4. 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5. 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</w:t>
            </w:r>
            <w:r>
              <w:t>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Подпрограмма "Создание условий для развития торговой деятельности и сферы услуг на территории города Ставрополя"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Цель 5. Устойчивое развитие потребительского рынка на территории города Ставрополя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1. Формирование современной многоформатной инфраструктуры розничной торговли, общественного питания и бытового обслуживания населения города Ставрополя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lastRenderedPageBreak/>
              <w:t>2)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2. Формирование добросовестной конкуренции как основы повышени</w:t>
            </w:r>
            <w:r>
              <w:t>я</w:t>
            </w:r>
          </w:p>
          <w:p w:rsidR="00000000" w:rsidRDefault="00865ADD">
            <w:pPr>
              <w:pStyle w:val="ConsPlusNormal"/>
            </w:pPr>
            <w:r>
              <w:t>доступности товаров и услуг на территории города Ставрополя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3. Формирование эффективной доступной системы обеспечения защиты прав потребителей на территории города Ставрополя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  <w:outlineLvl w:val="2"/>
            </w:pPr>
            <w:r>
              <w:t>Подпрограмма "Повышение результативности и эффективности предоставления государственных и муниципальных услуг в городе Ставрополе"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Цель 6.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</w:pPr>
            <w:r>
              <w:t>задача 1. Обеспечение предоставления государственных и муниципальных услуг, в том</w:t>
            </w:r>
            <w:r>
              <w:t xml:space="preserve"> числе в многофункциональных центрах и в электронной форме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DD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865ADD">
      <w:pPr>
        <w:pStyle w:val="ConsPlusNormal"/>
        <w:jc w:val="both"/>
      </w:pPr>
    </w:p>
    <w:p w:rsidR="00000000" w:rsidRDefault="00865ADD">
      <w:pPr>
        <w:pStyle w:val="ConsPlusNormal"/>
        <w:jc w:val="both"/>
      </w:pPr>
    </w:p>
    <w:p w:rsidR="00865ADD" w:rsidRDefault="00865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5ADD">
      <w:headerReference w:type="default" r:id="rId73"/>
      <w:footerReference w:type="default" r:id="rId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DD" w:rsidRDefault="00865ADD">
      <w:pPr>
        <w:spacing w:after="0" w:line="240" w:lineRule="auto"/>
      </w:pPr>
      <w:r>
        <w:separator/>
      </w:r>
    </w:p>
  </w:endnote>
  <w:endnote w:type="continuationSeparator" w:id="1">
    <w:p w:rsidR="00865ADD" w:rsidRDefault="008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5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32E38">
            <w:rPr>
              <w:rFonts w:ascii="Tahoma" w:hAnsi="Tahoma" w:cs="Tahoma"/>
            </w:rPr>
            <w:fldChar w:fldCharType="separate"/>
          </w:r>
          <w:r w:rsidR="00E32E38"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32E38">
            <w:rPr>
              <w:rFonts w:ascii="Tahoma" w:hAnsi="Tahoma" w:cs="Tahoma"/>
            </w:rPr>
            <w:fldChar w:fldCharType="separate"/>
          </w:r>
          <w:r w:rsidR="00E32E38"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5AD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5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32E38">
            <w:rPr>
              <w:rFonts w:ascii="Tahoma" w:hAnsi="Tahoma" w:cs="Tahoma"/>
            </w:rPr>
            <w:fldChar w:fldCharType="separate"/>
          </w:r>
          <w:r w:rsidR="00E32E38">
            <w:rPr>
              <w:rFonts w:ascii="Tahoma" w:hAnsi="Tahoma" w:cs="Tahoma"/>
              <w:noProof/>
            </w:rPr>
            <w:t>66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32E38">
            <w:rPr>
              <w:rFonts w:ascii="Tahoma" w:hAnsi="Tahoma" w:cs="Tahoma"/>
            </w:rPr>
            <w:fldChar w:fldCharType="separate"/>
          </w:r>
          <w:r w:rsidR="00E32E38">
            <w:rPr>
              <w:rFonts w:ascii="Tahoma" w:hAnsi="Tahoma" w:cs="Tahoma"/>
              <w:noProof/>
            </w:rPr>
            <w:t>66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5AD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5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32E38">
            <w:rPr>
              <w:rFonts w:ascii="Tahoma" w:hAnsi="Tahoma" w:cs="Tahoma"/>
            </w:rPr>
            <w:fldChar w:fldCharType="separate"/>
          </w:r>
          <w:r w:rsidR="00E32E38">
            <w:rPr>
              <w:rFonts w:ascii="Tahoma" w:hAnsi="Tahoma" w:cs="Tahoma"/>
              <w:noProof/>
            </w:rPr>
            <w:t>69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32E38">
            <w:rPr>
              <w:rFonts w:ascii="Tahoma" w:hAnsi="Tahoma" w:cs="Tahoma"/>
            </w:rPr>
            <w:fldChar w:fldCharType="separate"/>
          </w:r>
          <w:r w:rsidR="00E32E38">
            <w:rPr>
              <w:rFonts w:ascii="Tahoma" w:hAnsi="Tahoma" w:cs="Tahoma"/>
              <w:noProof/>
            </w:rPr>
            <w:t>69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5AD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DD" w:rsidRDefault="00865ADD">
      <w:pPr>
        <w:spacing w:after="0" w:line="240" w:lineRule="auto"/>
      </w:pPr>
      <w:r>
        <w:separator/>
      </w:r>
    </w:p>
  </w:footnote>
  <w:footnote w:type="continuationSeparator" w:id="1">
    <w:p w:rsidR="00865ADD" w:rsidRDefault="008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10.11.2022 N 2410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865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5AD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10.11.2022 N 2410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865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5AD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10.11.2022 N 2410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D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865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5A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63565"/>
    <w:rsid w:val="00865ADD"/>
    <w:rsid w:val="00D63565"/>
    <w:rsid w:val="00E3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9977&amp;date=02.02.2024" TargetMode="External"/><Relationship Id="rId18" Type="http://schemas.openxmlformats.org/officeDocument/2006/relationships/hyperlink" Target="https://login.consultant.ru/link/?req=doc&amp;base=RLAW077&amp;n=217835&amp;date=02.02.2024&amp;dst=100008&amp;field=134" TargetMode="External"/><Relationship Id="rId26" Type="http://schemas.openxmlformats.org/officeDocument/2006/relationships/hyperlink" Target="https://login.consultant.ru/link/?req=doc&amp;base=RLAW077&amp;n=217835&amp;date=02.02.2024&amp;dst=100061&amp;field=134" TargetMode="External"/><Relationship Id="rId39" Type="http://schemas.openxmlformats.org/officeDocument/2006/relationships/hyperlink" Target="https://login.consultant.ru/link/?req=doc&amp;base=RLAW077&amp;n=217835&amp;date=02.02.2024&amp;dst=100108&amp;field=134" TargetMode="External"/><Relationship Id="rId21" Type="http://schemas.openxmlformats.org/officeDocument/2006/relationships/hyperlink" Target="https://login.consultant.ru/link/?req=doc&amp;base=RLAW077&amp;n=217835&amp;date=02.02.2024&amp;dst=100010&amp;field=134" TargetMode="External"/><Relationship Id="rId34" Type="http://schemas.openxmlformats.org/officeDocument/2006/relationships/hyperlink" Target="https://login.consultant.ru/link/?req=doc&amp;base=RLAW077&amp;n=217835&amp;date=02.02.2024&amp;dst=100085&amp;field=134" TargetMode="External"/><Relationship Id="rId42" Type="http://schemas.openxmlformats.org/officeDocument/2006/relationships/hyperlink" Target="https://login.consultant.ru/link/?req=doc&amp;base=RLAW077&amp;n=217835&amp;date=02.02.2024&amp;dst=100111&amp;field=134" TargetMode="External"/><Relationship Id="rId47" Type="http://schemas.openxmlformats.org/officeDocument/2006/relationships/hyperlink" Target="https://login.consultant.ru/link/?req=doc&amp;base=RLAW077&amp;n=217835&amp;date=02.02.2024&amp;dst=100133&amp;field=134" TargetMode="External"/><Relationship Id="rId50" Type="http://schemas.openxmlformats.org/officeDocument/2006/relationships/hyperlink" Target="https://login.consultant.ru/link/?req=doc&amp;base=RLAW077&amp;n=217835&amp;date=02.02.2024&amp;dst=100154&amp;field=134" TargetMode="External"/><Relationship Id="rId55" Type="http://schemas.openxmlformats.org/officeDocument/2006/relationships/hyperlink" Target="https://login.consultant.ru/link/?req=doc&amp;base=LAW&amp;n=464169&amp;date=02.02.2024" TargetMode="External"/><Relationship Id="rId63" Type="http://schemas.openxmlformats.org/officeDocument/2006/relationships/hyperlink" Target="https://login.consultant.ru/link/?req=doc&amp;base=LAW&amp;n=464169&amp;date=02.02.2024" TargetMode="External"/><Relationship Id="rId68" Type="http://schemas.openxmlformats.org/officeDocument/2006/relationships/hyperlink" Target="https://login.consultant.ru/link/?req=doc&amp;base=RLAW077&amp;n=209743&amp;date=02.02.202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7&amp;n=217835&amp;date=02.02.2024&amp;dst=100005&amp;field=134" TargetMode="External"/><Relationship Id="rId29" Type="http://schemas.openxmlformats.org/officeDocument/2006/relationships/hyperlink" Target="https://login.consultant.ru/link/?req=doc&amp;base=RLAW077&amp;n=217835&amp;date=02.02.2024&amp;dst=100069&amp;field=134" TargetMode="External"/><Relationship Id="rId11" Type="http://schemas.openxmlformats.org/officeDocument/2006/relationships/hyperlink" Target="https://login.consultant.ru/link/?req=doc&amp;base=LAW&amp;n=465808&amp;date=02.02.2024&amp;dst=103281&amp;field=134" TargetMode="External"/><Relationship Id="rId24" Type="http://schemas.openxmlformats.org/officeDocument/2006/relationships/hyperlink" Target="https://login.consultant.ru/link/?req=doc&amp;base=RLAW077&amp;n=201362&amp;date=02.02.2024&amp;dst=100012&amp;field=134" TargetMode="External"/><Relationship Id="rId32" Type="http://schemas.openxmlformats.org/officeDocument/2006/relationships/hyperlink" Target="https://login.consultant.ru/link/?req=doc&amp;base=RLAW077&amp;n=217835&amp;date=02.02.2024&amp;dst=100082&amp;field=134" TargetMode="External"/><Relationship Id="rId37" Type="http://schemas.openxmlformats.org/officeDocument/2006/relationships/hyperlink" Target="https://login.consultant.ru/link/?req=doc&amp;base=RLAW077&amp;n=217835&amp;date=02.02.2024&amp;dst=100094&amp;field=134" TargetMode="External"/><Relationship Id="rId40" Type="http://schemas.openxmlformats.org/officeDocument/2006/relationships/hyperlink" Target="https://login.consultant.ru/link/?req=doc&amp;base=RLAW077&amp;n=217835&amp;date=02.02.2024&amp;dst=100109&amp;field=134" TargetMode="External"/><Relationship Id="rId45" Type="http://schemas.openxmlformats.org/officeDocument/2006/relationships/hyperlink" Target="https://login.consultant.ru/link/?req=doc&amp;base=RLAW077&amp;n=171046&amp;date=02.02.2024" TargetMode="External"/><Relationship Id="rId53" Type="http://schemas.openxmlformats.org/officeDocument/2006/relationships/hyperlink" Target="https://login.consultant.ru/link/?req=doc&amp;base=LAW&amp;n=464169&amp;date=02.02.2024" TargetMode="External"/><Relationship Id="rId58" Type="http://schemas.openxmlformats.org/officeDocument/2006/relationships/hyperlink" Target="https://login.consultant.ru/link/?req=doc&amp;base=LAW&amp;n=464169&amp;date=02.02.2024" TargetMode="External"/><Relationship Id="rId66" Type="http://schemas.openxmlformats.org/officeDocument/2006/relationships/hyperlink" Target="https://login.consultant.ru/link/?req=doc&amp;base=LAW&amp;n=464169&amp;date=02.02.2024" TargetMode="External"/><Relationship Id="rId7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77&amp;n=215006&amp;date=02.02.2024&amp;dst=100005&amp;field=134" TargetMode="External"/><Relationship Id="rId23" Type="http://schemas.openxmlformats.org/officeDocument/2006/relationships/hyperlink" Target="https://login.consultant.ru/link/?req=doc&amp;base=RLAW077&amp;n=217835&amp;date=02.02.2024&amp;dst=100012&amp;field=134" TargetMode="External"/><Relationship Id="rId28" Type="http://schemas.openxmlformats.org/officeDocument/2006/relationships/hyperlink" Target="https://login.consultant.ru/link/?req=doc&amp;base=RLAW077&amp;n=201364&amp;date=02.02.2024&amp;dst=103457&amp;field=134" TargetMode="External"/><Relationship Id="rId36" Type="http://schemas.openxmlformats.org/officeDocument/2006/relationships/hyperlink" Target="https://login.consultant.ru/link/?req=doc&amp;base=RLAW077&amp;n=217835&amp;date=02.02.2024&amp;dst=100084&amp;field=134" TargetMode="External"/><Relationship Id="rId49" Type="http://schemas.openxmlformats.org/officeDocument/2006/relationships/hyperlink" Target="https://login.consultant.ru/link/?req=doc&amp;base=RLAW077&amp;n=217835&amp;date=02.02.2024&amp;dst=100143&amp;field=134" TargetMode="External"/><Relationship Id="rId57" Type="http://schemas.openxmlformats.org/officeDocument/2006/relationships/hyperlink" Target="https://login.consultant.ru/link/?req=doc&amp;base=LAW&amp;n=464169&amp;date=02.02.2024" TargetMode="External"/><Relationship Id="rId61" Type="http://schemas.openxmlformats.org/officeDocument/2006/relationships/hyperlink" Target="https://login.consultant.ru/link/?req=doc&amp;base=RLAW077&amp;n=175754&amp;date=02.02.2024" TargetMode="External"/><Relationship Id="rId10" Type="http://schemas.openxmlformats.org/officeDocument/2006/relationships/hyperlink" Target="https://login.consultant.ru/link/?req=doc&amp;base=RLAW077&amp;n=217835&amp;date=02.02.2024&amp;dst=100005&amp;field=134" TargetMode="External"/><Relationship Id="rId19" Type="http://schemas.openxmlformats.org/officeDocument/2006/relationships/hyperlink" Target="https://login.consultant.ru/link/?req=doc&amp;base=RLAW077&amp;n=217835&amp;date=02.02.2024&amp;dst=100013&amp;field=134" TargetMode="External"/><Relationship Id="rId31" Type="http://schemas.openxmlformats.org/officeDocument/2006/relationships/hyperlink" Target="https://login.consultant.ru/link/?req=doc&amp;base=RLAW077&amp;n=217835&amp;date=02.02.2024&amp;dst=100080&amp;field=134" TargetMode="External"/><Relationship Id="rId44" Type="http://schemas.openxmlformats.org/officeDocument/2006/relationships/hyperlink" Target="https://login.consultant.ru/link/?req=doc&amp;base=RLAW077&amp;n=145868&amp;date=02.02.2024" TargetMode="External"/><Relationship Id="rId52" Type="http://schemas.openxmlformats.org/officeDocument/2006/relationships/footer" Target="footer1.xml"/><Relationship Id="rId60" Type="http://schemas.openxmlformats.org/officeDocument/2006/relationships/hyperlink" Target="https://login.consultant.ru/link/?req=doc&amp;base=LAW&amp;n=464169&amp;date=02.02.2024" TargetMode="External"/><Relationship Id="rId65" Type="http://schemas.openxmlformats.org/officeDocument/2006/relationships/hyperlink" Target="https://login.consultant.ru/link/?req=doc&amp;base=LAW&amp;n=464169&amp;date=02.02.2024" TargetMode="External"/><Relationship Id="rId73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215006&amp;date=02.02.2024&amp;dst=100005&amp;field=134" TargetMode="External"/><Relationship Id="rId14" Type="http://schemas.openxmlformats.org/officeDocument/2006/relationships/hyperlink" Target="https://login.consultant.ru/link/?req=doc&amp;base=RLAW077&amp;n=192081&amp;date=02.02.2024&amp;dst=100048&amp;field=134" TargetMode="External"/><Relationship Id="rId22" Type="http://schemas.openxmlformats.org/officeDocument/2006/relationships/hyperlink" Target="https://login.consultant.ru/link/?req=doc&amp;base=RLAW077&amp;n=217835&amp;date=02.02.2024&amp;dst=100011&amp;field=134" TargetMode="External"/><Relationship Id="rId27" Type="http://schemas.openxmlformats.org/officeDocument/2006/relationships/hyperlink" Target="https://login.consultant.ru/link/?req=doc&amp;base=RLAW077&amp;n=217835&amp;date=02.02.2024&amp;dst=100062&amp;field=134" TargetMode="External"/><Relationship Id="rId30" Type="http://schemas.openxmlformats.org/officeDocument/2006/relationships/hyperlink" Target="https://login.consultant.ru/link/?req=doc&amp;base=RLAW077&amp;n=215006&amp;date=02.02.2024&amp;dst=100006&amp;field=134" TargetMode="External"/><Relationship Id="rId35" Type="http://schemas.openxmlformats.org/officeDocument/2006/relationships/hyperlink" Target="https://login.consultant.ru/link/?req=doc&amp;base=RLAW077&amp;n=215006&amp;date=02.02.2024&amp;dst=100006&amp;field=134" TargetMode="External"/><Relationship Id="rId43" Type="http://schemas.openxmlformats.org/officeDocument/2006/relationships/hyperlink" Target="https://login.consultant.ru/link/?req=doc&amp;base=RLAW077&amp;n=217835&amp;date=02.02.2024&amp;dst=100112&amp;field=134" TargetMode="External"/><Relationship Id="rId48" Type="http://schemas.openxmlformats.org/officeDocument/2006/relationships/hyperlink" Target="https://login.consultant.ru/link/?req=doc&amp;base=RLAW077&amp;n=217835&amp;date=02.02.2024&amp;dst=100134&amp;field=134" TargetMode="External"/><Relationship Id="rId56" Type="http://schemas.openxmlformats.org/officeDocument/2006/relationships/hyperlink" Target="https://login.consultant.ru/link/?req=doc&amp;base=RLAW077&amp;n=205692&amp;date=02.02.2024" TargetMode="External"/><Relationship Id="rId64" Type="http://schemas.openxmlformats.org/officeDocument/2006/relationships/hyperlink" Target="https://login.consultant.ru/link/?req=doc&amp;base=LAW&amp;n=464169&amp;date=02.02.2024" TargetMode="External"/><Relationship Id="rId69" Type="http://schemas.openxmlformats.org/officeDocument/2006/relationships/hyperlink" Target="https://login.consultant.ru/link/?req=doc&amp;base=RLAW077&amp;n=155757&amp;date=02.02.202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Relationship Id="rId72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5799&amp;date=02.02.2024" TargetMode="External"/><Relationship Id="rId17" Type="http://schemas.openxmlformats.org/officeDocument/2006/relationships/hyperlink" Target="https://login.consultant.ru/link/?req=doc&amp;base=RLAW077&amp;n=217835&amp;date=02.02.2024&amp;dst=100007&amp;field=134" TargetMode="External"/><Relationship Id="rId25" Type="http://schemas.openxmlformats.org/officeDocument/2006/relationships/hyperlink" Target="https://login.consultant.ru/link/?req=doc&amp;base=RLAW077&amp;n=217835&amp;date=02.02.2024&amp;dst=100022&amp;field=134" TargetMode="External"/><Relationship Id="rId33" Type="http://schemas.openxmlformats.org/officeDocument/2006/relationships/hyperlink" Target="https://login.consultant.ru/link/?req=doc&amp;base=RLAW077&amp;n=217835&amp;date=02.02.2024&amp;dst=100083&amp;field=134" TargetMode="External"/><Relationship Id="rId38" Type="http://schemas.openxmlformats.org/officeDocument/2006/relationships/hyperlink" Target="https://login.consultant.ru/link/?req=doc&amp;base=RLAW077&amp;n=217835&amp;date=02.02.2024&amp;dst=100105&amp;field=134" TargetMode="External"/><Relationship Id="rId46" Type="http://schemas.openxmlformats.org/officeDocument/2006/relationships/hyperlink" Target="https://login.consultant.ru/link/?req=doc&amp;base=RLAW077&amp;n=217835&amp;date=02.02.2024&amp;dst=100122&amp;field=134" TargetMode="External"/><Relationship Id="rId59" Type="http://schemas.openxmlformats.org/officeDocument/2006/relationships/hyperlink" Target="https://login.consultant.ru/link/?req=doc&amp;base=LAW&amp;n=464169&amp;date=02.02.2024" TargetMode="External"/><Relationship Id="rId67" Type="http://schemas.openxmlformats.org/officeDocument/2006/relationships/hyperlink" Target="https://login.consultant.ru/link/?req=doc&amp;base=RLAW077&amp;n=204121&amp;date=02.02.2024" TargetMode="External"/><Relationship Id="rId20" Type="http://schemas.openxmlformats.org/officeDocument/2006/relationships/hyperlink" Target="https://login.consultant.ru/link/?req=doc&amp;base=RLAW077&amp;n=217835&amp;date=02.02.2024&amp;dst=100009&amp;field=134" TargetMode="External"/><Relationship Id="rId41" Type="http://schemas.openxmlformats.org/officeDocument/2006/relationships/hyperlink" Target="https://login.consultant.ru/link/?req=doc&amp;base=RLAW077&amp;n=217835&amp;date=02.02.2024&amp;dst=100113&amp;field=134" TargetMode="External"/><Relationship Id="rId54" Type="http://schemas.openxmlformats.org/officeDocument/2006/relationships/hyperlink" Target="https://login.consultant.ru/link/?req=doc&amp;base=LAW&amp;n=464169&amp;date=02.02.2024" TargetMode="External"/><Relationship Id="rId62" Type="http://schemas.openxmlformats.org/officeDocument/2006/relationships/hyperlink" Target="https://login.consultant.ru/link/?req=doc&amp;base=LAW&amp;n=464169&amp;date=02.02.2024" TargetMode="External"/><Relationship Id="rId70" Type="http://schemas.openxmlformats.org/officeDocument/2006/relationships/hyperlink" Target="https://login.consultant.ru/link/?req=doc&amp;base=RLAW077&amp;n=217835&amp;date=02.02.2024&amp;dst=100155&amp;field=134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19266</Words>
  <Characters>109822</Characters>
  <Application>Microsoft Office Word</Application>
  <DocSecurity>2</DocSecurity>
  <Lines>915</Lines>
  <Paragraphs>257</Paragraphs>
  <ScaleCrop>false</ScaleCrop>
  <Company>КонсультантПлюс Версия 4023.00.09</Company>
  <LinksUpToDate>false</LinksUpToDate>
  <CharactersWithSpaces>128831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10.11.2022 N 2410(ред. от 29.12.2023)"Об утверждении муниципальной программы "Экономическое развитие города Ставрополя"</dc:title>
  <dc:subject/>
  <dc:creator>407402168</dc:creator>
  <cp:keywords/>
  <dc:description/>
  <cp:lastModifiedBy>407402168</cp:lastModifiedBy>
  <cp:revision>2</cp:revision>
  <dcterms:created xsi:type="dcterms:W3CDTF">2024-02-02T13:18:00Z</dcterms:created>
  <dcterms:modified xsi:type="dcterms:W3CDTF">2024-02-02T13:18:00Z</dcterms:modified>
</cp:coreProperties>
</file>